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C22" w:rsidRPr="001C312C" w:rsidRDefault="00713C22" w:rsidP="00713C22">
      <w:pPr>
        <w:jc w:val="center"/>
        <w:rPr>
          <w:b/>
        </w:rPr>
      </w:pPr>
      <w:bookmarkStart w:id="0" w:name="_GoBack"/>
      <w:bookmarkEnd w:id="0"/>
      <w:r w:rsidRPr="001C312C">
        <w:rPr>
          <w:b/>
        </w:rPr>
        <w:t>Vyhlásenie predkladateľa</w:t>
      </w:r>
    </w:p>
    <w:p w:rsidR="00713C22" w:rsidRDefault="00713C22" w:rsidP="00713C22"/>
    <w:p w:rsidR="00713C22" w:rsidRPr="001C312C" w:rsidRDefault="0084084B" w:rsidP="0084084B">
      <w:pPr>
        <w:jc w:val="both"/>
        <w:rPr>
          <w:rFonts w:eastAsia="Times New Roman"/>
          <w:lang w:eastAsia="en-US"/>
        </w:rPr>
      </w:pPr>
      <w:r>
        <w:t xml:space="preserve">Materiál </w:t>
      </w:r>
      <w:r w:rsidR="00713C22">
        <w:rPr>
          <w:rFonts w:eastAsia="Times New Roman"/>
          <w:i/>
          <w:lang w:eastAsia="en-US"/>
        </w:rPr>
        <w:t>„</w:t>
      </w:r>
      <w:r w:rsidRPr="0084084B">
        <w:rPr>
          <w:rFonts w:eastAsia="Times New Roman"/>
          <w:bCs/>
          <w:lang w:eastAsia="en-US"/>
        </w:rPr>
        <w:t>Návrh na obstaranie nových taktických stíhacích lietadiel</w:t>
      </w:r>
      <w:r w:rsidR="00713C22" w:rsidRPr="001B483B">
        <w:rPr>
          <w:rFonts w:eastAsia="Times New Roman"/>
          <w:i/>
          <w:lang w:eastAsia="en-US"/>
        </w:rPr>
        <w:t>“</w:t>
      </w:r>
      <w:r w:rsidR="00713C22" w:rsidRPr="001C312C">
        <w:rPr>
          <w:rFonts w:eastAsia="Times New Roman"/>
          <w:bCs/>
          <w:lang w:eastAsia="en-US"/>
        </w:rPr>
        <w:t xml:space="preserve"> </w:t>
      </w:r>
      <w:r w:rsidR="00713C22" w:rsidRPr="001B483B">
        <w:rPr>
          <w:rFonts w:eastAsia="Times New Roman"/>
          <w:bCs/>
          <w:lang w:eastAsia="en-US"/>
        </w:rPr>
        <w:t xml:space="preserve">je východiskom na prípravu a vykonanie obstarania tejto výzbroje pre </w:t>
      </w:r>
      <w:r w:rsidR="00713C22" w:rsidRPr="001B483B">
        <w:rPr>
          <w:rFonts w:eastAsia="Times New Roman"/>
          <w:lang w:eastAsia="en-US"/>
        </w:rPr>
        <w:t xml:space="preserve">Ozbrojené sily Slovenskej republiky v rokoch 2018 </w:t>
      </w:r>
      <w:r w:rsidR="00713C22">
        <w:rPr>
          <w:rFonts w:eastAsia="Times New Roman"/>
          <w:lang w:eastAsia="en-US"/>
        </w:rPr>
        <w:t>až</w:t>
      </w:r>
      <w:r w:rsidR="00713C22" w:rsidRPr="001B483B">
        <w:rPr>
          <w:rFonts w:eastAsia="Times New Roman"/>
          <w:lang w:eastAsia="en-US"/>
        </w:rPr>
        <w:t xml:space="preserve"> 202</w:t>
      </w:r>
      <w:r>
        <w:rPr>
          <w:rFonts w:eastAsia="Times New Roman"/>
          <w:lang w:eastAsia="en-US"/>
        </w:rPr>
        <w:t>9</w:t>
      </w:r>
      <w:r w:rsidR="00713C22" w:rsidRPr="001C312C">
        <w:rPr>
          <w:rFonts w:eastAsia="Times New Roman"/>
          <w:lang w:eastAsia="en-US"/>
        </w:rPr>
        <w:t xml:space="preserve">, na rokovanie </w:t>
      </w:r>
      <w:r w:rsidR="00713C22">
        <w:rPr>
          <w:rFonts w:eastAsia="Times New Roman"/>
          <w:lang w:eastAsia="en-US"/>
        </w:rPr>
        <w:t>Bezpečnostnej rady</w:t>
      </w:r>
      <w:r w:rsidR="00713C22" w:rsidRPr="001C312C">
        <w:rPr>
          <w:rFonts w:eastAsia="Times New Roman"/>
          <w:lang w:eastAsia="en-US"/>
        </w:rPr>
        <w:t xml:space="preserve"> Slovenskej republiky </w:t>
      </w:r>
      <w:r w:rsidR="00713C22">
        <w:rPr>
          <w:rFonts w:eastAsia="Times New Roman"/>
          <w:lang w:eastAsia="en-US"/>
        </w:rPr>
        <w:t>sa predkladá bez rozporov</w:t>
      </w:r>
      <w:r w:rsidR="00713C22" w:rsidRPr="001C312C">
        <w:rPr>
          <w:rFonts w:eastAsia="Times New Roman"/>
          <w:lang w:eastAsia="en-US"/>
        </w:rPr>
        <w:t>.</w:t>
      </w:r>
    </w:p>
    <w:p w:rsidR="001B483B" w:rsidRPr="001B483B" w:rsidRDefault="001B483B" w:rsidP="001B483B">
      <w:pPr>
        <w:tabs>
          <w:tab w:val="num" w:pos="1080"/>
        </w:tabs>
        <w:jc w:val="center"/>
        <w:rPr>
          <w:rFonts w:eastAsia="Times New Roman"/>
          <w:b/>
          <w:lang w:eastAsia="cs-CZ"/>
        </w:rPr>
      </w:pPr>
    </w:p>
    <w:p w:rsidR="00E14203" w:rsidRPr="00F7654A" w:rsidRDefault="00E14203" w:rsidP="00E14203">
      <w:pPr>
        <w:pStyle w:val="Odsekzoznamu"/>
        <w:ind w:left="0"/>
      </w:pPr>
    </w:p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293640" w:rsidRDefault="00293640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03"/>
    <w:rsid w:val="0001182C"/>
    <w:rsid w:val="00044E96"/>
    <w:rsid w:val="001B483B"/>
    <w:rsid w:val="00293640"/>
    <w:rsid w:val="00621713"/>
    <w:rsid w:val="00713C22"/>
    <w:rsid w:val="0084084B"/>
    <w:rsid w:val="008F5710"/>
    <w:rsid w:val="009C1894"/>
    <w:rsid w:val="00A52A23"/>
    <w:rsid w:val="00AE75DE"/>
    <w:rsid w:val="00BA104D"/>
    <w:rsid w:val="00C5222B"/>
    <w:rsid w:val="00DE65F5"/>
    <w:rsid w:val="00E14203"/>
    <w:rsid w:val="00F16F0F"/>
    <w:rsid w:val="00F4706B"/>
    <w:rsid w:val="00F7654A"/>
    <w:rsid w:val="00F81B3C"/>
    <w:rsid w:val="00F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F740AF9-FCD9-498B-8DFA-87691C9E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142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E14203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E14203"/>
    <w:rPr>
      <w:rFonts w:ascii="Times New Roman" w:hAnsi="Times New Roman"/>
      <w:sz w:val="24"/>
      <w:lang w:val="x-none"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A104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A104D"/>
    <w:rPr>
      <w:rFonts w:ascii="Segoe UI" w:eastAsia="Batang" w:hAnsi="Segoe UI" w:cs="Segoe UI"/>
      <w:sz w:val="18"/>
      <w:szCs w:val="18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8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WKX3UHSAJ2R6-2-855810</_dlc_DocId>
    <_dlc_DocIdUrl xmlns="e60a29af-d413-48d4-bd90-fe9d2a897e4b">
      <Url>https://ovdmasv601/sites/DMS/_layouts/15/DocIdRedir.aspx?ID=WKX3UHSAJ2R6-2-855810</Url>
      <Description>WKX3UHSAJ2R6-2-855810</Description>
    </_dlc_DocIdUrl>
  </documentManagement>
</p:properties>
</file>

<file path=customXml/itemProps1.xml><?xml version="1.0" encoding="utf-8"?>
<ds:datastoreItem xmlns:ds="http://schemas.openxmlformats.org/officeDocument/2006/customXml" ds:itemID="{8C756EC8-54A1-4A40-A739-3F78D8562110}"/>
</file>

<file path=customXml/itemProps2.xml><?xml version="1.0" encoding="utf-8"?>
<ds:datastoreItem xmlns:ds="http://schemas.openxmlformats.org/officeDocument/2006/customXml" ds:itemID="{373353DD-94D1-4DCD-9847-1CD126EB9847}"/>
</file>

<file path=customXml/itemProps3.xml><?xml version="1.0" encoding="utf-8"?>
<ds:datastoreItem xmlns:ds="http://schemas.openxmlformats.org/officeDocument/2006/customXml" ds:itemID="{B46EFAD9-B8A7-4D9A-9799-644DDDEB50D0}"/>
</file>

<file path=customXml/itemProps4.xml><?xml version="1.0" encoding="utf-8"?>
<ds:datastoreItem xmlns:ds="http://schemas.openxmlformats.org/officeDocument/2006/customXml" ds:itemID="{C13DE351-1ABD-4178-9F76-9EB10E0B4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pplk. Ing. Juraj VRABEC</dc:creator>
  <cp:keywords/>
  <dc:description/>
  <cp:lastModifiedBy>SEVCOVICOVA Viola</cp:lastModifiedBy>
  <cp:revision>2</cp:revision>
  <cp:lastPrinted>2018-01-31T13:48:00Z</cp:lastPrinted>
  <dcterms:created xsi:type="dcterms:W3CDTF">2018-07-10T11:10:00Z</dcterms:created>
  <dcterms:modified xsi:type="dcterms:W3CDTF">2018-07-10T11:10:00Z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dda18198-21ab-44db-a9ad-39bb84d1df1e</vt:lpwstr>
  </property>
</Properties>
</file>