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751" w:rsidRDefault="00784751">
      <w:bookmarkStart w:id="0" w:name="_GoBack"/>
      <w:bookmarkEnd w:id="0"/>
    </w:p>
    <w:p w:rsidR="005C41F2" w:rsidRDefault="005C41F2"/>
    <w:p w:rsidR="005C41F2" w:rsidRPr="0077402B" w:rsidRDefault="005C41F2" w:rsidP="005C41F2">
      <w:pPr>
        <w:pStyle w:val="Normlnywebov"/>
        <w:spacing w:before="0" w:beforeAutospacing="0" w:after="0" w:afterAutospacing="0"/>
        <w:ind w:left="10"/>
        <w:jc w:val="center"/>
        <w:rPr>
          <w:rStyle w:val="Siln"/>
        </w:rPr>
      </w:pPr>
      <w:r w:rsidRPr="0077402B">
        <w:rPr>
          <w:rStyle w:val="Siln"/>
        </w:rPr>
        <w:t xml:space="preserve">SPRÁVA O ÚČASTI VEREJNOSTI NA TVORBE PRÁVNEHO PREDPISU 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  <w:ind w:left="10"/>
        <w:jc w:val="center"/>
      </w:pPr>
    </w:p>
    <w:p w:rsidR="005C41F2" w:rsidRPr="0077402B" w:rsidRDefault="005C41F2" w:rsidP="005C41F2">
      <w:pPr>
        <w:pStyle w:val="Normlnywebov"/>
        <w:spacing w:before="0" w:beforeAutospacing="0" w:after="0" w:afterAutospacing="0"/>
        <w:ind w:left="720"/>
      </w:pPr>
      <w:r w:rsidRPr="0077402B">
        <w:t> </w:t>
      </w:r>
      <w:proofErr w:type="spellStart"/>
      <w:r w:rsidRPr="0077402B">
        <w:rPr>
          <w:rStyle w:val="Siln"/>
        </w:rPr>
        <w:t>Spôsob</w:t>
      </w:r>
      <w:proofErr w:type="spellEnd"/>
      <w:r w:rsidRPr="0077402B">
        <w:rPr>
          <w:rStyle w:val="Siln"/>
        </w:rPr>
        <w:t xml:space="preserve"> </w:t>
      </w:r>
      <w:proofErr w:type="spellStart"/>
      <w:r w:rsidRPr="0077402B">
        <w:rPr>
          <w:rStyle w:val="Siln"/>
        </w:rPr>
        <w:t>zapojenia</w:t>
      </w:r>
      <w:proofErr w:type="spellEnd"/>
      <w:r w:rsidRPr="0077402B">
        <w:rPr>
          <w:rStyle w:val="Siln"/>
        </w:rPr>
        <w:t xml:space="preserve"> </w:t>
      </w:r>
      <w:proofErr w:type="spellStart"/>
      <w:r w:rsidRPr="0077402B">
        <w:rPr>
          <w:rStyle w:val="Siln"/>
        </w:rPr>
        <w:t>verejnosti</w:t>
      </w:r>
      <w:proofErr w:type="spellEnd"/>
      <w:r w:rsidRPr="0077402B">
        <w:rPr>
          <w:rStyle w:val="Siln"/>
        </w:rPr>
        <w:t xml:space="preserve"> do </w:t>
      </w:r>
      <w:proofErr w:type="spellStart"/>
      <w:r w:rsidRPr="0077402B">
        <w:rPr>
          <w:rStyle w:val="Siln"/>
        </w:rPr>
        <w:t>tvorby</w:t>
      </w:r>
      <w:proofErr w:type="spellEnd"/>
      <w:r w:rsidRPr="0077402B">
        <w:rPr>
          <w:rStyle w:val="Siln"/>
        </w:rPr>
        <w:t xml:space="preserve"> </w:t>
      </w:r>
      <w:proofErr w:type="spellStart"/>
      <w:r w:rsidRPr="0077402B">
        <w:rPr>
          <w:rStyle w:val="Siln"/>
        </w:rPr>
        <w:t>právneho</w:t>
      </w:r>
      <w:proofErr w:type="spellEnd"/>
      <w:r w:rsidRPr="0077402B">
        <w:rPr>
          <w:rStyle w:val="Siln"/>
        </w:rPr>
        <w:t xml:space="preserve"> </w:t>
      </w:r>
      <w:proofErr w:type="spellStart"/>
      <w:r w:rsidRPr="0077402B">
        <w:rPr>
          <w:rStyle w:val="Siln"/>
        </w:rPr>
        <w:t>predpisu</w:t>
      </w:r>
      <w:proofErr w:type="spellEnd"/>
      <w:r w:rsidRPr="0077402B">
        <w:rPr>
          <w:rStyle w:val="Siln"/>
        </w:rPr>
        <w:t xml:space="preserve"> </w:t>
      </w:r>
    </w:p>
    <w:tbl>
      <w:tblPr>
        <w:tblW w:w="90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5"/>
        <w:gridCol w:w="870"/>
      </w:tblGrid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Informovanie</w:t>
            </w:r>
            <w:proofErr w:type="spellEnd"/>
            <w:r w:rsidRPr="0077402B">
              <w:t xml:space="preserve"> – </w:t>
            </w:r>
            <w:proofErr w:type="spellStart"/>
            <w:r w:rsidRPr="0077402B">
              <w:t>vyplnia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sa</w:t>
            </w:r>
            <w:proofErr w:type="spellEnd"/>
            <w:r w:rsidRPr="0077402B">
              <w:t xml:space="preserve"> body 2 a 3</w:t>
            </w:r>
          </w:p>
        </w:tc>
        <w:tc>
          <w:tcPr>
            <w:tcW w:w="87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☒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Prerokovanie</w:t>
            </w:r>
            <w:proofErr w:type="spellEnd"/>
            <w:r w:rsidRPr="0077402B">
              <w:t xml:space="preserve"> – </w:t>
            </w:r>
            <w:proofErr w:type="spellStart"/>
            <w:r w:rsidRPr="0077402B">
              <w:t>vyplnia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sa</w:t>
            </w:r>
            <w:proofErr w:type="spellEnd"/>
            <w:r w:rsidRPr="0077402B">
              <w:t xml:space="preserve"> body 2 </w:t>
            </w:r>
            <w:proofErr w:type="spellStart"/>
            <w:r w:rsidRPr="0077402B">
              <w:t>až</w:t>
            </w:r>
            <w:proofErr w:type="spellEnd"/>
            <w:r w:rsidRPr="0077402B">
              <w:t xml:space="preserve"> 11</w:t>
            </w:r>
          </w:p>
        </w:tc>
        <w:tc>
          <w:tcPr>
            <w:tcW w:w="87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  <w:ind w:left="-5"/>
      </w:pPr>
      <w:r w:rsidRPr="0077402B">
        <w:rPr>
          <w:rStyle w:val="Siln"/>
        </w:rPr>
        <w:t>Odôvodnenie:</w:t>
      </w:r>
      <w:r w:rsidRPr="0077402B">
        <w:rPr>
          <w:vertAlign w:val="superscript"/>
        </w:rPr>
        <w:t>1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1"/>
        </w:numPr>
        <w:spacing w:after="0" w:line="240" w:lineRule="auto"/>
      </w:pPr>
      <w:r w:rsidRPr="0077402B">
        <w:rPr>
          <w:rStyle w:val="Siln"/>
        </w:rPr>
        <w:t xml:space="preserve">Spôsob informovania verejnosti o začatí tvorby právneho predpisu </w:t>
      </w:r>
    </w:p>
    <w:tbl>
      <w:tblPr>
        <w:tblW w:w="90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5"/>
        <w:gridCol w:w="870"/>
      </w:tblGrid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Predbežná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informácia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:rsidR="005C41F2" w:rsidRPr="0077402B" w:rsidRDefault="00260976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260976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Legislatívny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zámer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</w:p>
        </w:tc>
        <w:tc>
          <w:tcPr>
            <w:tcW w:w="870" w:type="dxa"/>
            <w:vAlign w:val="center"/>
            <w:hideMark/>
          </w:tcPr>
          <w:p w:rsidR="005C41F2" w:rsidRPr="0077402B" w:rsidRDefault="00260976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260976">
              <w:rPr>
                <w:rFonts w:ascii="Segoe UI Symbol" w:hAnsi="Segoe UI Symbol" w:cs="Segoe UI Symbol"/>
              </w:rPr>
              <w:t>☒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2"/>
        </w:numPr>
        <w:spacing w:after="0" w:line="240" w:lineRule="auto"/>
      </w:pPr>
      <w:r w:rsidRPr="0077402B">
        <w:rPr>
          <w:rStyle w:val="Siln"/>
        </w:rPr>
        <w:t xml:space="preserve">Informácie poskytnuté verejnosti </w:t>
      </w:r>
    </w:p>
    <w:tbl>
      <w:tblPr>
        <w:tblW w:w="90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5"/>
        <w:gridCol w:w="870"/>
      </w:tblGrid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 xml:space="preserve">O </w:t>
            </w:r>
            <w:proofErr w:type="spellStart"/>
            <w:r w:rsidRPr="0077402B">
              <w:t>probléme</w:t>
            </w:r>
            <w:proofErr w:type="spellEnd"/>
            <w:r w:rsidRPr="0077402B">
              <w:t xml:space="preserve">, </w:t>
            </w:r>
            <w:proofErr w:type="spellStart"/>
            <w:r w:rsidRPr="0077402B">
              <w:t>ktorý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má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právny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predpis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riešiť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:rsidR="005C41F2" w:rsidRPr="0077402B" w:rsidRDefault="00426B70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 xml:space="preserve">O </w:t>
            </w:r>
            <w:proofErr w:type="spellStart"/>
            <w:r w:rsidRPr="0077402B">
              <w:t>spôsobe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zapojenia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verejnosti</w:t>
            </w:r>
            <w:proofErr w:type="spellEnd"/>
            <w:r w:rsidRPr="0077402B">
              <w:t xml:space="preserve"> do </w:t>
            </w:r>
            <w:proofErr w:type="spellStart"/>
            <w:r w:rsidRPr="0077402B">
              <w:t>tvorby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právneho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predpisu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:rsidR="005C41F2" w:rsidRPr="0077402B" w:rsidRDefault="00426B70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 xml:space="preserve">O </w:t>
            </w:r>
            <w:proofErr w:type="spellStart"/>
            <w:r w:rsidRPr="0077402B">
              <w:t>časovom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rámci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tvorby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právneho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predpisu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:rsidR="005C41F2" w:rsidRPr="0077402B" w:rsidRDefault="00426B70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 xml:space="preserve">O </w:t>
            </w:r>
            <w:proofErr w:type="spellStart"/>
            <w:r w:rsidRPr="0077402B">
              <w:t>procese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tvorby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právneho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predpisu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 xml:space="preserve">O </w:t>
            </w:r>
            <w:proofErr w:type="spellStart"/>
            <w:r w:rsidRPr="0077402B">
              <w:t>spôsobe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naloženia</w:t>
            </w:r>
            <w:proofErr w:type="spellEnd"/>
            <w:r w:rsidRPr="0077402B">
              <w:t xml:space="preserve"> s </w:t>
            </w:r>
            <w:proofErr w:type="spellStart"/>
            <w:r w:rsidRPr="0077402B">
              <w:t>vyjadreniami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návrhmi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verejnosti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</w:p>
        </w:tc>
        <w:tc>
          <w:tcPr>
            <w:tcW w:w="87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3"/>
        </w:numPr>
        <w:spacing w:after="0" w:line="240" w:lineRule="auto"/>
      </w:pPr>
      <w:r w:rsidRPr="0077402B">
        <w:rPr>
          <w:rStyle w:val="Siln"/>
        </w:rPr>
        <w:t xml:space="preserve">Forma prerokovania s verejnosťou </w:t>
      </w:r>
    </w:p>
    <w:tbl>
      <w:tblPr>
        <w:tblW w:w="904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5"/>
        <w:gridCol w:w="870"/>
      </w:tblGrid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Osobne</w:t>
            </w:r>
            <w:proofErr w:type="spellEnd"/>
            <w:r w:rsidRPr="0077402B"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Ústne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Písomne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Inou</w:t>
            </w:r>
            <w:proofErr w:type="spellEnd"/>
            <w:r w:rsidRPr="0077402B">
              <w:t xml:space="preserve"> formou:</w:t>
            </w:r>
            <w:r w:rsidRPr="0077402B">
              <w:rPr>
                <w:vertAlign w:val="superscript"/>
              </w:rPr>
              <w:t>1</w:t>
            </w:r>
            <w:r w:rsidRPr="0077402B"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  <w:ind w:left="-5"/>
      </w:pPr>
      <w:r w:rsidRPr="0077402B">
        <w:rPr>
          <w:rStyle w:val="Siln"/>
        </w:rPr>
        <w:t>Odôvodnenie:</w:t>
      </w:r>
      <w:r w:rsidRPr="0077402B">
        <w:rPr>
          <w:vertAlign w:val="superscript"/>
        </w:rPr>
        <w:t>1</w:t>
      </w:r>
      <w:r w:rsidRPr="0077402B">
        <w:t> 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4"/>
        </w:numPr>
        <w:spacing w:after="0" w:line="240" w:lineRule="auto"/>
      </w:pPr>
      <w:r w:rsidRPr="0077402B">
        <w:rPr>
          <w:rStyle w:val="Siln"/>
        </w:rPr>
        <w:t xml:space="preserve">Spôsoby prerokovania s verejnosťou  </w:t>
      </w:r>
    </w:p>
    <w:tbl>
      <w:tblPr>
        <w:tblW w:w="90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0"/>
        <w:gridCol w:w="825"/>
      </w:tblGrid>
      <w:tr w:rsidR="005C41F2" w:rsidRPr="0077402B" w:rsidTr="00752325">
        <w:trPr>
          <w:trHeight w:val="330"/>
          <w:tblCellSpacing w:w="0" w:type="dxa"/>
        </w:trPr>
        <w:tc>
          <w:tcPr>
            <w:tcW w:w="82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Pracovná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skupina</w:t>
            </w:r>
            <w:proofErr w:type="spellEnd"/>
          </w:p>
        </w:tc>
        <w:tc>
          <w:tcPr>
            <w:tcW w:w="82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2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Konferencia</w:t>
            </w:r>
            <w:proofErr w:type="spellEnd"/>
          </w:p>
        </w:tc>
        <w:tc>
          <w:tcPr>
            <w:tcW w:w="82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2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Diskusia</w:t>
            </w:r>
            <w:proofErr w:type="spellEnd"/>
            <w:r w:rsidRPr="0077402B">
              <w:t xml:space="preserve"> k </w:t>
            </w:r>
            <w:proofErr w:type="spellStart"/>
            <w:r w:rsidRPr="0077402B">
              <w:t>legislatívnemu</w:t>
            </w:r>
            <w:proofErr w:type="spellEnd"/>
            <w:r w:rsidRPr="0077402B">
              <w:t xml:space="preserve"> procesu</w:t>
            </w:r>
            <w:r w:rsidRPr="0077402B">
              <w:rPr>
                <w:vertAlign w:val="superscript"/>
              </w:rPr>
              <w:t>2</w:t>
            </w:r>
          </w:p>
        </w:tc>
        <w:tc>
          <w:tcPr>
            <w:tcW w:w="82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2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Konzultácia</w:t>
            </w:r>
            <w:r w:rsidRPr="0077402B">
              <w:rPr>
                <w:vertAlign w:val="superscript"/>
              </w:rPr>
              <w:t>3</w:t>
            </w:r>
          </w:p>
        </w:tc>
        <w:tc>
          <w:tcPr>
            <w:tcW w:w="82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2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Pripomienkovanie</w:t>
            </w:r>
            <w:proofErr w:type="spellEnd"/>
          </w:p>
        </w:tc>
        <w:tc>
          <w:tcPr>
            <w:tcW w:w="82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82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</w:p>
        </w:tc>
        <w:tc>
          <w:tcPr>
            <w:tcW w:w="82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5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5"/>
        </w:numPr>
        <w:spacing w:after="0" w:line="240" w:lineRule="auto"/>
      </w:pPr>
      <w:r w:rsidRPr="0077402B">
        <w:rPr>
          <w:rStyle w:val="Siln"/>
        </w:rPr>
        <w:t xml:space="preserve">Okruhy subjektov predkladateľom adresne vyzvané na účasť na tvorbe právneho predpisu </w:t>
      </w:r>
    </w:p>
    <w:tbl>
      <w:tblPr>
        <w:tblW w:w="904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1815"/>
      </w:tblGrid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proofErr w:type="spellStart"/>
            <w:r w:rsidRPr="0077402B">
              <w:t>Okruh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</w:pPr>
            <w:proofErr w:type="spellStart"/>
            <w:r w:rsidRPr="0077402B">
              <w:t>Počet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lastRenderedPageBreak/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územnej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samosprávy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Podnikatelia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podnikateľov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Mimovládne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neziskové</w:t>
            </w:r>
            <w:proofErr w:type="spellEnd"/>
            <w:r w:rsidRPr="0077402B">
              <w:t xml:space="preserve"> organizácie</w:t>
            </w:r>
            <w:r w:rsidRPr="0077402B">
              <w:rPr>
                <w:vertAlign w:val="superscript"/>
              </w:rP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Akademická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vedecká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obec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Cirkvi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náboženské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spoločnosti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  <w:r w:rsidRPr="0077402B">
              <w:t> 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  <w:ind w:left="-5"/>
      </w:pPr>
      <w:r w:rsidRPr="0077402B">
        <w:rPr>
          <w:rStyle w:val="Siln"/>
        </w:rPr>
        <w:t>Odôvodnenie:</w:t>
      </w:r>
      <w:r w:rsidRPr="0077402B">
        <w:rPr>
          <w:vertAlign w:val="superscript"/>
        </w:rPr>
        <w:t>1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  <w:ind w:left="-5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6"/>
        </w:numPr>
        <w:spacing w:after="0" w:line="240" w:lineRule="auto"/>
      </w:pPr>
      <w:r w:rsidRPr="0077402B">
        <w:rPr>
          <w:rStyle w:val="Siln"/>
        </w:rPr>
        <w:t>Okruhy adresne vyzvaných subjektov aktívne zúčastnených na tvorbe právneho predpisu</w:t>
      </w:r>
    </w:p>
    <w:tbl>
      <w:tblPr>
        <w:tblW w:w="90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1815"/>
      </w:tblGrid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proofErr w:type="spellStart"/>
            <w:r w:rsidRPr="0077402B">
              <w:t>Okruh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</w:pPr>
            <w:proofErr w:type="spellStart"/>
            <w:r w:rsidRPr="0077402B">
              <w:t>Počet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územnej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samosprávy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Podnikatelia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podnikateľov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Mimovládne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neziskové</w:t>
            </w:r>
            <w:proofErr w:type="spellEnd"/>
            <w:r w:rsidRPr="0077402B">
              <w:t xml:space="preserve"> organizácie</w:t>
            </w:r>
            <w:r w:rsidRPr="0077402B">
              <w:rPr>
                <w:vertAlign w:val="superscript"/>
              </w:rPr>
              <w:t>4</w:t>
            </w:r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Akademická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vedecká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obec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Cirkvi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náboženské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spoločnosti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  <w:r w:rsidRPr="0077402B">
              <w:t> </w:t>
            </w:r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7"/>
        </w:numPr>
        <w:spacing w:after="0" w:line="240" w:lineRule="auto"/>
      </w:pPr>
      <w:r w:rsidRPr="0077402B">
        <w:rPr>
          <w:rStyle w:val="Siln"/>
        </w:rPr>
        <w:t xml:space="preserve">Okruhy subjektov, ktoré prejavili záujem zúčastniť sa na tvorbe právneho predpisu z vlastnej iniciatívy </w:t>
      </w:r>
    </w:p>
    <w:tbl>
      <w:tblPr>
        <w:tblW w:w="90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1815"/>
      </w:tblGrid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proofErr w:type="spellStart"/>
            <w:r w:rsidRPr="0077402B">
              <w:t>Okruh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</w:pPr>
            <w:proofErr w:type="spellStart"/>
            <w:r w:rsidRPr="0077402B">
              <w:t>Počet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územnej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samosprávy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Podnikatelia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podnikateľov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Mimovládne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neziskové</w:t>
            </w:r>
            <w:proofErr w:type="spellEnd"/>
            <w:r w:rsidRPr="0077402B">
              <w:t xml:space="preserve"> organizácie</w:t>
            </w:r>
            <w:r w:rsidRPr="0077402B">
              <w:rPr>
                <w:vertAlign w:val="superscript"/>
              </w:rPr>
              <w:t>4</w:t>
            </w:r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Akademická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vedecká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obec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Cirkvi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náboženské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spoločnosti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  <w:r w:rsidRPr="0077402B">
              <w:t> </w:t>
            </w:r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8"/>
        </w:numPr>
        <w:spacing w:after="0" w:line="240" w:lineRule="auto"/>
      </w:pPr>
      <w:r w:rsidRPr="0077402B">
        <w:rPr>
          <w:rStyle w:val="Siln"/>
        </w:rPr>
        <w:t xml:space="preserve">Okruhy iniciatívnych subjektov aktívne zúčastnených na tvorbe právneho predpisu </w:t>
      </w:r>
    </w:p>
    <w:tbl>
      <w:tblPr>
        <w:tblW w:w="90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1815"/>
      </w:tblGrid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proofErr w:type="spellStart"/>
            <w:r w:rsidRPr="0077402B">
              <w:t>Okruh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</w:pPr>
            <w:proofErr w:type="spellStart"/>
            <w:r w:rsidRPr="0077402B">
              <w:t>Počet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územnej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samosprávy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Podnikatelia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podnikateľov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Mimovládne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neziskové</w:t>
            </w:r>
            <w:proofErr w:type="spellEnd"/>
            <w:r w:rsidRPr="0077402B">
              <w:t xml:space="preserve"> organizácie</w:t>
            </w:r>
            <w:r w:rsidRPr="0077402B">
              <w:rPr>
                <w:vertAlign w:val="superscript"/>
              </w:rPr>
              <w:t>4</w:t>
            </w:r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Akademická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vedecká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obec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Cirkvi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náboženské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spoločnosti</w:t>
            </w:r>
            <w:proofErr w:type="spellEnd"/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  <w:tr w:rsidR="005C41F2" w:rsidRPr="0077402B" w:rsidTr="00752325">
        <w:trPr>
          <w:trHeight w:val="285"/>
          <w:tblCellSpacing w:w="0" w:type="dxa"/>
        </w:trPr>
        <w:tc>
          <w:tcPr>
            <w:tcW w:w="723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  <w:r w:rsidRPr="0077402B">
              <w:t> </w:t>
            </w:r>
          </w:p>
        </w:tc>
        <w:tc>
          <w:tcPr>
            <w:tcW w:w="181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36"/>
              <w:jc w:val="center"/>
            </w:pPr>
            <w:r w:rsidRPr="0077402B">
              <w:t> 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9"/>
        </w:numPr>
        <w:spacing w:after="0" w:line="240" w:lineRule="auto"/>
      </w:pPr>
      <w:r w:rsidRPr="0077402B">
        <w:rPr>
          <w:rStyle w:val="Siln"/>
        </w:rPr>
        <w:t xml:space="preserve">Spôsob naloženia s vyjadreniami a návrhmi zapojených subjektov </w:t>
      </w:r>
    </w:p>
    <w:tbl>
      <w:tblPr>
        <w:tblW w:w="90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2"/>
        <w:gridCol w:w="3118"/>
      </w:tblGrid>
      <w:tr w:rsidR="005C41F2" w:rsidRPr="0077402B" w:rsidTr="00752325">
        <w:trPr>
          <w:trHeight w:val="555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proofErr w:type="spellStart"/>
            <w:r w:rsidRPr="0077402B">
              <w:t>Okruh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ind w:left="41"/>
              <w:jc w:val="center"/>
            </w:pPr>
            <w:proofErr w:type="spellStart"/>
            <w:r w:rsidRPr="0077402B">
              <w:t>Prevažne</w:t>
            </w:r>
            <w:proofErr w:type="spellEnd"/>
            <w:r w:rsidRPr="0077402B">
              <w:t xml:space="preserve">  </w:t>
            </w:r>
            <w:proofErr w:type="spellStart"/>
            <w:r w:rsidRPr="0077402B">
              <w:t>akceptované</w:t>
            </w:r>
            <w:proofErr w:type="spellEnd"/>
            <w:r w:rsidRPr="0077402B">
              <w:t xml:space="preserve"> / </w:t>
            </w:r>
            <w:proofErr w:type="spellStart"/>
            <w:r w:rsidRPr="0077402B">
              <w:t>neakceptované</w:t>
            </w:r>
            <w:proofErr w:type="spellEnd"/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Orgány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verejnej</w:t>
            </w:r>
            <w:proofErr w:type="spellEnd"/>
            <w:r w:rsidRPr="0077402B">
              <w:t xml:space="preserve"> správy</w:t>
            </w:r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  <w:r w:rsidRPr="0077402B">
              <w:t xml:space="preserve"> / </w:t>
            </w: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subjektov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územnej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samosprávy</w:t>
            </w:r>
            <w:proofErr w:type="spellEnd"/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  <w:r w:rsidRPr="0077402B">
              <w:t xml:space="preserve"> / </w:t>
            </w: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45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Podnikatelia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záujmové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združenia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podnikateľov</w:t>
            </w:r>
            <w:proofErr w:type="spellEnd"/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  <w:r w:rsidRPr="0077402B">
              <w:t xml:space="preserve"> / </w:t>
            </w: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lastRenderedPageBreak/>
              <w:t>Mimovládne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neziskové</w:t>
            </w:r>
            <w:proofErr w:type="spellEnd"/>
            <w:r w:rsidRPr="0077402B">
              <w:t xml:space="preserve"> organizácie</w:t>
            </w:r>
            <w:r w:rsidRPr="0077402B">
              <w:rPr>
                <w:vertAlign w:val="superscript"/>
              </w:rPr>
              <w:t>4</w:t>
            </w:r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  <w:r w:rsidRPr="0077402B">
              <w:t xml:space="preserve"> / </w:t>
            </w: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Akademická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vedecká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obec</w:t>
            </w:r>
            <w:proofErr w:type="spellEnd"/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  <w:r w:rsidRPr="0077402B">
              <w:t xml:space="preserve"> / </w:t>
            </w: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proofErr w:type="spellStart"/>
            <w:r w:rsidRPr="0077402B">
              <w:t>Cirkvi</w:t>
            </w:r>
            <w:proofErr w:type="spellEnd"/>
            <w:r w:rsidRPr="0077402B">
              <w:t xml:space="preserve"> a </w:t>
            </w:r>
            <w:proofErr w:type="spellStart"/>
            <w:r w:rsidRPr="0077402B">
              <w:t>náboženské</w:t>
            </w:r>
            <w:proofErr w:type="spellEnd"/>
            <w:r w:rsidRPr="0077402B">
              <w:t xml:space="preserve"> </w:t>
            </w:r>
            <w:proofErr w:type="spellStart"/>
            <w:r w:rsidRPr="0077402B">
              <w:t>spoločnosti</w:t>
            </w:r>
            <w:proofErr w:type="spellEnd"/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  <w:r w:rsidRPr="0077402B">
              <w:t xml:space="preserve"> / </w:t>
            </w: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  <w:tr w:rsidR="005C41F2" w:rsidRPr="0077402B" w:rsidTr="00752325">
        <w:trPr>
          <w:trHeight w:val="330"/>
          <w:tblCellSpacing w:w="0" w:type="dxa"/>
        </w:trPr>
        <w:tc>
          <w:tcPr>
            <w:tcW w:w="5955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</w:pPr>
            <w:r w:rsidRPr="0077402B">
              <w:t>Iné:</w:t>
            </w:r>
            <w:r w:rsidRPr="0077402B">
              <w:rPr>
                <w:vertAlign w:val="superscript"/>
              </w:rPr>
              <w:t>1</w:t>
            </w:r>
          </w:p>
        </w:tc>
        <w:tc>
          <w:tcPr>
            <w:tcW w:w="3120" w:type="dxa"/>
            <w:vAlign w:val="center"/>
            <w:hideMark/>
          </w:tcPr>
          <w:p w:rsidR="005C41F2" w:rsidRPr="0077402B" w:rsidRDefault="005C41F2" w:rsidP="00752325">
            <w:pPr>
              <w:pStyle w:val="Normlnywebov"/>
              <w:spacing w:before="0" w:beforeAutospacing="0" w:after="0" w:afterAutospacing="0"/>
              <w:jc w:val="center"/>
            </w:pPr>
            <w:r w:rsidRPr="0077402B">
              <w:rPr>
                <w:rFonts w:ascii="Segoe UI Symbol" w:hAnsi="Segoe UI Symbol" w:cs="Segoe UI Symbol"/>
              </w:rPr>
              <w:t>☐</w:t>
            </w:r>
            <w:r w:rsidRPr="0077402B">
              <w:t xml:space="preserve"> / </w:t>
            </w:r>
            <w:r w:rsidRPr="0077402B">
              <w:rPr>
                <w:rFonts w:ascii="Segoe UI Symbol" w:hAnsi="Segoe UI Symbol" w:cs="Segoe UI Symbol"/>
              </w:rPr>
              <w:t>☐</w:t>
            </w:r>
          </w:p>
        </w:tc>
      </w:tr>
    </w:tbl>
    <w:p w:rsidR="005C41F2" w:rsidRPr="0077402B" w:rsidRDefault="005C41F2" w:rsidP="005C41F2">
      <w:pPr>
        <w:pStyle w:val="Normlnywebov"/>
        <w:spacing w:before="0" w:beforeAutospacing="0" w:after="0" w:afterAutospacing="0"/>
        <w:ind w:left="-5"/>
      </w:pPr>
      <w:r w:rsidRPr="0077402B">
        <w:rPr>
          <w:rStyle w:val="Siln"/>
        </w:rPr>
        <w:t>Odôvodnenie:</w:t>
      </w:r>
      <w:r w:rsidRPr="0077402B">
        <w:rPr>
          <w:vertAlign w:val="superscript"/>
        </w:rPr>
        <w:t>1</w:t>
      </w:r>
      <w:r w:rsidRPr="0077402B">
        <w:t xml:space="preserve">  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numPr>
          <w:ilvl w:val="0"/>
          <w:numId w:val="10"/>
        </w:numPr>
        <w:spacing w:after="0" w:line="240" w:lineRule="auto"/>
      </w:pPr>
      <w:r w:rsidRPr="0077402B">
        <w:rPr>
          <w:rStyle w:val="Siln"/>
        </w:rPr>
        <w:t>Vyhodnotenie účasti verejnosti na tvorbe právneho predpisu predkladateľom:</w:t>
      </w:r>
      <w:r w:rsidRPr="0077402B">
        <w:rPr>
          <w:vertAlign w:val="superscript"/>
        </w:rPr>
        <w:t>1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</w:pPr>
      <w:r w:rsidRPr="0077402B">
        <w:t> </w:t>
      </w:r>
    </w:p>
    <w:p w:rsidR="005C41F2" w:rsidRPr="0077402B" w:rsidRDefault="005C41F2" w:rsidP="005C41F2">
      <w:pPr>
        <w:pStyle w:val="Normlnywebov"/>
        <w:spacing w:before="0" w:beforeAutospacing="0" w:after="0" w:afterAutospacing="0"/>
        <w:ind w:left="-5"/>
      </w:pPr>
      <w:proofErr w:type="spellStart"/>
      <w:r w:rsidRPr="0077402B">
        <w:rPr>
          <w:rStyle w:val="Siln"/>
        </w:rPr>
        <w:t>Vysvetlivky</w:t>
      </w:r>
      <w:proofErr w:type="spellEnd"/>
      <w:r w:rsidRPr="0077402B">
        <w:rPr>
          <w:rStyle w:val="Siln"/>
        </w:rPr>
        <w:t xml:space="preserve">: </w:t>
      </w:r>
    </w:p>
    <w:p w:rsidR="005C41F2" w:rsidRPr="0077402B" w:rsidRDefault="005C41F2" w:rsidP="005C41F2">
      <w:pPr>
        <w:numPr>
          <w:ilvl w:val="0"/>
          <w:numId w:val="11"/>
        </w:numPr>
        <w:spacing w:after="0" w:line="240" w:lineRule="auto"/>
      </w:pPr>
      <w:r w:rsidRPr="0077402B">
        <w:t>Vypĺňa sa nepovinne, ak sa predkladateľ rozhodne nepovinné údaje vyplniť, uvedie ich slovne. </w:t>
      </w:r>
    </w:p>
    <w:p w:rsidR="005C41F2" w:rsidRPr="0077402B" w:rsidRDefault="005C41F2" w:rsidP="005C41F2">
      <w:pPr>
        <w:numPr>
          <w:ilvl w:val="0"/>
          <w:numId w:val="11"/>
        </w:numPr>
        <w:spacing w:after="0" w:line="240" w:lineRule="auto"/>
      </w:pPr>
      <w:r w:rsidRPr="0077402B">
        <w:t>Prostredníctvom právneho a informačného portálu Slov-Lex.</w:t>
      </w:r>
    </w:p>
    <w:p w:rsidR="005C41F2" w:rsidRPr="0077402B" w:rsidRDefault="005C41F2" w:rsidP="005C41F2">
      <w:pPr>
        <w:numPr>
          <w:ilvl w:val="0"/>
          <w:numId w:val="11"/>
        </w:numPr>
        <w:spacing w:after="0" w:line="240" w:lineRule="auto"/>
      </w:pPr>
      <w:r w:rsidRPr="0077402B">
        <w:t>Podľa Jednotnej metodiky na posudzovanie vybraných vplyvov a podľa § 2 zákona o tripartite.</w:t>
      </w:r>
    </w:p>
    <w:p w:rsidR="005C41F2" w:rsidRPr="0077402B" w:rsidRDefault="005C41F2" w:rsidP="005C41F2">
      <w:pPr>
        <w:rPr>
          <w:lang w:val="en-US"/>
        </w:rPr>
      </w:pPr>
      <w:r w:rsidRPr="0077402B">
        <w:t>Vrátane odborových organizácií a ich združení.</w:t>
      </w:r>
    </w:p>
    <w:p w:rsidR="005C41F2" w:rsidRDefault="005C41F2" w:rsidP="005C41F2"/>
    <w:p w:rsidR="005C41F2" w:rsidRDefault="005C41F2"/>
    <w:sectPr w:rsidR="005C4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C0ED8"/>
    <w:multiLevelType w:val="multilevel"/>
    <w:tmpl w:val="3D126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9326A"/>
    <w:multiLevelType w:val="multilevel"/>
    <w:tmpl w:val="AFE22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A7D64"/>
    <w:multiLevelType w:val="multilevel"/>
    <w:tmpl w:val="90C69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CA3928"/>
    <w:multiLevelType w:val="multilevel"/>
    <w:tmpl w:val="D7347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3171F"/>
    <w:multiLevelType w:val="multilevel"/>
    <w:tmpl w:val="66506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BB6A00"/>
    <w:multiLevelType w:val="multilevel"/>
    <w:tmpl w:val="C30AE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4E19B7"/>
    <w:multiLevelType w:val="multilevel"/>
    <w:tmpl w:val="6ADE3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BF78FD"/>
    <w:multiLevelType w:val="multilevel"/>
    <w:tmpl w:val="A58A3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26751A"/>
    <w:multiLevelType w:val="multilevel"/>
    <w:tmpl w:val="85F69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7824CE"/>
    <w:multiLevelType w:val="multilevel"/>
    <w:tmpl w:val="7B74A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FD1B23"/>
    <w:multiLevelType w:val="multilevel"/>
    <w:tmpl w:val="AAE8F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</w:num>
  <w:num w:numId="2">
    <w:abstractNumId w:val="0"/>
    <w:lvlOverride w:ilvl="0">
      <w:startOverride w:val="3"/>
    </w:lvlOverride>
  </w:num>
  <w:num w:numId="3">
    <w:abstractNumId w:val="9"/>
    <w:lvlOverride w:ilvl="0">
      <w:startOverride w:val="4"/>
    </w:lvlOverride>
  </w:num>
  <w:num w:numId="4">
    <w:abstractNumId w:val="8"/>
    <w:lvlOverride w:ilvl="0">
      <w:startOverride w:val="5"/>
    </w:lvlOverride>
  </w:num>
  <w:num w:numId="5">
    <w:abstractNumId w:val="4"/>
    <w:lvlOverride w:ilvl="0">
      <w:startOverride w:val="6"/>
    </w:lvlOverride>
  </w:num>
  <w:num w:numId="6">
    <w:abstractNumId w:val="2"/>
    <w:lvlOverride w:ilvl="0">
      <w:startOverride w:val="7"/>
    </w:lvlOverride>
  </w:num>
  <w:num w:numId="7">
    <w:abstractNumId w:val="5"/>
    <w:lvlOverride w:ilvl="0">
      <w:startOverride w:val="8"/>
    </w:lvlOverride>
  </w:num>
  <w:num w:numId="8">
    <w:abstractNumId w:val="1"/>
    <w:lvlOverride w:ilvl="0">
      <w:startOverride w:val="9"/>
    </w:lvlOverride>
  </w:num>
  <w:num w:numId="9">
    <w:abstractNumId w:val="7"/>
    <w:lvlOverride w:ilvl="0">
      <w:startOverride w:val="10"/>
    </w:lvlOverride>
  </w:num>
  <w:num w:numId="10">
    <w:abstractNumId w:val="6"/>
    <w:lvlOverride w:ilvl="0">
      <w:startOverride w:val="1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FC"/>
    <w:rsid w:val="00260976"/>
    <w:rsid w:val="002B044F"/>
    <w:rsid w:val="00426B70"/>
    <w:rsid w:val="004438E2"/>
    <w:rsid w:val="00460016"/>
    <w:rsid w:val="005C41F2"/>
    <w:rsid w:val="00784751"/>
    <w:rsid w:val="00AD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CB28C6-18CD-4703-BF8B-70A61A58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link w:val="NormlnywebovChar"/>
    <w:unhideWhenUsed/>
    <w:rsid w:val="005C41F2"/>
    <w:pPr>
      <w:spacing w:before="100" w:beforeAutospacing="1" w:after="100" w:afterAutospacing="1" w:line="276" w:lineRule="auto"/>
    </w:pPr>
    <w:rPr>
      <w:rFonts w:ascii="Times New Roman" w:eastAsiaTheme="minorEastAsia" w:hAnsi="Times New Roman" w:cs="Times New Roman"/>
      <w:sz w:val="24"/>
      <w:lang w:val="en-US"/>
    </w:rPr>
  </w:style>
  <w:style w:type="character" w:customStyle="1" w:styleId="NormlnywebovChar">
    <w:name w:val="Normálny (webový) Char"/>
    <w:link w:val="Normlnywebov"/>
    <w:locked/>
    <w:rsid w:val="005C41F2"/>
    <w:rPr>
      <w:rFonts w:ascii="Times New Roman" w:eastAsiaTheme="minorEastAsia" w:hAnsi="Times New Roman" w:cs="Times New Roman"/>
      <w:sz w:val="24"/>
      <w:lang w:val="en-US"/>
    </w:rPr>
  </w:style>
  <w:style w:type="character" w:styleId="Siln">
    <w:name w:val="Strong"/>
    <w:qFormat/>
    <w:rsid w:val="005C41F2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0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00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WKX3UHSAJ2R6-2-1266922</_dlc_DocId>
    <_dlc_DocIdUrl xmlns="e60a29af-d413-48d4-bd90-fe9d2a897e4b">
      <Url>https://ovdmasv601/sites/DMS/_layouts/15/DocIdRedir.aspx?ID=WKX3UHSAJ2R6-2-1266922</Url>
      <Description>WKX3UHSAJ2R6-2-1266922</Description>
    </_dlc_DocIdUrl>
  </documentManagement>
</p:properties>
</file>

<file path=customXml/itemProps1.xml><?xml version="1.0" encoding="utf-8"?>
<ds:datastoreItem xmlns:ds="http://schemas.openxmlformats.org/officeDocument/2006/customXml" ds:itemID="{1EFB6128-51A6-43E0-9DA4-CB3D5378794A}"/>
</file>

<file path=customXml/itemProps2.xml><?xml version="1.0" encoding="utf-8"?>
<ds:datastoreItem xmlns:ds="http://schemas.openxmlformats.org/officeDocument/2006/customXml" ds:itemID="{62416DC3-64BB-4AC3-9E08-8CD2595FAA9E}"/>
</file>

<file path=customXml/itemProps3.xml><?xml version="1.0" encoding="utf-8"?>
<ds:datastoreItem xmlns:ds="http://schemas.openxmlformats.org/officeDocument/2006/customXml" ds:itemID="{52811348-83A0-4DDB-B904-469C5CB0F64B}"/>
</file>

<file path=customXml/itemProps4.xml><?xml version="1.0" encoding="utf-8"?>
<ds:datastoreItem xmlns:ds="http://schemas.openxmlformats.org/officeDocument/2006/customXml" ds:itemID="{D3D61819-A399-48A3-B389-AACFDDBB40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Smažáková Janette</dc:creator>
  <cp:keywords/>
  <dc:description/>
  <cp:lastModifiedBy>Divéky Paula</cp:lastModifiedBy>
  <cp:revision>2</cp:revision>
  <cp:lastPrinted>2023-09-04T07:06:00Z</cp:lastPrinted>
  <dcterms:created xsi:type="dcterms:W3CDTF">2023-12-07T13:30:00Z</dcterms:created>
  <dcterms:modified xsi:type="dcterms:W3CDTF">2023-12-07T13:30:00Z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e879d7d0-4ce1-424e-bd9a-80c577227227</vt:lpwstr>
  </property>
</Properties>
</file>