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310" w:rsidRPr="00496449" w:rsidRDefault="003B6310" w:rsidP="00513CBA">
      <w:pPr>
        <w:spacing w:after="240"/>
        <w:jc w:val="center"/>
        <w:rPr>
          <w:b/>
          <w:caps/>
          <w:sz w:val="28"/>
          <w:szCs w:val="28"/>
        </w:rPr>
      </w:pPr>
      <w:r w:rsidRPr="00496449">
        <w:rPr>
          <w:b/>
          <w:sz w:val="28"/>
          <w:szCs w:val="28"/>
        </w:rPr>
        <w:t>Predkladacia správa</w:t>
      </w:r>
    </w:p>
    <w:p w:rsidR="00513CBA" w:rsidRPr="00EC6CAB" w:rsidRDefault="00513CBA" w:rsidP="00AA3129">
      <w:pPr>
        <w:ind w:firstLine="720"/>
        <w:jc w:val="both"/>
        <w:rPr>
          <w:color w:val="000000"/>
        </w:rPr>
      </w:pPr>
      <w:r w:rsidRPr="00496449">
        <w:rPr>
          <w:i/>
          <w:color w:val="000000"/>
        </w:rPr>
        <w:t>Návrh Medzirezortného programu 06E – Podpora obrany štátu na roky 2018 až 2023</w:t>
      </w:r>
      <w:r w:rsidR="00B70348" w:rsidRPr="00496449">
        <w:rPr>
          <w:color w:val="000000"/>
        </w:rPr>
        <w:t xml:space="preserve"> je s</w:t>
      </w:r>
      <w:r w:rsidRPr="00496449">
        <w:rPr>
          <w:color w:val="000000"/>
        </w:rPr>
        <w:t xml:space="preserve">pracovaný na základe § 26 ods. 5 zákona č. 319/2002 Z. z. o obrane Slovenskej republiky v znení neskorších predpisov </w:t>
      </w:r>
      <w:r w:rsidR="00171F3F" w:rsidRPr="00530268">
        <w:rPr>
          <w:color w:val="000000"/>
        </w:rPr>
        <w:t>(</w:t>
      </w:r>
      <w:r w:rsidR="00171F3F" w:rsidRPr="00EC6CAB">
        <w:rPr>
          <w:color w:val="000000"/>
        </w:rPr>
        <w:t xml:space="preserve">ďalej len „zákon č. 319/2002 Z. z.“) </w:t>
      </w:r>
      <w:r w:rsidRPr="00EC6CAB">
        <w:rPr>
          <w:color w:val="000000"/>
        </w:rPr>
        <w:t xml:space="preserve">a na rokovanie </w:t>
      </w:r>
      <w:r w:rsidR="00083AF7" w:rsidRPr="00EC6CAB">
        <w:rPr>
          <w:color w:val="000000"/>
        </w:rPr>
        <w:t>Bezpečnostnej rady</w:t>
      </w:r>
      <w:r w:rsidRPr="00EC6CAB">
        <w:rPr>
          <w:color w:val="000000"/>
        </w:rPr>
        <w:t xml:space="preserve"> Slovenskej republiky je predkladaný na základe </w:t>
      </w:r>
      <w:r w:rsidR="00AA3129" w:rsidRPr="00EC6CAB">
        <w:rPr>
          <w:i/>
          <w:color w:val="000000"/>
        </w:rPr>
        <w:t>Plánu práce Bezpečnostnej rady S</w:t>
      </w:r>
      <w:r w:rsidR="00E43973">
        <w:rPr>
          <w:i/>
          <w:color w:val="000000"/>
        </w:rPr>
        <w:t>lovenskej republiky</w:t>
      </w:r>
      <w:bookmarkStart w:id="0" w:name="_GoBack"/>
      <w:bookmarkEnd w:id="0"/>
      <w:r w:rsidR="00AA3129" w:rsidRPr="00EC6CAB">
        <w:rPr>
          <w:i/>
          <w:color w:val="000000"/>
        </w:rPr>
        <w:t xml:space="preserve"> na rok 2017</w:t>
      </w:r>
      <w:r w:rsidRPr="00EC6CAB">
        <w:rPr>
          <w:color w:val="000000"/>
        </w:rPr>
        <w:t>.</w:t>
      </w:r>
    </w:p>
    <w:p w:rsidR="00513CBA" w:rsidRPr="00EC6CAB" w:rsidRDefault="00513CBA" w:rsidP="00513CBA">
      <w:pPr>
        <w:ind w:firstLine="720"/>
        <w:jc w:val="both"/>
      </w:pPr>
      <w:r w:rsidRPr="00EC6CAB">
        <w:rPr>
          <w:color w:val="000000"/>
        </w:rPr>
        <w:t xml:space="preserve">Cieľom predkladaného návrhu materiálu je koordinácia úloh na realizáciu opatrení, prostredníctvom ktorých jednotlivé dotknuté ministerstvá a ostatné ústredné orgány štátnej správy vytvárajú predpoklady na zabezpečenie </w:t>
      </w:r>
      <w:r w:rsidR="00DF1AD1" w:rsidRPr="00EC6CAB">
        <w:rPr>
          <w:color w:val="000000"/>
        </w:rPr>
        <w:t xml:space="preserve">podpory </w:t>
      </w:r>
      <w:r w:rsidRPr="00EC6CAB">
        <w:t xml:space="preserve">obrany štátu podľa § 8 písm. d) </w:t>
      </w:r>
      <w:r w:rsidRPr="00EC6CAB">
        <w:rPr>
          <w:color w:val="000000"/>
        </w:rPr>
        <w:t xml:space="preserve">zákona </w:t>
      </w:r>
      <w:r w:rsidR="00171F3F" w:rsidRPr="00EC6CAB">
        <w:rPr>
          <w:color w:val="000000"/>
        </w:rPr>
        <w:br/>
        <w:t>č. 319/2002 Z. z.</w:t>
      </w:r>
    </w:p>
    <w:p w:rsidR="00513CBA" w:rsidRPr="00EC6CAB" w:rsidRDefault="00513CBA" w:rsidP="00513CBA">
      <w:pPr>
        <w:widowControl/>
        <w:ind w:firstLine="720"/>
        <w:jc w:val="both"/>
        <w:rPr>
          <w:rStyle w:val="Textzstupnhosymbolu1"/>
          <w:color w:val="000000"/>
        </w:rPr>
      </w:pPr>
      <w:r w:rsidRPr="00EC6CAB">
        <w:rPr>
          <w:rStyle w:val="Textzstupnhosymbolu1"/>
          <w:color w:val="000000"/>
        </w:rPr>
        <w:t xml:space="preserve">Príprava návrhu predkladaného materiálu bola koordinovaná Ministerstvom obrany </w:t>
      </w:r>
      <w:r w:rsidRPr="00EC6CAB">
        <w:rPr>
          <w:color w:val="000000"/>
        </w:rPr>
        <w:t>Slovenskej republiky</w:t>
      </w:r>
      <w:r w:rsidRPr="00EC6CAB">
        <w:rPr>
          <w:rStyle w:val="Textzstupnhosymbolu1"/>
          <w:color w:val="000000"/>
        </w:rPr>
        <w:t xml:space="preserve">, ktoré ako gestor programu vydalo </w:t>
      </w:r>
      <w:r w:rsidRPr="00EC6CAB">
        <w:rPr>
          <w:rStyle w:val="Textzstupnhosymbolu1"/>
          <w:i/>
          <w:color w:val="000000"/>
        </w:rPr>
        <w:t>Metodické usmernenie gestora medzirezortného programu 06E – Podpora obrany štátu na roky 2017 až 2022.</w:t>
      </w:r>
      <w:r w:rsidRPr="00EC6CAB">
        <w:rPr>
          <w:rStyle w:val="Textzstupnhosymbolu1"/>
          <w:color w:val="000000"/>
        </w:rPr>
        <w:t xml:space="preserve"> </w:t>
      </w:r>
    </w:p>
    <w:p w:rsidR="00E32D65" w:rsidRPr="00EC6CAB" w:rsidRDefault="00513CBA" w:rsidP="00513CBA">
      <w:pPr>
        <w:ind w:firstLine="720"/>
        <w:jc w:val="both"/>
        <w:rPr>
          <w:color w:val="000000"/>
        </w:rPr>
      </w:pPr>
      <w:r w:rsidRPr="00EC6CAB">
        <w:rPr>
          <w:color w:val="000000"/>
        </w:rPr>
        <w:t xml:space="preserve">Základom vecnej a obsahovej náplne predkladaného návrhu materiálu sú úlohy, </w:t>
      </w:r>
      <w:r w:rsidRPr="00EC6CAB">
        <w:rPr>
          <w:color w:val="000000"/>
        </w:rPr>
        <w:br/>
        <w:t xml:space="preserve">ktoré vyplývajú z </w:t>
      </w:r>
      <w:r w:rsidRPr="00EC6CAB">
        <w:rPr>
          <w:i/>
          <w:iCs/>
          <w:color w:val="000000"/>
        </w:rPr>
        <w:t>Rozvojového plánu podpory obrany štátu s výhľadom do roku 2024</w:t>
      </w:r>
      <w:r w:rsidRPr="00EC6CAB">
        <w:rPr>
          <w:color w:val="000000"/>
        </w:rPr>
        <w:t xml:space="preserve">. </w:t>
      </w:r>
    </w:p>
    <w:p w:rsidR="00513CBA" w:rsidRPr="00EC6CAB" w:rsidRDefault="00513CBA" w:rsidP="00513CBA">
      <w:pPr>
        <w:ind w:firstLine="720"/>
        <w:jc w:val="both"/>
        <w:rPr>
          <w:color w:val="000000"/>
        </w:rPr>
      </w:pPr>
      <w:r w:rsidRPr="00EC6CAB">
        <w:rPr>
          <w:color w:val="000000"/>
        </w:rPr>
        <w:t>Predkladaný návrh zahŕňa požiadavky ozbrojených síl Slovenskej republiky</w:t>
      </w:r>
      <w:r w:rsidR="008F1C9B" w:rsidRPr="00EC6CAB">
        <w:rPr>
          <w:color w:val="000000"/>
        </w:rPr>
        <w:t xml:space="preserve"> (ďalej len „OS SR“)</w:t>
      </w:r>
      <w:r w:rsidRPr="00EC6CAB">
        <w:rPr>
          <w:color w:val="000000"/>
        </w:rPr>
        <w:t>, ktoré sú potrebné na zabezpečenie obrany štátu vrátane požiadaviek na poskytovanie podpory hostiteľskou krajinou na území Slovenskej republiky na základe medzinárodných záväzkov Slovenskej republiky v rámci členstva v</w:t>
      </w:r>
      <w:r w:rsidR="00BC54FB" w:rsidRPr="00EC6CAB">
        <w:rPr>
          <w:color w:val="000000"/>
        </w:rPr>
        <w:t> </w:t>
      </w:r>
      <w:r w:rsidRPr="00EC6CAB">
        <w:rPr>
          <w:color w:val="000000"/>
        </w:rPr>
        <w:t>NATO</w:t>
      </w:r>
      <w:r w:rsidR="00BC54FB" w:rsidRPr="00EC6CAB">
        <w:rPr>
          <w:color w:val="000000"/>
        </w:rPr>
        <w:t xml:space="preserve"> a reflektujú </w:t>
      </w:r>
      <w:r w:rsidR="00BC54FB" w:rsidRPr="00EC6CAB">
        <w:rPr>
          <w:i/>
          <w:color w:val="000000"/>
        </w:rPr>
        <w:t>Plán postupnej reakcie NATO</w:t>
      </w:r>
      <w:r w:rsidR="00BC54FB" w:rsidRPr="00EC6CAB">
        <w:rPr>
          <w:color w:val="000000"/>
        </w:rPr>
        <w:t xml:space="preserve"> (NATO Graduated Response Plan</w:t>
      </w:r>
      <w:r w:rsidR="002C3010" w:rsidRPr="00EC6CAB">
        <w:rPr>
          <w:color w:val="000000"/>
        </w:rPr>
        <w:t>)</w:t>
      </w:r>
      <w:r w:rsidRPr="00EC6CAB">
        <w:rPr>
          <w:color w:val="000000"/>
        </w:rPr>
        <w:t xml:space="preserve">. </w:t>
      </w:r>
    </w:p>
    <w:p w:rsidR="00513CBA" w:rsidRPr="00EC6CAB" w:rsidRDefault="00513CBA" w:rsidP="00513CBA">
      <w:pPr>
        <w:ind w:firstLine="720"/>
        <w:jc w:val="both"/>
        <w:rPr>
          <w:color w:val="000000"/>
        </w:rPr>
      </w:pPr>
      <w:r w:rsidRPr="00EC6CAB">
        <w:rPr>
          <w:color w:val="000000"/>
        </w:rPr>
        <w:t xml:space="preserve">Návrh materiálu bol vypracovaný </w:t>
      </w:r>
      <w:r w:rsidR="0034038F" w:rsidRPr="00EC6CAB">
        <w:rPr>
          <w:color w:val="000000"/>
        </w:rPr>
        <w:t xml:space="preserve">Ministerstvom obrany Slovenskej republiky </w:t>
      </w:r>
      <w:r w:rsidRPr="00EC6CAB">
        <w:rPr>
          <w:color w:val="000000"/>
        </w:rPr>
        <w:t xml:space="preserve">v súčinnosti s Ministerstvom dopravy a výstavby Slovenskej republiky, Ministerstvom zdravotníctva Slovenskej republiky, Správou štátnych hmotných rezerv Slovenskej republiky </w:t>
      </w:r>
      <w:r w:rsidR="00A612D6" w:rsidRPr="00EC6CAB">
        <w:rPr>
          <w:color w:val="000000"/>
        </w:rPr>
        <w:br/>
      </w:r>
      <w:r w:rsidRPr="00EC6CAB">
        <w:rPr>
          <w:color w:val="000000"/>
        </w:rPr>
        <w:t>a Ministerstvom vnútra Slovenskej republiky.</w:t>
      </w:r>
    </w:p>
    <w:p w:rsidR="00513CBA" w:rsidRPr="00496449" w:rsidRDefault="00513CBA" w:rsidP="00513CBA">
      <w:pPr>
        <w:ind w:firstLine="720"/>
        <w:jc w:val="both"/>
        <w:rPr>
          <w:color w:val="000000"/>
        </w:rPr>
      </w:pPr>
      <w:r w:rsidRPr="00EC6CAB">
        <w:rPr>
          <w:color w:val="000000"/>
        </w:rPr>
        <w:t xml:space="preserve">Finančné zdroje vyčlenené účelovo na </w:t>
      </w:r>
      <w:r w:rsidR="00677217" w:rsidRPr="00EC6CAB">
        <w:rPr>
          <w:color w:val="000000"/>
        </w:rPr>
        <w:t>s</w:t>
      </w:r>
      <w:r w:rsidRPr="00EC6CAB">
        <w:rPr>
          <w:color w:val="000000"/>
        </w:rPr>
        <w:t>plnenie zámerov a cieľov jednotlivých podprogramov vychádzajú z rozpočtu verejnej správy na</w:t>
      </w:r>
      <w:r w:rsidRPr="00496449">
        <w:rPr>
          <w:color w:val="000000"/>
        </w:rPr>
        <w:t xml:space="preserve"> roky 2018 až 2020 schváleného vládou Slovenskej republiky 11. </w:t>
      </w:r>
      <w:r w:rsidR="00561A04" w:rsidRPr="00496449">
        <w:rPr>
          <w:color w:val="000000"/>
        </w:rPr>
        <w:t>októbra</w:t>
      </w:r>
      <w:r w:rsidRPr="00496449">
        <w:rPr>
          <w:color w:val="000000"/>
        </w:rPr>
        <w:t xml:space="preserve"> 2017 pod č. uznesenia 471. Finančné zdroje sú rozpočtované </w:t>
      </w:r>
      <w:r w:rsidR="00561A04" w:rsidRPr="00496449">
        <w:rPr>
          <w:color w:val="000000"/>
        </w:rPr>
        <w:br/>
      </w:r>
      <w:r w:rsidRPr="00496449">
        <w:rPr>
          <w:color w:val="000000"/>
        </w:rPr>
        <w:t xml:space="preserve">v príslušných rozpočtových kapitolách účastníkov programu. Plánované náklady na realizáciu programu na </w:t>
      </w:r>
      <w:r w:rsidR="00561A04" w:rsidRPr="00496449">
        <w:rPr>
          <w:color w:val="000000"/>
        </w:rPr>
        <w:t>roky 2021 až 2023 sú výhľadové.</w:t>
      </w:r>
    </w:p>
    <w:p w:rsidR="00B756E8" w:rsidRPr="00373428" w:rsidRDefault="00373428" w:rsidP="00B756E8">
      <w:pPr>
        <w:ind w:firstLine="708"/>
        <w:jc w:val="both"/>
      </w:pPr>
      <w:r>
        <w:rPr>
          <w:rFonts w:eastAsia="Arial Unicode MS"/>
        </w:rPr>
        <w:t xml:space="preserve">Návrh predkladaného materiálu </w:t>
      </w:r>
      <w:r w:rsidRPr="00520AC7">
        <w:t>bude mať vplyv na rozpočet verejnej správy</w:t>
      </w:r>
      <w:r>
        <w:t xml:space="preserve">, </w:t>
      </w:r>
      <w:r w:rsidRPr="00520AC7">
        <w:t xml:space="preserve">nebude mať vplyv </w:t>
      </w:r>
      <w:r>
        <w:t xml:space="preserve">na </w:t>
      </w:r>
      <w:r w:rsidRPr="00520AC7">
        <w:t>podnikateľské</w:t>
      </w:r>
      <w:r w:rsidRPr="003F4271">
        <w:t xml:space="preserve"> </w:t>
      </w:r>
      <w:r w:rsidRPr="00520AC7">
        <w:t>prostredie, životné</w:t>
      </w:r>
      <w:r>
        <w:t xml:space="preserve"> </w:t>
      </w:r>
      <w:r w:rsidRPr="00520AC7">
        <w:t>prostredie</w:t>
      </w:r>
      <w:r w:rsidRPr="003F4271">
        <w:t>, informatizáciu spoločnosti</w:t>
      </w:r>
      <w:r>
        <w:t>, sociálne vplyvy a vplyvy na služby verejnej správy pre občana</w:t>
      </w:r>
      <w:r w:rsidRPr="003F4271">
        <w:t>.</w:t>
      </w:r>
      <w:r>
        <w:t xml:space="preserve"> </w:t>
      </w:r>
      <w:r w:rsidR="00E67C69">
        <w:t>Z uvedeného dôvodu je vypracovaná doložka vybraných vplyvov.</w:t>
      </w:r>
    </w:p>
    <w:p w:rsidR="00513CBA" w:rsidRPr="00DA455B" w:rsidRDefault="00513CBA" w:rsidP="00DA455B">
      <w:pPr>
        <w:widowControl/>
        <w:adjustRightInd/>
        <w:ind w:firstLine="708"/>
        <w:jc w:val="both"/>
        <w:rPr>
          <w:color w:val="000000"/>
        </w:rPr>
      </w:pPr>
      <w:r w:rsidRPr="00DA455B">
        <w:rPr>
          <w:color w:val="000000"/>
        </w:rPr>
        <w:t>V rámci prípravy návrhu materiálu na rokovanie</w:t>
      </w:r>
      <w:r w:rsidR="00DA455B">
        <w:t xml:space="preserve"> Bezpečnostnej rady</w:t>
      </w:r>
      <w:r w:rsidR="00DA455B" w:rsidRPr="00FF6671">
        <w:t xml:space="preserve"> </w:t>
      </w:r>
      <w:r w:rsidR="00DA455B" w:rsidRPr="00DA455B">
        <w:rPr>
          <w:color w:val="000000"/>
        </w:rPr>
        <w:t>Slovenskej republiky</w:t>
      </w:r>
      <w:r w:rsidR="00DA455B">
        <w:rPr>
          <w:color w:val="000000"/>
        </w:rPr>
        <w:t xml:space="preserve"> a </w:t>
      </w:r>
      <w:r w:rsidRPr="00DA455B">
        <w:rPr>
          <w:color w:val="000000"/>
        </w:rPr>
        <w:t>vlády Slovenskej republiky bolo vykonané predbežné a medzirezortné pripomienkové konanie, všetky opodstatnené pripomienky boli v primeranom rozsahu zapracované</w:t>
      </w:r>
      <w:r w:rsidR="00F5151F">
        <w:rPr>
          <w:color w:val="000000"/>
        </w:rPr>
        <w:t xml:space="preserve"> </w:t>
      </w:r>
      <w:r w:rsidR="00B756E8" w:rsidRPr="00DA455B">
        <w:rPr>
          <w:color w:val="000000"/>
        </w:rPr>
        <w:t xml:space="preserve">a </w:t>
      </w:r>
      <w:r w:rsidRPr="00DA455B">
        <w:rPr>
          <w:color w:val="000000"/>
        </w:rPr>
        <w:t xml:space="preserve">na rokovanie </w:t>
      </w:r>
      <w:r w:rsidR="00DA455B">
        <w:t>Bezpečnostnej rady</w:t>
      </w:r>
      <w:r w:rsidR="00DA455B" w:rsidRPr="00FF6671">
        <w:t xml:space="preserve"> </w:t>
      </w:r>
      <w:r w:rsidR="00DA455B" w:rsidRPr="00DA455B">
        <w:rPr>
          <w:color w:val="000000"/>
        </w:rPr>
        <w:t>Slovenskej republiky</w:t>
      </w:r>
      <w:r w:rsidR="00DA455B">
        <w:rPr>
          <w:color w:val="000000"/>
        </w:rPr>
        <w:t xml:space="preserve"> </w:t>
      </w:r>
      <w:r w:rsidR="00B756E8" w:rsidRPr="00DA455B">
        <w:rPr>
          <w:color w:val="000000"/>
        </w:rPr>
        <w:t xml:space="preserve">je návrh materiálu </w:t>
      </w:r>
      <w:r w:rsidRPr="00DA455B">
        <w:rPr>
          <w:color w:val="000000"/>
        </w:rPr>
        <w:t>predkladaný bez rozporov.</w:t>
      </w:r>
    </w:p>
    <w:sectPr w:rsidR="00513CBA" w:rsidRPr="00DA455B" w:rsidSect="00A65407">
      <w:pgSz w:w="12240" w:h="15840"/>
      <w:pgMar w:top="1418" w:right="1418" w:bottom="1418" w:left="1418" w:header="709" w:footer="709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1FF4" w:rsidRDefault="00201FF4" w:rsidP="007F75CF">
      <w:r>
        <w:separator/>
      </w:r>
    </w:p>
  </w:endnote>
  <w:endnote w:type="continuationSeparator" w:id="0">
    <w:p w:rsidR="00201FF4" w:rsidRDefault="00201FF4" w:rsidP="007F7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1FF4" w:rsidRDefault="00201FF4" w:rsidP="007F75CF">
      <w:r>
        <w:separator/>
      </w:r>
    </w:p>
  </w:footnote>
  <w:footnote w:type="continuationSeparator" w:id="0">
    <w:p w:rsidR="00201FF4" w:rsidRDefault="00201FF4" w:rsidP="007F75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AF2CDA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0E97943"/>
    <w:multiLevelType w:val="hybridMultilevel"/>
    <w:tmpl w:val="EFDA0568"/>
    <w:lvl w:ilvl="0" w:tplc="E3AC027A">
      <w:start w:val="1"/>
      <w:numFmt w:val="upperRoman"/>
      <w:lvlText w:val="%1."/>
      <w:lvlJc w:val="right"/>
      <w:pPr>
        <w:ind w:left="295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015" w:hanging="360"/>
      </w:pPr>
    </w:lvl>
    <w:lvl w:ilvl="2" w:tplc="041B001B" w:tentative="1">
      <w:start w:val="1"/>
      <w:numFmt w:val="lowerRoman"/>
      <w:lvlText w:val="%3."/>
      <w:lvlJc w:val="right"/>
      <w:pPr>
        <w:ind w:left="1735" w:hanging="180"/>
      </w:pPr>
    </w:lvl>
    <w:lvl w:ilvl="3" w:tplc="041B000F" w:tentative="1">
      <w:start w:val="1"/>
      <w:numFmt w:val="decimal"/>
      <w:lvlText w:val="%4."/>
      <w:lvlJc w:val="left"/>
      <w:pPr>
        <w:ind w:left="2455" w:hanging="360"/>
      </w:pPr>
    </w:lvl>
    <w:lvl w:ilvl="4" w:tplc="041B0019" w:tentative="1">
      <w:start w:val="1"/>
      <w:numFmt w:val="lowerLetter"/>
      <w:lvlText w:val="%5."/>
      <w:lvlJc w:val="left"/>
      <w:pPr>
        <w:ind w:left="3175" w:hanging="360"/>
      </w:pPr>
    </w:lvl>
    <w:lvl w:ilvl="5" w:tplc="041B001B" w:tentative="1">
      <w:start w:val="1"/>
      <w:numFmt w:val="lowerRoman"/>
      <w:lvlText w:val="%6."/>
      <w:lvlJc w:val="right"/>
      <w:pPr>
        <w:ind w:left="3895" w:hanging="180"/>
      </w:pPr>
    </w:lvl>
    <w:lvl w:ilvl="6" w:tplc="041B000F" w:tentative="1">
      <w:start w:val="1"/>
      <w:numFmt w:val="decimal"/>
      <w:lvlText w:val="%7."/>
      <w:lvlJc w:val="left"/>
      <w:pPr>
        <w:ind w:left="4615" w:hanging="360"/>
      </w:pPr>
    </w:lvl>
    <w:lvl w:ilvl="7" w:tplc="041B0019" w:tentative="1">
      <w:start w:val="1"/>
      <w:numFmt w:val="lowerLetter"/>
      <w:lvlText w:val="%8."/>
      <w:lvlJc w:val="left"/>
      <w:pPr>
        <w:ind w:left="5335" w:hanging="360"/>
      </w:pPr>
    </w:lvl>
    <w:lvl w:ilvl="8" w:tplc="041B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2" w15:restartNumberingAfterBreak="0">
    <w:nsid w:val="116174E8"/>
    <w:multiLevelType w:val="hybridMultilevel"/>
    <w:tmpl w:val="591A97F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B5397F"/>
    <w:multiLevelType w:val="hybridMultilevel"/>
    <w:tmpl w:val="DEE2027E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8E076E9"/>
    <w:multiLevelType w:val="hybridMultilevel"/>
    <w:tmpl w:val="2084B6D6"/>
    <w:lvl w:ilvl="0" w:tplc="041B0013">
      <w:start w:val="1"/>
      <w:numFmt w:val="upperRoman"/>
      <w:lvlText w:val="%1."/>
      <w:lvlJc w:val="right"/>
      <w:pPr>
        <w:ind w:left="1287" w:hanging="360"/>
      </w:p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C830459"/>
    <w:multiLevelType w:val="hybridMultilevel"/>
    <w:tmpl w:val="7B2E2C24"/>
    <w:lvl w:ilvl="0" w:tplc="C6B4960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 w15:restartNumberingAfterBreak="0">
    <w:nsid w:val="291C4E9D"/>
    <w:multiLevelType w:val="hybridMultilevel"/>
    <w:tmpl w:val="9506764C"/>
    <w:lvl w:ilvl="0" w:tplc="0A36237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CEA4C7F"/>
    <w:multiLevelType w:val="hybridMultilevel"/>
    <w:tmpl w:val="9A589EAA"/>
    <w:lvl w:ilvl="0" w:tplc="041B0013">
      <w:start w:val="1"/>
      <w:numFmt w:val="upperRoman"/>
      <w:lvlText w:val="%1."/>
      <w:lvlJc w:val="righ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FA696F"/>
    <w:multiLevelType w:val="hybridMultilevel"/>
    <w:tmpl w:val="027A5C1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8A20B9"/>
    <w:multiLevelType w:val="hybridMultilevel"/>
    <w:tmpl w:val="60FE4DE0"/>
    <w:lvl w:ilvl="0" w:tplc="041B0013">
      <w:start w:val="1"/>
      <w:numFmt w:val="upperRoman"/>
      <w:lvlText w:val="%1."/>
      <w:lvlJc w:val="righ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8689E"/>
    <w:multiLevelType w:val="hybridMultilevel"/>
    <w:tmpl w:val="AB8E023A"/>
    <w:lvl w:ilvl="0" w:tplc="041B000F">
      <w:start w:val="1"/>
      <w:numFmt w:val="decimal"/>
      <w:lvlText w:val="%1."/>
      <w:lvlJc w:val="left"/>
      <w:pPr>
        <w:ind w:left="928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8E0705"/>
    <w:multiLevelType w:val="hybridMultilevel"/>
    <w:tmpl w:val="C3C86E16"/>
    <w:lvl w:ilvl="0" w:tplc="C22E1B6E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AA2895"/>
    <w:multiLevelType w:val="hybridMultilevel"/>
    <w:tmpl w:val="9162F898"/>
    <w:lvl w:ilvl="0" w:tplc="041B0013">
      <w:start w:val="1"/>
      <w:numFmt w:val="upperRoman"/>
      <w:lvlText w:val="%1."/>
      <w:lvlJc w:val="righ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767362"/>
    <w:multiLevelType w:val="multilevel"/>
    <w:tmpl w:val="A3E61D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4" w15:restartNumberingAfterBreak="0">
    <w:nsid w:val="431E0631"/>
    <w:multiLevelType w:val="hybridMultilevel"/>
    <w:tmpl w:val="47248C10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0C5F7F"/>
    <w:multiLevelType w:val="hybridMultilevel"/>
    <w:tmpl w:val="196CC48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num w:numId="1">
    <w:abstractNumId w:val="13"/>
  </w:num>
  <w:num w:numId="2">
    <w:abstractNumId w:val="15"/>
  </w:num>
  <w:num w:numId="3">
    <w:abstractNumId w:val="11"/>
  </w:num>
  <w:num w:numId="4">
    <w:abstractNumId w:val="7"/>
  </w:num>
  <w:num w:numId="5">
    <w:abstractNumId w:val="1"/>
  </w:num>
  <w:num w:numId="6">
    <w:abstractNumId w:val="14"/>
  </w:num>
  <w:num w:numId="7">
    <w:abstractNumId w:val="4"/>
  </w:num>
  <w:num w:numId="8">
    <w:abstractNumId w:val="0"/>
  </w:num>
  <w:num w:numId="9">
    <w:abstractNumId w:val="3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9"/>
  </w:num>
  <w:num w:numId="13">
    <w:abstractNumId w:val="8"/>
  </w:num>
  <w:num w:numId="14">
    <w:abstractNumId w:val="2"/>
  </w:num>
  <w:num w:numId="15">
    <w:abstractNumId w:val="16"/>
  </w:num>
  <w:num w:numId="16">
    <w:abstractNumId w:val="6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890"/>
    <w:rsid w:val="00002764"/>
    <w:rsid w:val="000053ED"/>
    <w:rsid w:val="00021EE2"/>
    <w:rsid w:val="00023B85"/>
    <w:rsid w:val="000251C6"/>
    <w:rsid w:val="00026ACC"/>
    <w:rsid w:val="00033437"/>
    <w:rsid w:val="0003660C"/>
    <w:rsid w:val="00041538"/>
    <w:rsid w:val="000468EF"/>
    <w:rsid w:val="00050460"/>
    <w:rsid w:val="00054C3F"/>
    <w:rsid w:val="00055067"/>
    <w:rsid w:val="00055D88"/>
    <w:rsid w:val="00061F15"/>
    <w:rsid w:val="00071CD1"/>
    <w:rsid w:val="00080110"/>
    <w:rsid w:val="00080C45"/>
    <w:rsid w:val="00083AF7"/>
    <w:rsid w:val="00084A7B"/>
    <w:rsid w:val="000A4E44"/>
    <w:rsid w:val="000A77A1"/>
    <w:rsid w:val="000C7F77"/>
    <w:rsid w:val="000D1F15"/>
    <w:rsid w:val="000D3AAB"/>
    <w:rsid w:val="000D6302"/>
    <w:rsid w:val="000E1875"/>
    <w:rsid w:val="000F2336"/>
    <w:rsid w:val="000F2B81"/>
    <w:rsid w:val="000F718D"/>
    <w:rsid w:val="0010325F"/>
    <w:rsid w:val="00105A32"/>
    <w:rsid w:val="00106CC9"/>
    <w:rsid w:val="00112012"/>
    <w:rsid w:val="00115B72"/>
    <w:rsid w:val="0012234D"/>
    <w:rsid w:val="001263B6"/>
    <w:rsid w:val="00132979"/>
    <w:rsid w:val="001346A8"/>
    <w:rsid w:val="00134A92"/>
    <w:rsid w:val="00136F85"/>
    <w:rsid w:val="001428DF"/>
    <w:rsid w:val="001432F4"/>
    <w:rsid w:val="00145FFF"/>
    <w:rsid w:val="001477DE"/>
    <w:rsid w:val="0015321D"/>
    <w:rsid w:val="00154D8D"/>
    <w:rsid w:val="00157E48"/>
    <w:rsid w:val="00157F29"/>
    <w:rsid w:val="00170D4B"/>
    <w:rsid w:val="00171412"/>
    <w:rsid w:val="00171F3F"/>
    <w:rsid w:val="00175B5B"/>
    <w:rsid w:val="001817BF"/>
    <w:rsid w:val="0018242B"/>
    <w:rsid w:val="00183E68"/>
    <w:rsid w:val="00186DB7"/>
    <w:rsid w:val="00190643"/>
    <w:rsid w:val="00192B8C"/>
    <w:rsid w:val="00192BF9"/>
    <w:rsid w:val="00193AD8"/>
    <w:rsid w:val="001A4003"/>
    <w:rsid w:val="001A4B56"/>
    <w:rsid w:val="001B3C25"/>
    <w:rsid w:val="001B5AD6"/>
    <w:rsid w:val="001B7F07"/>
    <w:rsid w:val="001C0365"/>
    <w:rsid w:val="001C113F"/>
    <w:rsid w:val="001C1BEC"/>
    <w:rsid w:val="001C4776"/>
    <w:rsid w:val="001C480C"/>
    <w:rsid w:val="001D1EAF"/>
    <w:rsid w:val="001E0A19"/>
    <w:rsid w:val="001E1F60"/>
    <w:rsid w:val="001E3ABC"/>
    <w:rsid w:val="001E4BFA"/>
    <w:rsid w:val="001E4CE9"/>
    <w:rsid w:val="001F3C52"/>
    <w:rsid w:val="001F6BDB"/>
    <w:rsid w:val="001F6D0B"/>
    <w:rsid w:val="00201FF4"/>
    <w:rsid w:val="00202F2E"/>
    <w:rsid w:val="00213476"/>
    <w:rsid w:val="002142D5"/>
    <w:rsid w:val="00216EFD"/>
    <w:rsid w:val="0022020C"/>
    <w:rsid w:val="00222203"/>
    <w:rsid w:val="00225743"/>
    <w:rsid w:val="00225DAC"/>
    <w:rsid w:val="00234B3B"/>
    <w:rsid w:val="00237130"/>
    <w:rsid w:val="002423C0"/>
    <w:rsid w:val="002446F7"/>
    <w:rsid w:val="00255978"/>
    <w:rsid w:val="00255A99"/>
    <w:rsid w:val="0026199F"/>
    <w:rsid w:val="00262463"/>
    <w:rsid w:val="00270A2F"/>
    <w:rsid w:val="00273EB7"/>
    <w:rsid w:val="00276479"/>
    <w:rsid w:val="00276E00"/>
    <w:rsid w:val="002809DB"/>
    <w:rsid w:val="00283D1B"/>
    <w:rsid w:val="00284F33"/>
    <w:rsid w:val="00285259"/>
    <w:rsid w:val="002928DC"/>
    <w:rsid w:val="00292DC5"/>
    <w:rsid w:val="00293AC1"/>
    <w:rsid w:val="00294EBB"/>
    <w:rsid w:val="00297E0E"/>
    <w:rsid w:val="002A215D"/>
    <w:rsid w:val="002A3240"/>
    <w:rsid w:val="002A3CA5"/>
    <w:rsid w:val="002A5573"/>
    <w:rsid w:val="002A5AA0"/>
    <w:rsid w:val="002A6552"/>
    <w:rsid w:val="002B4D18"/>
    <w:rsid w:val="002B7B82"/>
    <w:rsid w:val="002C3010"/>
    <w:rsid w:val="002C64C5"/>
    <w:rsid w:val="002D0CA3"/>
    <w:rsid w:val="002D6CC1"/>
    <w:rsid w:val="002E4E75"/>
    <w:rsid w:val="002E579E"/>
    <w:rsid w:val="002F0647"/>
    <w:rsid w:val="002F688B"/>
    <w:rsid w:val="00306C15"/>
    <w:rsid w:val="003102AB"/>
    <w:rsid w:val="00310580"/>
    <w:rsid w:val="0031124C"/>
    <w:rsid w:val="00315965"/>
    <w:rsid w:val="00327C28"/>
    <w:rsid w:val="0033060F"/>
    <w:rsid w:val="00330A94"/>
    <w:rsid w:val="003314AE"/>
    <w:rsid w:val="00334727"/>
    <w:rsid w:val="0034038F"/>
    <w:rsid w:val="003476D3"/>
    <w:rsid w:val="00353A88"/>
    <w:rsid w:val="0037239C"/>
    <w:rsid w:val="00373428"/>
    <w:rsid w:val="00373C3D"/>
    <w:rsid w:val="00374C25"/>
    <w:rsid w:val="00377B11"/>
    <w:rsid w:val="00382772"/>
    <w:rsid w:val="00384732"/>
    <w:rsid w:val="003859AB"/>
    <w:rsid w:val="003A07EF"/>
    <w:rsid w:val="003A780E"/>
    <w:rsid w:val="003B01D0"/>
    <w:rsid w:val="003B40D3"/>
    <w:rsid w:val="003B4D05"/>
    <w:rsid w:val="003B6310"/>
    <w:rsid w:val="003C48A0"/>
    <w:rsid w:val="003C5ED7"/>
    <w:rsid w:val="003D2351"/>
    <w:rsid w:val="003D28B1"/>
    <w:rsid w:val="003D7717"/>
    <w:rsid w:val="003E0C62"/>
    <w:rsid w:val="003E1FCE"/>
    <w:rsid w:val="003E58D8"/>
    <w:rsid w:val="003E6090"/>
    <w:rsid w:val="003F022B"/>
    <w:rsid w:val="003F0DCC"/>
    <w:rsid w:val="00404B25"/>
    <w:rsid w:val="004059CC"/>
    <w:rsid w:val="004110D7"/>
    <w:rsid w:val="00414BBF"/>
    <w:rsid w:val="00417956"/>
    <w:rsid w:val="00421A50"/>
    <w:rsid w:val="004221D1"/>
    <w:rsid w:val="00433796"/>
    <w:rsid w:val="004337EE"/>
    <w:rsid w:val="00433D49"/>
    <w:rsid w:val="004341ED"/>
    <w:rsid w:val="004373F8"/>
    <w:rsid w:val="00443ED3"/>
    <w:rsid w:val="00443F85"/>
    <w:rsid w:val="0045173B"/>
    <w:rsid w:val="00453948"/>
    <w:rsid w:val="0045406F"/>
    <w:rsid w:val="004619F6"/>
    <w:rsid w:val="00463AF7"/>
    <w:rsid w:val="00464E09"/>
    <w:rsid w:val="00467A52"/>
    <w:rsid w:val="004702C0"/>
    <w:rsid w:val="00480663"/>
    <w:rsid w:val="00483A43"/>
    <w:rsid w:val="004861A0"/>
    <w:rsid w:val="00487D48"/>
    <w:rsid w:val="004927B6"/>
    <w:rsid w:val="004954B0"/>
    <w:rsid w:val="00496449"/>
    <w:rsid w:val="004A3B84"/>
    <w:rsid w:val="004A5615"/>
    <w:rsid w:val="004A740E"/>
    <w:rsid w:val="004A7423"/>
    <w:rsid w:val="004A760B"/>
    <w:rsid w:val="004B172C"/>
    <w:rsid w:val="004B239E"/>
    <w:rsid w:val="004B5890"/>
    <w:rsid w:val="004C0286"/>
    <w:rsid w:val="004C4875"/>
    <w:rsid w:val="004C4D35"/>
    <w:rsid w:val="004C7269"/>
    <w:rsid w:val="004C7E36"/>
    <w:rsid w:val="004D1720"/>
    <w:rsid w:val="004D47CB"/>
    <w:rsid w:val="004E15DB"/>
    <w:rsid w:val="004E1AC9"/>
    <w:rsid w:val="004E4470"/>
    <w:rsid w:val="004E4CCF"/>
    <w:rsid w:val="004F2BF9"/>
    <w:rsid w:val="004F5DB2"/>
    <w:rsid w:val="004F6DB4"/>
    <w:rsid w:val="00505D2C"/>
    <w:rsid w:val="0050782D"/>
    <w:rsid w:val="005101AD"/>
    <w:rsid w:val="005103E2"/>
    <w:rsid w:val="005118DF"/>
    <w:rsid w:val="00513CBA"/>
    <w:rsid w:val="005173C1"/>
    <w:rsid w:val="00521AF0"/>
    <w:rsid w:val="005270E6"/>
    <w:rsid w:val="00527431"/>
    <w:rsid w:val="00530268"/>
    <w:rsid w:val="00533383"/>
    <w:rsid w:val="005342D0"/>
    <w:rsid w:val="00535069"/>
    <w:rsid w:val="00535925"/>
    <w:rsid w:val="005364EE"/>
    <w:rsid w:val="00540F4D"/>
    <w:rsid w:val="005418E3"/>
    <w:rsid w:val="00541EED"/>
    <w:rsid w:val="005424D8"/>
    <w:rsid w:val="005433BE"/>
    <w:rsid w:val="0054689A"/>
    <w:rsid w:val="0054711A"/>
    <w:rsid w:val="0054725D"/>
    <w:rsid w:val="00556A35"/>
    <w:rsid w:val="00560237"/>
    <w:rsid w:val="00560C89"/>
    <w:rsid w:val="00561A04"/>
    <w:rsid w:val="0056297C"/>
    <w:rsid w:val="0057447C"/>
    <w:rsid w:val="0057775F"/>
    <w:rsid w:val="00580D20"/>
    <w:rsid w:val="0058671F"/>
    <w:rsid w:val="005871B2"/>
    <w:rsid w:val="00596F7A"/>
    <w:rsid w:val="005A0B74"/>
    <w:rsid w:val="005A257E"/>
    <w:rsid w:val="005A38A1"/>
    <w:rsid w:val="005A7545"/>
    <w:rsid w:val="005B79ED"/>
    <w:rsid w:val="005C037C"/>
    <w:rsid w:val="005C17FF"/>
    <w:rsid w:val="005D2AEF"/>
    <w:rsid w:val="005D4D01"/>
    <w:rsid w:val="005D4D8F"/>
    <w:rsid w:val="005D6FBA"/>
    <w:rsid w:val="005E6ADE"/>
    <w:rsid w:val="005F0486"/>
    <w:rsid w:val="005F3451"/>
    <w:rsid w:val="005F4E17"/>
    <w:rsid w:val="00614730"/>
    <w:rsid w:val="0061759E"/>
    <w:rsid w:val="006260BA"/>
    <w:rsid w:val="00627F4F"/>
    <w:rsid w:val="00635281"/>
    <w:rsid w:val="00640288"/>
    <w:rsid w:val="0064052B"/>
    <w:rsid w:val="00651434"/>
    <w:rsid w:val="006564A6"/>
    <w:rsid w:val="00656B03"/>
    <w:rsid w:val="006649CD"/>
    <w:rsid w:val="00675543"/>
    <w:rsid w:val="00677217"/>
    <w:rsid w:val="00680179"/>
    <w:rsid w:val="006802D8"/>
    <w:rsid w:val="0068089D"/>
    <w:rsid w:val="00683F96"/>
    <w:rsid w:val="0068411E"/>
    <w:rsid w:val="00686171"/>
    <w:rsid w:val="00690B55"/>
    <w:rsid w:val="0069238C"/>
    <w:rsid w:val="006954F9"/>
    <w:rsid w:val="006A0EA8"/>
    <w:rsid w:val="006A3A30"/>
    <w:rsid w:val="006B24AB"/>
    <w:rsid w:val="006B7CA8"/>
    <w:rsid w:val="006C26EF"/>
    <w:rsid w:val="006C2B1B"/>
    <w:rsid w:val="006D273C"/>
    <w:rsid w:val="006D5031"/>
    <w:rsid w:val="006E2E1D"/>
    <w:rsid w:val="006E7E39"/>
    <w:rsid w:val="006F245B"/>
    <w:rsid w:val="006F4700"/>
    <w:rsid w:val="006F5FF2"/>
    <w:rsid w:val="006F6C49"/>
    <w:rsid w:val="00702458"/>
    <w:rsid w:val="00703640"/>
    <w:rsid w:val="0070509D"/>
    <w:rsid w:val="00710421"/>
    <w:rsid w:val="00714B65"/>
    <w:rsid w:val="00714B68"/>
    <w:rsid w:val="00714ED1"/>
    <w:rsid w:val="00720426"/>
    <w:rsid w:val="007224F8"/>
    <w:rsid w:val="00726E2D"/>
    <w:rsid w:val="00731B02"/>
    <w:rsid w:val="007373F5"/>
    <w:rsid w:val="00743419"/>
    <w:rsid w:val="00743D58"/>
    <w:rsid w:val="007540B4"/>
    <w:rsid w:val="00757A14"/>
    <w:rsid w:val="00770ACF"/>
    <w:rsid w:val="00770C41"/>
    <w:rsid w:val="007733DE"/>
    <w:rsid w:val="007737D4"/>
    <w:rsid w:val="00774772"/>
    <w:rsid w:val="00777C09"/>
    <w:rsid w:val="0078692B"/>
    <w:rsid w:val="00791142"/>
    <w:rsid w:val="00792DA4"/>
    <w:rsid w:val="007935E6"/>
    <w:rsid w:val="007A11FB"/>
    <w:rsid w:val="007B1D0D"/>
    <w:rsid w:val="007B6AF7"/>
    <w:rsid w:val="007C0184"/>
    <w:rsid w:val="007C25C5"/>
    <w:rsid w:val="007C39CD"/>
    <w:rsid w:val="007C5A67"/>
    <w:rsid w:val="007C6018"/>
    <w:rsid w:val="007D0748"/>
    <w:rsid w:val="007D3CF3"/>
    <w:rsid w:val="007D530C"/>
    <w:rsid w:val="007D6026"/>
    <w:rsid w:val="007E19FE"/>
    <w:rsid w:val="007E4F20"/>
    <w:rsid w:val="007E6C09"/>
    <w:rsid w:val="007F75CF"/>
    <w:rsid w:val="0080771E"/>
    <w:rsid w:val="0081011A"/>
    <w:rsid w:val="00821804"/>
    <w:rsid w:val="008231B7"/>
    <w:rsid w:val="0082751A"/>
    <w:rsid w:val="008321E2"/>
    <w:rsid w:val="008350F4"/>
    <w:rsid w:val="00837FD6"/>
    <w:rsid w:val="00841953"/>
    <w:rsid w:val="0084468A"/>
    <w:rsid w:val="008477C6"/>
    <w:rsid w:val="008524A3"/>
    <w:rsid w:val="008528E2"/>
    <w:rsid w:val="008537C2"/>
    <w:rsid w:val="0085563D"/>
    <w:rsid w:val="008631C2"/>
    <w:rsid w:val="00864C46"/>
    <w:rsid w:val="00866AFE"/>
    <w:rsid w:val="008672CA"/>
    <w:rsid w:val="00876082"/>
    <w:rsid w:val="0087672B"/>
    <w:rsid w:val="00880B83"/>
    <w:rsid w:val="00887350"/>
    <w:rsid w:val="0089388A"/>
    <w:rsid w:val="008939E4"/>
    <w:rsid w:val="008944CC"/>
    <w:rsid w:val="00894A8C"/>
    <w:rsid w:val="008A236C"/>
    <w:rsid w:val="008A2D15"/>
    <w:rsid w:val="008A4788"/>
    <w:rsid w:val="008A47D8"/>
    <w:rsid w:val="008B0B75"/>
    <w:rsid w:val="008B1CF2"/>
    <w:rsid w:val="008B4252"/>
    <w:rsid w:val="008B5670"/>
    <w:rsid w:val="008B6EB0"/>
    <w:rsid w:val="008C4306"/>
    <w:rsid w:val="008C63E8"/>
    <w:rsid w:val="008D08CA"/>
    <w:rsid w:val="008D1A7C"/>
    <w:rsid w:val="008D3EB7"/>
    <w:rsid w:val="008D4727"/>
    <w:rsid w:val="008D5931"/>
    <w:rsid w:val="008D78A1"/>
    <w:rsid w:val="008D795C"/>
    <w:rsid w:val="008E1693"/>
    <w:rsid w:val="008E1D0E"/>
    <w:rsid w:val="008E2B88"/>
    <w:rsid w:val="008E51A2"/>
    <w:rsid w:val="008E7B07"/>
    <w:rsid w:val="008F1674"/>
    <w:rsid w:val="008F18FA"/>
    <w:rsid w:val="008F1C9B"/>
    <w:rsid w:val="008F4302"/>
    <w:rsid w:val="008F79CF"/>
    <w:rsid w:val="0090006B"/>
    <w:rsid w:val="009043AA"/>
    <w:rsid w:val="009063E8"/>
    <w:rsid w:val="009214BA"/>
    <w:rsid w:val="00930409"/>
    <w:rsid w:val="00931179"/>
    <w:rsid w:val="00932F01"/>
    <w:rsid w:val="009429BA"/>
    <w:rsid w:val="009560E4"/>
    <w:rsid w:val="00961C55"/>
    <w:rsid w:val="00965099"/>
    <w:rsid w:val="009651DE"/>
    <w:rsid w:val="00966C9A"/>
    <w:rsid w:val="00970AE8"/>
    <w:rsid w:val="00972BBC"/>
    <w:rsid w:val="009804E1"/>
    <w:rsid w:val="00982256"/>
    <w:rsid w:val="009859D7"/>
    <w:rsid w:val="00996C88"/>
    <w:rsid w:val="009A4833"/>
    <w:rsid w:val="009A4B44"/>
    <w:rsid w:val="009C1593"/>
    <w:rsid w:val="009C5482"/>
    <w:rsid w:val="009C7DC6"/>
    <w:rsid w:val="009D3D1A"/>
    <w:rsid w:val="009E016A"/>
    <w:rsid w:val="009E18B7"/>
    <w:rsid w:val="009E2C8C"/>
    <w:rsid w:val="009E33D9"/>
    <w:rsid w:val="009E35B0"/>
    <w:rsid w:val="009E3EEF"/>
    <w:rsid w:val="009E689B"/>
    <w:rsid w:val="009F2E54"/>
    <w:rsid w:val="009F326D"/>
    <w:rsid w:val="009F47B5"/>
    <w:rsid w:val="00A00B24"/>
    <w:rsid w:val="00A01061"/>
    <w:rsid w:val="00A02D3B"/>
    <w:rsid w:val="00A02DFB"/>
    <w:rsid w:val="00A04147"/>
    <w:rsid w:val="00A0694D"/>
    <w:rsid w:val="00A23719"/>
    <w:rsid w:val="00A23E48"/>
    <w:rsid w:val="00A2790B"/>
    <w:rsid w:val="00A30E67"/>
    <w:rsid w:val="00A325CA"/>
    <w:rsid w:val="00A33B9D"/>
    <w:rsid w:val="00A36589"/>
    <w:rsid w:val="00A36A17"/>
    <w:rsid w:val="00A36DAD"/>
    <w:rsid w:val="00A4027C"/>
    <w:rsid w:val="00A43247"/>
    <w:rsid w:val="00A44050"/>
    <w:rsid w:val="00A4496C"/>
    <w:rsid w:val="00A44DDE"/>
    <w:rsid w:val="00A51D8F"/>
    <w:rsid w:val="00A545A2"/>
    <w:rsid w:val="00A612D6"/>
    <w:rsid w:val="00A6206B"/>
    <w:rsid w:val="00A62F8F"/>
    <w:rsid w:val="00A64450"/>
    <w:rsid w:val="00A65407"/>
    <w:rsid w:val="00A778A6"/>
    <w:rsid w:val="00A809A8"/>
    <w:rsid w:val="00A83BDE"/>
    <w:rsid w:val="00A917B3"/>
    <w:rsid w:val="00A927DE"/>
    <w:rsid w:val="00A94A3A"/>
    <w:rsid w:val="00A95515"/>
    <w:rsid w:val="00AA3129"/>
    <w:rsid w:val="00AC15E4"/>
    <w:rsid w:val="00AC5F0E"/>
    <w:rsid w:val="00AD05D9"/>
    <w:rsid w:val="00AD1808"/>
    <w:rsid w:val="00AD2842"/>
    <w:rsid w:val="00AD7117"/>
    <w:rsid w:val="00AE6457"/>
    <w:rsid w:val="00AE662E"/>
    <w:rsid w:val="00AF72FC"/>
    <w:rsid w:val="00B06F5C"/>
    <w:rsid w:val="00B075A1"/>
    <w:rsid w:val="00B1451F"/>
    <w:rsid w:val="00B16716"/>
    <w:rsid w:val="00B214F9"/>
    <w:rsid w:val="00B34457"/>
    <w:rsid w:val="00B36826"/>
    <w:rsid w:val="00B47E5E"/>
    <w:rsid w:val="00B51486"/>
    <w:rsid w:val="00B54E6F"/>
    <w:rsid w:val="00B5760B"/>
    <w:rsid w:val="00B60097"/>
    <w:rsid w:val="00B609EA"/>
    <w:rsid w:val="00B60C1C"/>
    <w:rsid w:val="00B62637"/>
    <w:rsid w:val="00B70348"/>
    <w:rsid w:val="00B7143F"/>
    <w:rsid w:val="00B718E3"/>
    <w:rsid w:val="00B72890"/>
    <w:rsid w:val="00B74943"/>
    <w:rsid w:val="00B756E8"/>
    <w:rsid w:val="00B85284"/>
    <w:rsid w:val="00BB2CA3"/>
    <w:rsid w:val="00BB4C38"/>
    <w:rsid w:val="00BC12DA"/>
    <w:rsid w:val="00BC54FB"/>
    <w:rsid w:val="00BD6FD4"/>
    <w:rsid w:val="00BE2278"/>
    <w:rsid w:val="00BE4184"/>
    <w:rsid w:val="00BE44A1"/>
    <w:rsid w:val="00BE5A66"/>
    <w:rsid w:val="00BE66B9"/>
    <w:rsid w:val="00BF06F5"/>
    <w:rsid w:val="00C009C8"/>
    <w:rsid w:val="00C06290"/>
    <w:rsid w:val="00C10A6C"/>
    <w:rsid w:val="00C22ECA"/>
    <w:rsid w:val="00C25E64"/>
    <w:rsid w:val="00C261FC"/>
    <w:rsid w:val="00C30CCB"/>
    <w:rsid w:val="00C333CC"/>
    <w:rsid w:val="00C36249"/>
    <w:rsid w:val="00C366F0"/>
    <w:rsid w:val="00C37A8D"/>
    <w:rsid w:val="00C406E0"/>
    <w:rsid w:val="00C438BA"/>
    <w:rsid w:val="00C46162"/>
    <w:rsid w:val="00C46D39"/>
    <w:rsid w:val="00C57FA3"/>
    <w:rsid w:val="00C57FE3"/>
    <w:rsid w:val="00C6759B"/>
    <w:rsid w:val="00C70E88"/>
    <w:rsid w:val="00C72173"/>
    <w:rsid w:val="00C74500"/>
    <w:rsid w:val="00C76C96"/>
    <w:rsid w:val="00C81ADC"/>
    <w:rsid w:val="00C83AF4"/>
    <w:rsid w:val="00C84945"/>
    <w:rsid w:val="00C93A63"/>
    <w:rsid w:val="00C96152"/>
    <w:rsid w:val="00CA306D"/>
    <w:rsid w:val="00CB3721"/>
    <w:rsid w:val="00CB7131"/>
    <w:rsid w:val="00CC1E0B"/>
    <w:rsid w:val="00CC7408"/>
    <w:rsid w:val="00CC7AE9"/>
    <w:rsid w:val="00CD23BA"/>
    <w:rsid w:val="00CD44E5"/>
    <w:rsid w:val="00CD7EA9"/>
    <w:rsid w:val="00CE5DF4"/>
    <w:rsid w:val="00CF0122"/>
    <w:rsid w:val="00CF0D6C"/>
    <w:rsid w:val="00CF6C2D"/>
    <w:rsid w:val="00D02C12"/>
    <w:rsid w:val="00D041AB"/>
    <w:rsid w:val="00D059B0"/>
    <w:rsid w:val="00D107B2"/>
    <w:rsid w:val="00D1493A"/>
    <w:rsid w:val="00D17A8D"/>
    <w:rsid w:val="00D26D3D"/>
    <w:rsid w:val="00D27A50"/>
    <w:rsid w:val="00D31966"/>
    <w:rsid w:val="00D41F0F"/>
    <w:rsid w:val="00D4206E"/>
    <w:rsid w:val="00D47C19"/>
    <w:rsid w:val="00D50E75"/>
    <w:rsid w:val="00D51D49"/>
    <w:rsid w:val="00D55C40"/>
    <w:rsid w:val="00D61126"/>
    <w:rsid w:val="00D619CB"/>
    <w:rsid w:val="00D642BE"/>
    <w:rsid w:val="00D6758A"/>
    <w:rsid w:val="00D75B88"/>
    <w:rsid w:val="00D803FE"/>
    <w:rsid w:val="00D80E39"/>
    <w:rsid w:val="00D820F6"/>
    <w:rsid w:val="00D83D06"/>
    <w:rsid w:val="00D90B8C"/>
    <w:rsid w:val="00D93180"/>
    <w:rsid w:val="00DA455B"/>
    <w:rsid w:val="00DB2A61"/>
    <w:rsid w:val="00DB2CF5"/>
    <w:rsid w:val="00DB3779"/>
    <w:rsid w:val="00DB6A8F"/>
    <w:rsid w:val="00DB7AAD"/>
    <w:rsid w:val="00DD24E9"/>
    <w:rsid w:val="00DD3B3C"/>
    <w:rsid w:val="00DD5280"/>
    <w:rsid w:val="00DD6B8B"/>
    <w:rsid w:val="00DD70EA"/>
    <w:rsid w:val="00DE240B"/>
    <w:rsid w:val="00DE667E"/>
    <w:rsid w:val="00DE66A1"/>
    <w:rsid w:val="00DF1AD1"/>
    <w:rsid w:val="00DF2A66"/>
    <w:rsid w:val="00E0183E"/>
    <w:rsid w:val="00E02AA2"/>
    <w:rsid w:val="00E063BB"/>
    <w:rsid w:val="00E1013D"/>
    <w:rsid w:val="00E1646F"/>
    <w:rsid w:val="00E16D12"/>
    <w:rsid w:val="00E171C7"/>
    <w:rsid w:val="00E21AA8"/>
    <w:rsid w:val="00E22F2F"/>
    <w:rsid w:val="00E2405A"/>
    <w:rsid w:val="00E24B78"/>
    <w:rsid w:val="00E25C1C"/>
    <w:rsid w:val="00E32D65"/>
    <w:rsid w:val="00E3505D"/>
    <w:rsid w:val="00E36DD4"/>
    <w:rsid w:val="00E36EFE"/>
    <w:rsid w:val="00E37749"/>
    <w:rsid w:val="00E3784E"/>
    <w:rsid w:val="00E41897"/>
    <w:rsid w:val="00E43109"/>
    <w:rsid w:val="00E43973"/>
    <w:rsid w:val="00E45315"/>
    <w:rsid w:val="00E45A6F"/>
    <w:rsid w:val="00E54389"/>
    <w:rsid w:val="00E56151"/>
    <w:rsid w:val="00E5683C"/>
    <w:rsid w:val="00E56BF2"/>
    <w:rsid w:val="00E612A4"/>
    <w:rsid w:val="00E617BC"/>
    <w:rsid w:val="00E618FE"/>
    <w:rsid w:val="00E628F8"/>
    <w:rsid w:val="00E67C69"/>
    <w:rsid w:val="00E71DF8"/>
    <w:rsid w:val="00E761AA"/>
    <w:rsid w:val="00E76204"/>
    <w:rsid w:val="00E77ED4"/>
    <w:rsid w:val="00E81CD6"/>
    <w:rsid w:val="00E84EE2"/>
    <w:rsid w:val="00E86CAE"/>
    <w:rsid w:val="00E86E27"/>
    <w:rsid w:val="00E87A1E"/>
    <w:rsid w:val="00E908A5"/>
    <w:rsid w:val="00E978F2"/>
    <w:rsid w:val="00EA60B0"/>
    <w:rsid w:val="00EA7DB7"/>
    <w:rsid w:val="00EB0169"/>
    <w:rsid w:val="00EB4FEF"/>
    <w:rsid w:val="00EB75B4"/>
    <w:rsid w:val="00EC12E1"/>
    <w:rsid w:val="00EC4AA4"/>
    <w:rsid w:val="00EC5B07"/>
    <w:rsid w:val="00EC6CAB"/>
    <w:rsid w:val="00ED1B69"/>
    <w:rsid w:val="00ED3066"/>
    <w:rsid w:val="00ED4398"/>
    <w:rsid w:val="00ED7103"/>
    <w:rsid w:val="00ED7269"/>
    <w:rsid w:val="00EE01C3"/>
    <w:rsid w:val="00EE0E28"/>
    <w:rsid w:val="00EE61D0"/>
    <w:rsid w:val="00EE76E9"/>
    <w:rsid w:val="00EF6147"/>
    <w:rsid w:val="00F07D86"/>
    <w:rsid w:val="00F07E03"/>
    <w:rsid w:val="00F126FC"/>
    <w:rsid w:val="00F137EE"/>
    <w:rsid w:val="00F17AA5"/>
    <w:rsid w:val="00F23EE3"/>
    <w:rsid w:val="00F26493"/>
    <w:rsid w:val="00F303A2"/>
    <w:rsid w:val="00F35B80"/>
    <w:rsid w:val="00F41BA5"/>
    <w:rsid w:val="00F4218E"/>
    <w:rsid w:val="00F422FA"/>
    <w:rsid w:val="00F469C6"/>
    <w:rsid w:val="00F5151F"/>
    <w:rsid w:val="00F54D30"/>
    <w:rsid w:val="00F62910"/>
    <w:rsid w:val="00F6371F"/>
    <w:rsid w:val="00F657C8"/>
    <w:rsid w:val="00F710F2"/>
    <w:rsid w:val="00F754CC"/>
    <w:rsid w:val="00F979E5"/>
    <w:rsid w:val="00FA0A7C"/>
    <w:rsid w:val="00FA2879"/>
    <w:rsid w:val="00FA3548"/>
    <w:rsid w:val="00FA4A87"/>
    <w:rsid w:val="00FA585C"/>
    <w:rsid w:val="00FA5EB7"/>
    <w:rsid w:val="00FA6F60"/>
    <w:rsid w:val="00FB0F59"/>
    <w:rsid w:val="00FB1281"/>
    <w:rsid w:val="00FD0FFC"/>
    <w:rsid w:val="00FD1690"/>
    <w:rsid w:val="00FD4478"/>
    <w:rsid w:val="00FD507B"/>
    <w:rsid w:val="00FE00F5"/>
    <w:rsid w:val="00FE2041"/>
    <w:rsid w:val="00FE5D30"/>
    <w:rsid w:val="00FE6A6F"/>
    <w:rsid w:val="00FE6AB2"/>
    <w:rsid w:val="00FE7FC3"/>
    <w:rsid w:val="00FF14C1"/>
    <w:rsid w:val="00FF2DAF"/>
    <w:rsid w:val="00FF38C4"/>
    <w:rsid w:val="00FF5924"/>
    <w:rsid w:val="00FF6728"/>
    <w:rsid w:val="00FF6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B935263-F972-4EE9-A7F5-E289BA958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26493"/>
    <w:pPr>
      <w:widowControl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175B5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9"/>
    <w:unhideWhenUsed/>
    <w:qFormat/>
    <w:rsid w:val="00175B5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175B5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175B5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y"/>
    <w:next w:val="Normlny"/>
    <w:link w:val="Nadpis5Char"/>
    <w:qFormat/>
    <w:rsid w:val="00175B5B"/>
    <w:pPr>
      <w:keepNext/>
      <w:keepLines/>
      <w:spacing w:before="200"/>
      <w:outlineLvl w:val="4"/>
    </w:pPr>
    <w:rPr>
      <w:rFonts w:ascii="Cambria" w:eastAsia="Calibri" w:hAnsi="Cambria"/>
      <w:color w:val="243F60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Zakladnystyl">
    <w:name w:val="Zakladny styl"/>
    <w:uiPriority w:val="99"/>
    <w:rsid w:val="00175B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175B5B"/>
    <w:rPr>
      <w:rFonts w:ascii="Cambria" w:eastAsia="Calibri" w:hAnsi="Cambria" w:cs="Times New Roman"/>
      <w:color w:val="243F60"/>
      <w:sz w:val="20"/>
      <w:szCs w:val="20"/>
      <w:lang w:eastAsia="sk-SK"/>
    </w:rPr>
  </w:style>
  <w:style w:type="paragraph" w:customStyle="1" w:styleId="a">
    <w:uiPriority w:val="99"/>
    <w:rsid w:val="00175B5B"/>
    <w:pPr>
      <w:widowControl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Zstupntext">
    <w:name w:val="Placeholder Text"/>
    <w:basedOn w:val="Predvolenpsmoodseku"/>
    <w:uiPriority w:val="99"/>
    <w:semiHidden/>
    <w:rsid w:val="00175B5B"/>
    <w:rPr>
      <w:color w:val="808080"/>
    </w:rPr>
  </w:style>
  <w:style w:type="character" w:customStyle="1" w:styleId="Nadpis1Char">
    <w:name w:val="Nadpis 1 Char"/>
    <w:basedOn w:val="Predvolenpsmoodseku"/>
    <w:link w:val="Nadpis1"/>
    <w:uiPriority w:val="9"/>
    <w:rsid w:val="00175B5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k-SK"/>
    </w:rPr>
  </w:style>
  <w:style w:type="character" w:customStyle="1" w:styleId="Nadpis2Char">
    <w:name w:val="Nadpis 2 Char"/>
    <w:basedOn w:val="Predvolenpsmoodseku"/>
    <w:link w:val="Nadpis2"/>
    <w:uiPriority w:val="99"/>
    <w:rsid w:val="00175B5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175B5B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sk-SK"/>
    </w:rPr>
  </w:style>
  <w:style w:type="paragraph" w:customStyle="1" w:styleId="Nosite">
    <w:name w:val="Nositeľ"/>
    <w:basedOn w:val="Zakladnystyl"/>
    <w:next w:val="Nadpis2"/>
    <w:rsid w:val="00175B5B"/>
    <w:pPr>
      <w:autoSpaceDE/>
      <w:autoSpaceDN/>
      <w:spacing w:before="240" w:after="120"/>
      <w:ind w:left="567"/>
    </w:pPr>
    <w:rPr>
      <w:b/>
      <w:bCs/>
    </w:rPr>
  </w:style>
  <w:style w:type="paragraph" w:styleId="Normlnywebov">
    <w:name w:val="Normal (Web)"/>
    <w:basedOn w:val="Normlny"/>
    <w:rsid w:val="00175B5B"/>
    <w:pPr>
      <w:spacing w:before="100" w:beforeAutospacing="1" w:after="100" w:afterAutospacing="1"/>
    </w:pPr>
  </w:style>
  <w:style w:type="paragraph" w:styleId="Nzov">
    <w:name w:val="Title"/>
    <w:basedOn w:val="Normlny"/>
    <w:link w:val="NzovChar"/>
    <w:uiPriority w:val="99"/>
    <w:qFormat/>
    <w:rsid w:val="00175B5B"/>
    <w:pPr>
      <w:jc w:val="center"/>
    </w:pPr>
    <w:rPr>
      <w:rFonts w:ascii="Arial" w:hAnsi="Arial"/>
      <w:b/>
      <w:kern w:val="24"/>
      <w:szCs w:val="20"/>
    </w:rPr>
  </w:style>
  <w:style w:type="character" w:customStyle="1" w:styleId="NzovChar">
    <w:name w:val="Názov Char"/>
    <w:basedOn w:val="Predvolenpsmoodseku"/>
    <w:link w:val="Nzov"/>
    <w:uiPriority w:val="99"/>
    <w:rsid w:val="00175B5B"/>
    <w:rPr>
      <w:rFonts w:ascii="Arial" w:eastAsia="Times New Roman" w:hAnsi="Arial" w:cs="Times New Roman"/>
      <w:b/>
      <w:kern w:val="24"/>
      <w:sz w:val="24"/>
      <w:szCs w:val="20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175B5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sk-SK"/>
    </w:rPr>
  </w:style>
  <w:style w:type="paragraph" w:styleId="Zkladntext">
    <w:name w:val="Body Text"/>
    <w:basedOn w:val="Normlny"/>
    <w:link w:val="ZkladntextChar"/>
    <w:uiPriority w:val="99"/>
    <w:unhideWhenUsed/>
    <w:rsid w:val="00175B5B"/>
    <w:pPr>
      <w:spacing w:after="120"/>
      <w:jc w:val="both"/>
    </w:pPr>
    <w:rPr>
      <w:lang w:val="cs-CZ"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rsid w:val="00175B5B"/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paragraph" w:customStyle="1" w:styleId="Vlada">
    <w:name w:val="Vlada"/>
    <w:basedOn w:val="Normlny"/>
    <w:rsid w:val="00175B5B"/>
    <w:pPr>
      <w:spacing w:before="480" w:after="120"/>
    </w:pPr>
    <w:rPr>
      <w:b/>
      <w:bCs/>
      <w:sz w:val="32"/>
      <w:szCs w:val="32"/>
    </w:rPr>
  </w:style>
  <w:style w:type="paragraph" w:customStyle="1" w:styleId="Vykonajzoznam">
    <w:name w:val="Vykonajú_zoznam"/>
    <w:basedOn w:val="Normlny"/>
    <w:rsid w:val="00175B5B"/>
    <w:pPr>
      <w:ind w:left="1418"/>
    </w:pPr>
  </w:style>
  <w:style w:type="paragraph" w:styleId="Odsekzoznamu">
    <w:name w:val="List Paragraph"/>
    <w:aliases w:val="Dot pt,F5 List Paragraph,Recommendation,List Paragraph11,List Paragraph Char Char Char,Indicator Text,Numbered Para 1,List Paragraph à moi,Odsek zoznamu4,Colorful List - Accent 11,Bullet 1,Bullet Points,LISTA,Listaszerű bekezdés2,3,body"/>
    <w:basedOn w:val="Normlny"/>
    <w:link w:val="OdsekzoznamuChar"/>
    <w:uiPriority w:val="34"/>
    <w:qFormat/>
    <w:rsid w:val="00A64450"/>
    <w:pPr>
      <w:ind w:left="720"/>
      <w:contextualSpacing/>
    </w:pPr>
  </w:style>
  <w:style w:type="paragraph" w:styleId="Zoznamsodrkami2">
    <w:name w:val="List Bullet 2"/>
    <w:basedOn w:val="Normlny"/>
    <w:next w:val="Nadpis2"/>
    <w:autoRedefine/>
    <w:uiPriority w:val="99"/>
    <w:rsid w:val="00A545A2"/>
    <w:pPr>
      <w:jc w:val="both"/>
      <w:outlineLvl w:val="0"/>
    </w:pPr>
    <w:rPr>
      <w:b/>
      <w:i/>
      <w:lang w:eastAsia="cs-CZ"/>
    </w:rPr>
  </w:style>
  <w:style w:type="character" w:customStyle="1" w:styleId="tlTunKurzva">
    <w:name w:val="Štýl Tučné Kurzíva"/>
    <w:uiPriority w:val="99"/>
    <w:rsid w:val="007F75CF"/>
    <w:rPr>
      <w:b/>
      <w:i/>
    </w:rPr>
  </w:style>
  <w:style w:type="paragraph" w:customStyle="1" w:styleId="Odsadeniezkladnhotextu">
    <w:name w:val="Odsadenie základného textu"/>
    <w:basedOn w:val="Zkladntext"/>
    <w:link w:val="OdsadeniezkladnhotextuChar"/>
    <w:uiPriority w:val="99"/>
    <w:rsid w:val="007F75CF"/>
    <w:pPr>
      <w:keepNext/>
      <w:spacing w:after="0"/>
      <w:ind w:firstLine="357"/>
    </w:pPr>
    <w:rPr>
      <w:szCs w:val="20"/>
      <w:lang w:val="sk-SK" w:eastAsia="sk-SK"/>
    </w:rPr>
  </w:style>
  <w:style w:type="character" w:customStyle="1" w:styleId="OdsadeniezkladnhotextuChar">
    <w:name w:val="Odsadenie základného textu Char"/>
    <w:link w:val="Odsadeniezkladnhotextu"/>
    <w:uiPriority w:val="99"/>
    <w:locked/>
    <w:rsid w:val="007F75CF"/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styleId="Siln">
    <w:name w:val="Strong"/>
    <w:basedOn w:val="Predvolenpsmoodseku"/>
    <w:uiPriority w:val="99"/>
    <w:qFormat/>
    <w:rsid w:val="007F75CF"/>
    <w:rPr>
      <w:rFonts w:cs="Times New Roman"/>
      <w:b/>
    </w:rPr>
  </w:style>
  <w:style w:type="character" w:customStyle="1" w:styleId="CharChar2">
    <w:name w:val="Char Char2"/>
    <w:uiPriority w:val="99"/>
    <w:locked/>
    <w:rsid w:val="007F75CF"/>
    <w:rPr>
      <w:b/>
      <w:sz w:val="24"/>
      <w:lang w:val="sk-SK" w:eastAsia="sk-SK"/>
    </w:rPr>
  </w:style>
  <w:style w:type="paragraph" w:styleId="Pta">
    <w:name w:val="footer"/>
    <w:basedOn w:val="Normlny"/>
    <w:link w:val="PtaChar"/>
    <w:uiPriority w:val="99"/>
    <w:rsid w:val="007F75CF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7F75CF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lostrany">
    <w:name w:val="page number"/>
    <w:basedOn w:val="Predvolenpsmoodseku"/>
    <w:rsid w:val="007F75CF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rsid w:val="007F75CF"/>
    <w:rPr>
      <w:rFonts w:ascii="Tahoma" w:hAnsi="Tahoma" w:cs="Tahoma"/>
      <w:sz w:val="16"/>
      <w:szCs w:val="16"/>
      <w:lang w:eastAsia="cs-CZ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F75CF"/>
    <w:rPr>
      <w:rFonts w:ascii="Tahoma" w:eastAsia="Times New Roman" w:hAnsi="Tahoma" w:cs="Tahoma"/>
      <w:sz w:val="16"/>
      <w:szCs w:val="16"/>
      <w:lang w:eastAsia="cs-CZ"/>
    </w:rPr>
  </w:style>
  <w:style w:type="paragraph" w:styleId="Hlavika">
    <w:name w:val="header"/>
    <w:basedOn w:val="Normlny"/>
    <w:link w:val="HlavikaChar"/>
    <w:uiPriority w:val="99"/>
    <w:rsid w:val="007F75CF"/>
    <w:pPr>
      <w:tabs>
        <w:tab w:val="center" w:pos="4536"/>
        <w:tab w:val="right" w:pos="9072"/>
      </w:tabs>
    </w:pPr>
    <w:rPr>
      <w:lang w:eastAsia="cs-CZ"/>
    </w:rPr>
  </w:style>
  <w:style w:type="character" w:customStyle="1" w:styleId="HlavikaChar">
    <w:name w:val="Hlavička Char"/>
    <w:basedOn w:val="Predvolenpsmoodseku"/>
    <w:link w:val="Hlavika"/>
    <w:uiPriority w:val="99"/>
    <w:rsid w:val="007F75CF"/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riekatabuky">
    <w:name w:val="Table Grid"/>
    <w:basedOn w:val="Normlnatabuka"/>
    <w:uiPriority w:val="99"/>
    <w:rsid w:val="007F75C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Predvolenpsmoodseku"/>
    <w:uiPriority w:val="99"/>
    <w:locked/>
    <w:rsid w:val="007F75CF"/>
    <w:rPr>
      <w:rFonts w:ascii="Times New Roman" w:hAnsi="Times New Roman" w:cs="Times New Roman"/>
      <w:sz w:val="24"/>
      <w:szCs w:val="24"/>
      <w:lang w:val="x-none" w:eastAsia="cs-CZ"/>
    </w:rPr>
  </w:style>
  <w:style w:type="paragraph" w:styleId="Textpoznmkypodiarou">
    <w:name w:val="footnote text"/>
    <w:basedOn w:val="Normlny"/>
    <w:link w:val="TextpoznmkypodiarouChar"/>
    <w:semiHidden/>
    <w:rsid w:val="007F75CF"/>
    <w:pPr>
      <w:spacing w:after="160" w:line="256" w:lineRule="auto"/>
    </w:pPr>
    <w:rPr>
      <w:rFonts w:ascii="Calibri" w:hAnsi="Calibri"/>
      <w:sz w:val="22"/>
      <w:szCs w:val="22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7F75CF"/>
    <w:rPr>
      <w:rFonts w:ascii="Calibri" w:eastAsia="Times New Roman" w:hAnsi="Calibri" w:cs="Times New Roman"/>
      <w:lang w:eastAsia="cs-CZ"/>
    </w:rPr>
  </w:style>
  <w:style w:type="character" w:styleId="Odkaznapoznmkupodiarou">
    <w:name w:val="footnote reference"/>
    <w:basedOn w:val="Predvolenpsmoodseku"/>
    <w:semiHidden/>
    <w:rsid w:val="007F75CF"/>
    <w:rPr>
      <w:rFonts w:ascii="Times New Roman" w:hAnsi="Times New Roman" w:cs="Times New Roman"/>
      <w:vertAlign w:val="superscript"/>
    </w:rPr>
  </w:style>
  <w:style w:type="character" w:customStyle="1" w:styleId="OdsekzoznamuChar">
    <w:name w:val="Odsek zoznamu Char"/>
    <w:aliases w:val="Dot pt Char,F5 List Paragraph Char,Recommendation Char,List Paragraph11 Char,List Paragraph Char Char Char Char,Indicator Text Char,Numbered Para 1 Char,List Paragraph à moi Char,Odsek zoznamu4 Char,Colorful List - Accent 11 Char"/>
    <w:link w:val="Odsekzoznamu"/>
    <w:uiPriority w:val="34"/>
    <w:qFormat/>
    <w:locked/>
    <w:rsid w:val="007F75CF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Revzia">
    <w:name w:val="Revision"/>
    <w:hidden/>
    <w:uiPriority w:val="99"/>
    <w:semiHidden/>
    <w:rsid w:val="007F75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0">
    <w:uiPriority w:val="99"/>
    <w:rsid w:val="00B34457"/>
    <w:pPr>
      <w:widowControl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Textzstupnhosymbolu1">
    <w:name w:val="Text zástupného symbolu1"/>
    <w:uiPriority w:val="99"/>
    <w:semiHidden/>
    <w:rsid w:val="00F26493"/>
    <w:rPr>
      <w:rFonts w:ascii="Times New Roman" w:hAnsi="Times New Roman" w:cs="Times New Roman" w:hint="default"/>
      <w:color w:val="808080"/>
    </w:rPr>
  </w:style>
  <w:style w:type="character" w:customStyle="1" w:styleId="spanr">
    <w:name w:val="span_r"/>
    <w:basedOn w:val="Predvolenpsmoodseku"/>
    <w:rsid w:val="001E4BFA"/>
  </w:style>
  <w:style w:type="character" w:styleId="Hypertextovprepojenie">
    <w:name w:val="Hyperlink"/>
    <w:basedOn w:val="Predvolenpsmoodseku"/>
    <w:uiPriority w:val="99"/>
    <w:unhideWhenUsed/>
    <w:rsid w:val="00BC12D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02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WKX3UHSAJ2R6-2-818472</_dlc_DocId>
    <_dlc_DocIdUrl xmlns="e60a29af-d413-48d4-bd90-fe9d2a897e4b">
      <Url>https://ovdmasv601/sites/DMS/_layouts/15/DocIdRedir.aspx?ID=WKX3UHSAJ2R6-2-818472</Url>
      <Description>WKX3UHSAJ2R6-2-818472</Description>
    </_dlc_DocIdUrl>
  </documentManagement>
</p:properties>
</file>

<file path=customXml/itemProps1.xml><?xml version="1.0" encoding="utf-8"?>
<ds:datastoreItem xmlns:ds="http://schemas.openxmlformats.org/officeDocument/2006/customXml" ds:itemID="{283ECC47-CF16-441E-9776-7EF553FA66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294DC8-6162-4014-B0DA-59F016B8FFE5}"/>
</file>

<file path=customXml/itemProps3.xml><?xml version="1.0" encoding="utf-8"?>
<ds:datastoreItem xmlns:ds="http://schemas.openxmlformats.org/officeDocument/2006/customXml" ds:itemID="{9FD035EE-99C8-4306-9E9D-5F3F616E6971}"/>
</file>

<file path=customXml/itemProps4.xml><?xml version="1.0" encoding="utf-8"?>
<ds:datastoreItem xmlns:ds="http://schemas.openxmlformats.org/officeDocument/2006/customXml" ds:itemID="{961733B0-52FB-47E5-A2C8-D8B9AA747A74}"/>
</file>

<file path=customXml/itemProps5.xml><?xml version="1.0" encoding="utf-8"?>
<ds:datastoreItem xmlns:ds="http://schemas.openxmlformats.org/officeDocument/2006/customXml" ds:itemID="{BF25D3F1-9340-44FF-B851-10B0DB232AB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1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PAVLACKA Peter</dc:creator>
  <cp:keywords/>
  <dc:description/>
  <cp:lastModifiedBy>PAVLACKA Peter</cp:lastModifiedBy>
  <cp:revision>109</cp:revision>
  <cp:lastPrinted>2017-11-20T13:29:00Z</cp:lastPrinted>
  <dcterms:created xsi:type="dcterms:W3CDTF">2017-11-16T08:23:00Z</dcterms:created>
  <dcterms:modified xsi:type="dcterms:W3CDTF">2017-12-28T07:44:00Z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57490382-c694-4df4-bcce-b55f8df15778</vt:lpwstr>
  </property>
</Properties>
</file>