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1A1" w:rsidRPr="00A179AE" w:rsidRDefault="003501A1" w:rsidP="003501A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Doložka vybraných vplyvov</w:t>
      </w:r>
    </w:p>
    <w:p w:rsidR="003501A1" w:rsidRPr="00BF3078" w:rsidRDefault="003501A1" w:rsidP="003501A1">
      <w:pPr>
        <w:pStyle w:val="Odsekzoznamu"/>
        <w:ind w:left="426"/>
        <w:rPr>
          <w:b/>
        </w:rPr>
      </w:pPr>
    </w:p>
    <w:tbl>
      <w:tblPr>
        <w:tblStyle w:val="Mriekatabuky"/>
        <w:tblW w:w="9180" w:type="dxa"/>
        <w:tblLayout w:type="fixed"/>
        <w:tblLook w:val="04A0" w:firstRow="1" w:lastRow="0" w:firstColumn="1" w:lastColumn="0" w:noHBand="0" w:noVBand="1"/>
      </w:tblPr>
      <w:tblGrid>
        <w:gridCol w:w="3812"/>
        <w:gridCol w:w="400"/>
        <w:gridCol w:w="141"/>
        <w:gridCol w:w="564"/>
        <w:gridCol w:w="717"/>
        <w:gridCol w:w="569"/>
        <w:gridCol w:w="1133"/>
        <w:gridCol w:w="284"/>
        <w:gridCol w:w="263"/>
        <w:gridCol w:w="1297"/>
      </w:tblGrid>
      <w:tr w:rsidR="003501A1" w:rsidRPr="00A179AE" w:rsidTr="003501A1">
        <w:tc>
          <w:tcPr>
            <w:tcW w:w="9180" w:type="dxa"/>
            <w:gridSpan w:val="10"/>
            <w:tcBorders>
              <w:bottom w:val="single" w:sz="4" w:space="0" w:color="FFFFFF" w:themeColor="background1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Základné údaje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bottom w:val="single" w:sz="4" w:space="0" w:color="FFFFFF" w:themeColor="background1"/>
            </w:tcBorders>
            <w:shd w:val="clear" w:color="auto" w:fill="E2E2E2"/>
          </w:tcPr>
          <w:p w:rsidR="003501A1" w:rsidRPr="00A179AE" w:rsidRDefault="003501A1" w:rsidP="007B71A4">
            <w:pPr>
              <w:pStyle w:val="Odsekzoznamu"/>
              <w:ind w:left="142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Názov materiálu</w:t>
            </w:r>
          </w:p>
        </w:tc>
      </w:tr>
      <w:tr w:rsidR="003501A1" w:rsidRPr="00827E44" w:rsidTr="003501A1">
        <w:tc>
          <w:tcPr>
            <w:tcW w:w="9180" w:type="dxa"/>
            <w:gridSpan w:val="10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3501A1" w:rsidRPr="00827E44" w:rsidRDefault="002B33C1" w:rsidP="007B71A4">
            <w:pPr>
              <w:rPr>
                <w:sz w:val="24"/>
              </w:rPr>
            </w:pPr>
            <w:r w:rsidRPr="00827E44">
              <w:rPr>
                <w:sz w:val="24"/>
              </w:rPr>
              <w:t>Štatút ústredného krízového štábu</w:t>
            </w:r>
          </w:p>
          <w:p w:rsidR="003501A1" w:rsidRPr="00827E44" w:rsidRDefault="003501A1" w:rsidP="007B71A4">
            <w:pPr>
              <w:rPr>
                <w:sz w:val="24"/>
              </w:rPr>
            </w:pP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</w:tcBorders>
            <w:shd w:val="clear" w:color="auto" w:fill="E2E2E2"/>
          </w:tcPr>
          <w:p w:rsidR="003501A1" w:rsidRPr="00A179AE" w:rsidRDefault="003501A1" w:rsidP="007B71A4">
            <w:pPr>
              <w:pStyle w:val="Odsekzoznamu"/>
              <w:ind w:left="142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Predkladateľ (a spolupredkladateľ)</w:t>
            </w:r>
          </w:p>
        </w:tc>
      </w:tr>
      <w:tr w:rsidR="003501A1" w:rsidRPr="00827E44" w:rsidTr="003501A1">
        <w:tc>
          <w:tcPr>
            <w:tcW w:w="9180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501A1" w:rsidRPr="00827E44" w:rsidRDefault="003202EC" w:rsidP="007B71A4">
            <w:pPr>
              <w:rPr>
                <w:sz w:val="24"/>
              </w:rPr>
            </w:pPr>
            <w:r>
              <w:rPr>
                <w:sz w:val="24"/>
              </w:rPr>
              <w:t>M</w:t>
            </w:r>
            <w:r w:rsidR="002B33C1" w:rsidRPr="00827E44">
              <w:rPr>
                <w:sz w:val="24"/>
              </w:rPr>
              <w:t>inisterka vnútra</w:t>
            </w:r>
            <w:r w:rsidR="006F229D" w:rsidRPr="00827E44">
              <w:rPr>
                <w:sz w:val="24"/>
              </w:rPr>
              <w:t xml:space="preserve"> Slovenskej republiky</w:t>
            </w:r>
          </w:p>
          <w:p w:rsidR="003501A1" w:rsidRPr="00827E44" w:rsidRDefault="003501A1" w:rsidP="007B71A4">
            <w:pPr>
              <w:rPr>
                <w:sz w:val="24"/>
              </w:rPr>
            </w:pPr>
          </w:p>
        </w:tc>
      </w:tr>
      <w:tr w:rsidR="003501A1" w:rsidRPr="00A179AE" w:rsidTr="004F6F1F">
        <w:tc>
          <w:tcPr>
            <w:tcW w:w="42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</w:tcBorders>
            <w:shd w:val="clear" w:color="auto" w:fill="E2E2E2"/>
            <w:vAlign w:val="center"/>
          </w:tcPr>
          <w:p w:rsidR="003501A1" w:rsidRPr="00A179AE" w:rsidRDefault="003501A1" w:rsidP="007B71A4">
            <w:pPr>
              <w:pStyle w:val="Odsekzoznamu"/>
              <w:ind w:left="142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Charakter predkladaného materiálu</w:t>
            </w:r>
          </w:p>
        </w:tc>
        <w:sdt>
          <w:sdtPr>
            <w:id w:val="-6989077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 w:themeFill="background1"/>
              </w:tcPr>
              <w:p w:rsidR="003501A1" w:rsidRPr="00A179AE" w:rsidRDefault="002B33C1" w:rsidP="007B71A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42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r w:rsidRPr="00A179AE">
              <w:t>Materiál nelegislatívnej povahy</w:t>
            </w:r>
          </w:p>
        </w:tc>
      </w:tr>
      <w:tr w:rsidR="003501A1" w:rsidRPr="00A179AE" w:rsidTr="004F6F1F">
        <w:tc>
          <w:tcPr>
            <w:tcW w:w="42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FFFFFF" w:themeColor="background1"/>
            </w:tcBorders>
            <w:shd w:val="clear" w:color="auto" w:fill="E2E2E2"/>
          </w:tcPr>
          <w:p w:rsidR="003501A1" w:rsidRPr="00A179AE" w:rsidRDefault="003501A1" w:rsidP="007B71A4"/>
        </w:tc>
        <w:sdt>
          <w:sdtPr>
            <w:id w:val="-1455883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 w:themeFill="background1"/>
              </w:tcPr>
              <w:p w:rsidR="003501A1" w:rsidRPr="00A179AE" w:rsidRDefault="003501A1" w:rsidP="007B71A4">
                <w:pPr>
                  <w:jc w:val="center"/>
                </w:pPr>
                <w:r w:rsidRPr="00A179AE">
                  <w:rPr>
                    <w:rFonts w:ascii="MS Mincho" w:eastAsia="MS Mincho" w:hAnsi="MS Mincho" w:cs="MS Mincho" w:hint="eastAsia"/>
                  </w:rPr>
                  <w:t>☐</w:t>
                </w:r>
              </w:p>
            </w:tc>
          </w:sdtContent>
        </w:sdt>
        <w:tc>
          <w:tcPr>
            <w:tcW w:w="42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ind w:left="175" w:hanging="175"/>
            </w:pPr>
            <w:r w:rsidRPr="00A179AE">
              <w:t>Materiál legislatívnej povahy</w:t>
            </w:r>
          </w:p>
        </w:tc>
      </w:tr>
      <w:tr w:rsidR="003501A1" w:rsidRPr="00A179AE" w:rsidTr="004F6F1F">
        <w:tc>
          <w:tcPr>
            <w:tcW w:w="42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E2E2E2"/>
          </w:tcPr>
          <w:p w:rsidR="003501A1" w:rsidRPr="00A179AE" w:rsidRDefault="003501A1" w:rsidP="007B71A4"/>
        </w:tc>
        <w:sdt>
          <w:sdtPr>
            <w:id w:val="-18834759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 w:themeFill="background1"/>
              </w:tcPr>
              <w:p w:rsidR="003501A1" w:rsidRPr="00A179AE" w:rsidRDefault="003501A1" w:rsidP="007B71A4">
                <w:pPr>
                  <w:jc w:val="center"/>
                </w:pPr>
                <w:r w:rsidRPr="00A179AE">
                  <w:rPr>
                    <w:rFonts w:ascii="MS Mincho" w:eastAsia="MS Mincho" w:hAnsi="MS Mincho" w:cs="MS Mincho" w:hint="eastAsia"/>
                  </w:rPr>
                  <w:t>☐</w:t>
                </w:r>
              </w:p>
            </w:tc>
          </w:sdtContent>
        </w:sdt>
        <w:tc>
          <w:tcPr>
            <w:tcW w:w="42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r w:rsidRPr="00A179AE">
              <w:t>Transpozícia práva EÚ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V prípade transpozície uveďte zoznam transponovaných predpisov:</w:t>
            </w:r>
          </w:p>
          <w:p w:rsidR="003501A1" w:rsidRPr="00A179AE" w:rsidRDefault="003501A1" w:rsidP="007B71A4"/>
          <w:p w:rsidR="003501A1" w:rsidRPr="00A179AE" w:rsidRDefault="003501A1" w:rsidP="007B71A4"/>
        </w:tc>
      </w:tr>
      <w:tr w:rsidR="003501A1" w:rsidRPr="00A179AE" w:rsidTr="004F6F1F">
        <w:tc>
          <w:tcPr>
            <w:tcW w:w="5634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7B71A4">
            <w:pPr>
              <w:pStyle w:val="Odsekzoznamu"/>
              <w:ind w:left="142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Termín začiatku a ukončenia PPK</w:t>
            </w:r>
          </w:p>
        </w:tc>
        <w:tc>
          <w:tcPr>
            <w:tcW w:w="3546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1A1" w:rsidRPr="00A179AE" w:rsidRDefault="003202EC" w:rsidP="007B71A4">
            <w:pPr>
              <w:rPr>
                <w:i/>
              </w:rPr>
            </w:pPr>
            <w:r>
              <w:rPr>
                <w:i/>
              </w:rPr>
              <w:t>bez PPK</w:t>
            </w:r>
          </w:p>
        </w:tc>
      </w:tr>
      <w:tr w:rsidR="003501A1" w:rsidRPr="00A179AE" w:rsidTr="004F6F1F">
        <w:tc>
          <w:tcPr>
            <w:tcW w:w="5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7B71A4">
            <w:pPr>
              <w:pStyle w:val="Odsekzoznamu"/>
              <w:ind w:left="142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Predpokladaný termín predloženia na MPK</w:t>
            </w:r>
            <w:r w:rsidR="00F62771">
              <w:rPr>
                <w:rFonts w:ascii="Times New Roman" w:hAnsi="Times New Roman" w:cs="Times New Roman"/>
                <w:b/>
              </w:rPr>
              <w:t>*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1A1" w:rsidRPr="00A179AE" w:rsidRDefault="00827E44" w:rsidP="00827E44">
            <w:pPr>
              <w:rPr>
                <w:i/>
              </w:rPr>
            </w:pPr>
            <w:r>
              <w:rPr>
                <w:i/>
              </w:rPr>
              <w:t xml:space="preserve">19. </w:t>
            </w:r>
            <w:r w:rsidR="006F229D">
              <w:rPr>
                <w:i/>
              </w:rPr>
              <w:t>decemb</w:t>
            </w:r>
            <w:r>
              <w:rPr>
                <w:i/>
              </w:rPr>
              <w:t>ra</w:t>
            </w:r>
            <w:r w:rsidR="006F229D">
              <w:rPr>
                <w:i/>
              </w:rPr>
              <w:t xml:space="preserve"> 2018</w:t>
            </w:r>
            <w:r>
              <w:rPr>
                <w:i/>
              </w:rPr>
              <w:t xml:space="preserve"> – 7. januára 2019</w:t>
            </w:r>
          </w:p>
        </w:tc>
      </w:tr>
      <w:tr w:rsidR="003501A1" w:rsidRPr="00A179AE" w:rsidTr="004F6F1F">
        <w:tc>
          <w:tcPr>
            <w:tcW w:w="5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7B71A4">
            <w:pPr>
              <w:pStyle w:val="Odsekzoznamu"/>
              <w:ind w:left="142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Predpokladaný termín predloženia na Rokovanie vlády SR</w:t>
            </w:r>
            <w:r w:rsidR="00F62771">
              <w:rPr>
                <w:rFonts w:ascii="Times New Roman" w:hAnsi="Times New Roman" w:cs="Times New Roman"/>
                <w:b/>
              </w:rPr>
              <w:t>*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1A1" w:rsidRPr="00A179AE" w:rsidRDefault="00827E44" w:rsidP="007B71A4">
            <w:pPr>
              <w:rPr>
                <w:i/>
              </w:rPr>
            </w:pPr>
            <w:r>
              <w:rPr>
                <w:i/>
              </w:rPr>
              <w:t>marec 2019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3501A1" w:rsidRPr="00A179AE" w:rsidRDefault="003501A1" w:rsidP="007B71A4"/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Defin</w:t>
            </w:r>
            <w:r w:rsidR="00AC2477">
              <w:rPr>
                <w:rFonts w:ascii="Times New Roman" w:hAnsi="Times New Roman" w:cs="Times New Roman"/>
                <w:b/>
              </w:rPr>
              <w:t>ovanie</w:t>
            </w:r>
            <w:r w:rsidRPr="00A179AE">
              <w:rPr>
                <w:rFonts w:ascii="Times New Roman" w:hAnsi="Times New Roman" w:cs="Times New Roman"/>
                <w:b/>
              </w:rPr>
              <w:t xml:space="preserve"> problému</w:t>
            </w:r>
          </w:p>
        </w:tc>
      </w:tr>
      <w:tr w:rsidR="003501A1" w:rsidRPr="00A179AE" w:rsidTr="00D13B6F">
        <w:trPr>
          <w:trHeight w:val="718"/>
        </w:trPr>
        <w:tc>
          <w:tcPr>
            <w:tcW w:w="9180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6F229D" w:rsidP="001318EA">
            <w:pPr>
              <w:rPr>
                <w:b/>
              </w:rPr>
            </w:pPr>
            <w:r>
              <w:t>Štatút ustanovuje pôsobnosť ústredného krízového štábu, jeho zloženie a úlohy, spôsob zabezpečenia činnosti, definuje zásady a podmienky jeho rokovania a ustanovuje spôsob finančného zabezpečenia plnenia úloh.</w:t>
            </w:r>
            <w:r w:rsidR="001318EA">
              <w:t xml:space="preserve"> Je schválený</w:t>
            </w:r>
            <w:r w:rsidR="00555C46">
              <w:t xml:space="preserve"> v zmysle §</w:t>
            </w:r>
            <w:r w:rsidR="003202EC">
              <w:t xml:space="preserve"> </w:t>
            </w:r>
            <w:r w:rsidR="00555C46">
              <w:t xml:space="preserve">4 ods. </w:t>
            </w:r>
            <w:r w:rsidR="001318EA">
              <w:t xml:space="preserve">5 zákona </w:t>
            </w:r>
            <w:r w:rsidR="00555C46">
              <w:t xml:space="preserve"> č. 387/2002 Z. z. o riadení štátu v krízových situáciách mimo času vojny a vojnového st</w:t>
            </w:r>
            <w:r w:rsidR="003F1E5C">
              <w:t>avu</w:t>
            </w:r>
            <w:r w:rsidR="00555C46">
              <w:t>.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Ciele a výsledný stav</w:t>
            </w:r>
          </w:p>
        </w:tc>
      </w:tr>
      <w:tr w:rsidR="003501A1" w:rsidRPr="00A179AE" w:rsidTr="00D13B6F">
        <w:trPr>
          <w:trHeight w:val="741"/>
        </w:trPr>
        <w:tc>
          <w:tcPr>
            <w:tcW w:w="918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555C46" w:rsidP="00555C46">
            <w:pPr>
              <w:spacing w:before="120"/>
              <w:jc w:val="both"/>
            </w:pPr>
            <w:r>
              <w:t>Cieľom je prijatie nového štatútu ústredného krízového štábu z dôvodu zapracovania viacerých legislatívnych zmien, ktoré majú vplyv na fungovanie ústredného krízového štábu.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Dotknuté subjekty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6F229D" w:rsidRDefault="006F229D" w:rsidP="007B71A4">
            <w:r w:rsidRPr="006F229D">
              <w:t>Ústredn</w:t>
            </w:r>
            <w:r w:rsidR="003202EC">
              <w:t>é</w:t>
            </w:r>
            <w:r w:rsidRPr="006F229D">
              <w:t xml:space="preserve"> orgány štátnej správy, ostatné ústredné orgány štátnej správy, ostatné orgány štátnej správy</w:t>
            </w:r>
            <w:r w:rsidR="003202EC">
              <w:t>.</w:t>
            </w:r>
          </w:p>
          <w:p w:rsidR="003501A1" w:rsidRPr="00A179AE" w:rsidRDefault="003501A1" w:rsidP="007B71A4">
            <w:pPr>
              <w:rPr>
                <w:i/>
              </w:rPr>
            </w:pP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Alternatívne riešenia</w:t>
            </w:r>
          </w:p>
        </w:tc>
      </w:tr>
      <w:tr w:rsidR="003501A1" w:rsidRPr="00A179AE" w:rsidTr="00D13B6F">
        <w:trPr>
          <w:trHeight w:val="709"/>
        </w:trPr>
        <w:tc>
          <w:tcPr>
            <w:tcW w:w="918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6929A0" w:rsidRDefault="006F229D" w:rsidP="007B71A4">
            <w:r w:rsidRPr="006929A0">
              <w:t>Alternatívne riešenia neboli posudzované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Vykonávacie predpisy</w:t>
            </w:r>
          </w:p>
        </w:tc>
      </w:tr>
      <w:tr w:rsidR="003501A1" w:rsidRPr="00A179AE" w:rsidTr="004F6F1F">
        <w:tc>
          <w:tcPr>
            <w:tcW w:w="6203" w:type="dxa"/>
            <w:gridSpan w:val="6"/>
            <w:tcBorders>
              <w:top w:val="single" w:sz="4" w:space="0" w:color="FFFFFF" w:themeColor="background1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Predpokladá sa prijatie/zmena  vykonávacích predpisov?</w:t>
            </w:r>
          </w:p>
        </w:tc>
        <w:tc>
          <w:tcPr>
            <w:tcW w:w="1417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501A1" w:rsidRPr="00A179AE" w:rsidRDefault="00B8718D" w:rsidP="007B71A4">
            <w:pPr>
              <w:jc w:val="center"/>
            </w:pPr>
            <w:sdt>
              <w:sdtPr>
                <w:id w:val="-1407611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3B6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501A1" w:rsidRPr="00A179AE">
              <w:t xml:space="preserve">  Áno</w:t>
            </w:r>
          </w:p>
        </w:tc>
        <w:tc>
          <w:tcPr>
            <w:tcW w:w="1560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B8718D" w:rsidP="007B71A4">
            <w:pPr>
              <w:jc w:val="center"/>
            </w:pPr>
            <w:sdt>
              <w:sdtPr>
                <w:id w:val="-16258428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33C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501A1" w:rsidRPr="00A179AE">
              <w:t xml:space="preserve">  Nie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6F229D"/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 xml:space="preserve">Transpozícia práva EÚ </w:t>
            </w:r>
          </w:p>
        </w:tc>
      </w:tr>
      <w:tr w:rsidR="003501A1" w:rsidRPr="00A179AE" w:rsidTr="003501A1">
        <w:trPr>
          <w:trHeight w:val="157"/>
        </w:trPr>
        <w:tc>
          <w:tcPr>
            <w:tcW w:w="9180" w:type="dxa"/>
            <w:gridSpan w:val="10"/>
            <w:tcBorders>
              <w:top w:val="nil"/>
              <w:left w:val="single" w:sz="4" w:space="0" w:color="000000" w:themeColor="text1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Uveďte, v ktorých ustanoveniach ide národná právna úprava nad rámec minimálnych požiadaviek EÚ spolu s odôvodnením.</w:t>
            </w:r>
          </w:p>
        </w:tc>
      </w:tr>
      <w:tr w:rsidR="003501A1" w:rsidRPr="00A179AE" w:rsidTr="00D13B6F">
        <w:trPr>
          <w:trHeight w:val="248"/>
        </w:trPr>
        <w:tc>
          <w:tcPr>
            <w:tcW w:w="9180" w:type="dxa"/>
            <w:gridSpan w:val="10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501A1" w:rsidRPr="00A179AE" w:rsidRDefault="00555C46" w:rsidP="00555C46">
            <w:pPr>
              <w:jc w:val="both"/>
            </w:pPr>
            <w:r>
              <w:t>Predkladaný návrh nejde nad rámec požiadaviek EÚ.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95098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Preskúmanie účelnosti</w:t>
            </w:r>
            <w:r w:rsidR="00F62771">
              <w:rPr>
                <w:rFonts w:ascii="Times New Roman" w:hAnsi="Times New Roman" w:cs="Times New Roman"/>
                <w:b/>
              </w:rPr>
              <w:t>**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Uveďte termín, kedy by malo dôjsť k preskúmaniu účinnosti a účelnosti navrhovaného predpisu.</w:t>
            </w:r>
          </w:p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Uveďte kritériá, na základe ktorých bude preskúmanie vykonané.</w:t>
            </w:r>
          </w:p>
          <w:p w:rsidR="003501A1" w:rsidRPr="00A179AE" w:rsidRDefault="00555C46" w:rsidP="007B71A4">
            <w:pPr>
              <w:rPr>
                <w:i/>
              </w:rPr>
            </w:pPr>
            <w:r>
              <w:rPr>
                <w:i/>
              </w:rPr>
              <w:t>-----------------------------</w:t>
            </w:r>
          </w:p>
        </w:tc>
      </w:tr>
      <w:tr w:rsidR="003501A1" w:rsidRPr="00A179AE" w:rsidTr="004C60B8">
        <w:trPr>
          <w:trHeight w:val="715"/>
        </w:trPr>
        <w:tc>
          <w:tcPr>
            <w:tcW w:w="918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F6F1F" w:rsidRDefault="004F6F1F" w:rsidP="004C60B8">
            <w:pPr>
              <w:ind w:left="142" w:hanging="142"/>
            </w:pPr>
          </w:p>
          <w:p w:rsidR="00D13B6F" w:rsidRDefault="00D13B6F" w:rsidP="004C60B8">
            <w:pPr>
              <w:ind w:left="142" w:hanging="142"/>
            </w:pPr>
          </w:p>
          <w:p w:rsidR="00F62771" w:rsidRDefault="00F62771" w:rsidP="004C60B8">
            <w:pPr>
              <w:ind w:left="142" w:hanging="142"/>
            </w:pPr>
            <w:r>
              <w:t xml:space="preserve">* </w:t>
            </w:r>
            <w:r w:rsidR="004C60B8">
              <w:t xml:space="preserve">vyplniť iba v prípade, </w:t>
            </w:r>
            <w:r w:rsidR="004C60B8" w:rsidRPr="004C60B8">
              <w:t>ak</w:t>
            </w:r>
            <w:r w:rsidRPr="004C60B8">
              <w:t xml:space="preserve"> </w:t>
            </w:r>
            <w:r w:rsidR="004C60B8" w:rsidRPr="004C60B8">
              <w:t xml:space="preserve">materiál </w:t>
            </w:r>
            <w:r w:rsidRPr="004C60B8">
              <w:t xml:space="preserve">nie je </w:t>
            </w:r>
            <w:r w:rsidR="004C60B8" w:rsidRPr="004C60B8">
              <w:t>zahrnutý do Plánu práce vlády Slovenskej republiky alebo Plán</w:t>
            </w:r>
            <w:r w:rsidR="004C60B8">
              <w:t>u</w:t>
            </w:r>
            <w:r w:rsidR="004C60B8" w:rsidRPr="004C60B8">
              <w:t xml:space="preserve"> </w:t>
            </w:r>
            <w:r w:rsidR="004C60B8">
              <w:t xml:space="preserve">       </w:t>
            </w:r>
            <w:r w:rsidR="004C60B8" w:rsidRPr="004C60B8">
              <w:t>legislatívnych úloh vlády Slovenskej republiky.</w:t>
            </w:r>
            <w:r>
              <w:t xml:space="preserve"> </w:t>
            </w:r>
          </w:p>
          <w:p w:rsidR="003501A1" w:rsidRPr="00A179AE" w:rsidRDefault="00F62771" w:rsidP="00F22831">
            <w:r>
              <w:lastRenderedPageBreak/>
              <w:t>*</w:t>
            </w:r>
            <w:r w:rsidR="00F22831">
              <w:t>* nepovinné</w:t>
            </w:r>
          </w:p>
        </w:tc>
      </w:tr>
      <w:tr w:rsidR="003501A1" w:rsidRPr="00A179AE" w:rsidTr="004F6F1F">
        <w:tc>
          <w:tcPr>
            <w:tcW w:w="918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3501A1" w:rsidRPr="00A179AE" w:rsidRDefault="003501A1" w:rsidP="003501A1">
            <w:pPr>
              <w:rPr>
                <w:b/>
              </w:rPr>
            </w:pPr>
          </w:p>
        </w:tc>
      </w:tr>
      <w:tr w:rsidR="003501A1" w:rsidRPr="00A179AE" w:rsidTr="004F6F1F">
        <w:trPr>
          <w:trHeight w:val="577"/>
        </w:trPr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  <w:vAlign w:val="center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Vplyvy navrhovaného materiálu</w:t>
            </w:r>
          </w:p>
        </w:tc>
      </w:tr>
      <w:tr w:rsidR="003501A1" w:rsidRPr="00A179AE" w:rsidTr="004F6F1F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7B71A4">
            <w:pPr>
              <w:rPr>
                <w:b/>
              </w:rPr>
            </w:pPr>
            <w:r w:rsidRPr="00A179AE">
              <w:rPr>
                <w:b/>
              </w:rPr>
              <w:t>Vplyvy na rozpočet verejnej správy</w:t>
            </w:r>
          </w:p>
        </w:tc>
        <w:sdt>
          <w:sdtPr>
            <w:rPr>
              <w:b/>
            </w:rPr>
            <w:id w:val="11215754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rPr>
                <w:b/>
              </w:rPr>
            </w:pPr>
            <w:r w:rsidRPr="00A179AE">
              <w:rPr>
                <w:b/>
              </w:rPr>
              <w:t>Pozitívne</w:t>
            </w:r>
          </w:p>
        </w:tc>
        <w:sdt>
          <w:sdtPr>
            <w:rPr>
              <w:b/>
            </w:rPr>
            <w:id w:val="-91640588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2B33C1" w:rsidP="007B71A4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rPr>
                <w:b/>
              </w:rPr>
            </w:pPr>
            <w:r w:rsidRPr="00A179AE">
              <w:rPr>
                <w:b/>
              </w:rPr>
              <w:t>Žiadne</w:t>
            </w:r>
          </w:p>
        </w:tc>
        <w:sdt>
          <w:sdtPr>
            <w:rPr>
              <w:b/>
            </w:rPr>
            <w:id w:val="-8536490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ind w:left="-107" w:right="-108"/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1A1" w:rsidRPr="00A179AE" w:rsidRDefault="003501A1" w:rsidP="007B71A4">
            <w:pPr>
              <w:ind w:left="34"/>
              <w:rPr>
                <w:b/>
              </w:rPr>
            </w:pPr>
            <w:r w:rsidRPr="00A179AE">
              <w:rPr>
                <w:b/>
              </w:rPr>
              <w:t>Negatívne</w:t>
            </w:r>
          </w:p>
        </w:tc>
      </w:tr>
      <w:tr w:rsidR="003501A1" w:rsidRPr="00A179AE" w:rsidTr="004F6F1F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7B71A4">
            <w:r w:rsidRPr="00A179AE">
              <w:t xml:space="preserve">    z toho rozpočtovo zabezpečené vplyvy</w:t>
            </w:r>
          </w:p>
        </w:tc>
        <w:sdt>
          <w:sdtPr>
            <w:id w:val="-20737291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</w:pPr>
                <w:r w:rsidRPr="00A179AE">
                  <w:rPr>
                    <w:rFonts w:ascii="MS Mincho" w:eastAsia="MS Mincho" w:hAnsi="MS Mincho" w:cs="MS Mincho" w:hint="eastAsia"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r w:rsidRPr="00A179AE">
              <w:t>Áno</w:t>
            </w:r>
          </w:p>
        </w:tc>
        <w:sdt>
          <w:sdtPr>
            <w:id w:val="-543888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555C46" w:rsidP="007B71A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r w:rsidRPr="00A179AE">
              <w:t>Nie</w:t>
            </w:r>
          </w:p>
        </w:tc>
        <w:sdt>
          <w:sdtPr>
            <w:id w:val="361940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ind w:left="-107" w:right="-108"/>
                  <w:jc w:val="center"/>
                </w:pPr>
                <w:r w:rsidRPr="00A179AE">
                  <w:rPr>
                    <w:rFonts w:ascii="MS Mincho" w:eastAsia="MS Mincho" w:hAnsi="MS Mincho" w:cs="MS Mincho" w:hint="eastAsia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1A1" w:rsidRPr="00A179AE" w:rsidRDefault="003501A1" w:rsidP="007B71A4">
            <w:pPr>
              <w:ind w:left="34"/>
            </w:pPr>
            <w:r w:rsidRPr="00A179AE">
              <w:t>Čiastočne</w:t>
            </w:r>
          </w:p>
        </w:tc>
      </w:tr>
      <w:tr w:rsidR="003501A1" w:rsidRPr="00A179AE" w:rsidTr="004F6F1F">
        <w:tc>
          <w:tcPr>
            <w:tcW w:w="3812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4C794A">
            <w:pPr>
              <w:rPr>
                <w:b/>
              </w:rPr>
            </w:pPr>
            <w:r w:rsidRPr="00A179AE">
              <w:rPr>
                <w:b/>
              </w:rPr>
              <w:t>Vplyvy na podnikateľské prostredie</w:t>
            </w:r>
          </w:p>
        </w:tc>
        <w:sdt>
          <w:sdtPr>
            <w:rPr>
              <w:b/>
            </w:rPr>
            <w:id w:val="1328319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ind w:right="-108"/>
              <w:rPr>
                <w:b/>
              </w:rPr>
            </w:pPr>
            <w:r w:rsidRPr="00A179AE">
              <w:rPr>
                <w:b/>
              </w:rPr>
              <w:t>Pozitívne</w:t>
            </w:r>
          </w:p>
        </w:tc>
        <w:sdt>
          <w:sdtPr>
            <w:rPr>
              <w:b/>
            </w:rPr>
            <w:id w:val="156460866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2B33C1" w:rsidP="007B71A4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rPr>
                <w:b/>
              </w:rPr>
            </w:pPr>
            <w:r w:rsidRPr="00A179AE">
              <w:rPr>
                <w:b/>
              </w:rPr>
              <w:t>Žiadne</w:t>
            </w:r>
          </w:p>
        </w:tc>
        <w:sdt>
          <w:sdtPr>
            <w:rPr>
              <w:b/>
            </w:rPr>
            <w:id w:val="21735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1A1" w:rsidRPr="00A179AE" w:rsidRDefault="003501A1" w:rsidP="007B71A4">
            <w:pPr>
              <w:ind w:left="54"/>
              <w:rPr>
                <w:b/>
              </w:rPr>
            </w:pPr>
            <w:r w:rsidRPr="00A179AE">
              <w:rPr>
                <w:b/>
              </w:rPr>
              <w:t>Negatívne</w:t>
            </w:r>
          </w:p>
        </w:tc>
      </w:tr>
      <w:tr w:rsidR="003501A1" w:rsidRPr="00A179AE" w:rsidTr="004F6F1F">
        <w:tc>
          <w:tcPr>
            <w:tcW w:w="381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2E2"/>
          </w:tcPr>
          <w:p w:rsidR="003501A1" w:rsidRPr="00A179AE" w:rsidRDefault="003501A1" w:rsidP="007B71A4">
            <w:r w:rsidRPr="00A179AE">
              <w:t xml:space="preserve">    z toho vplyvy na MSP</w:t>
            </w:r>
          </w:p>
        </w:tc>
        <w:sdt>
          <w:sdtPr>
            <w:id w:val="19319380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000000" w:themeColor="text1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</w:pPr>
                <w:r w:rsidRPr="00A179AE">
                  <w:rPr>
                    <w:rFonts w:ascii="MS Mincho" w:eastAsia="MS Mincho" w:hAnsi="MS Mincho" w:cs="MS Mincho" w:hint="eastAsia"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ind w:right="-108"/>
            </w:pPr>
            <w:r w:rsidRPr="00A179AE">
              <w:t>Pozitívne</w:t>
            </w:r>
          </w:p>
        </w:tc>
        <w:sdt>
          <w:sdtPr>
            <w:id w:val="-169606378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2B33C1" w:rsidP="007B71A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r w:rsidRPr="00A179AE">
              <w:t>Žiadne</w:t>
            </w:r>
          </w:p>
        </w:tc>
        <w:sdt>
          <w:sdtPr>
            <w:id w:val="671765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</w:pPr>
                <w:r w:rsidRPr="00A179AE">
                  <w:rPr>
                    <w:rFonts w:ascii="MS Mincho" w:eastAsia="MS Mincho" w:hAnsi="MS Mincho" w:cs="MS Mincho" w:hint="eastAsia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1A1" w:rsidRPr="00A179AE" w:rsidRDefault="003501A1" w:rsidP="007B71A4">
            <w:pPr>
              <w:ind w:left="54"/>
            </w:pPr>
            <w:r w:rsidRPr="00A179AE">
              <w:t>Negatívne</w:t>
            </w:r>
          </w:p>
        </w:tc>
      </w:tr>
      <w:tr w:rsidR="003501A1" w:rsidRPr="00A179AE" w:rsidTr="004F6F1F">
        <w:tc>
          <w:tcPr>
            <w:tcW w:w="381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4C794A">
            <w:pPr>
              <w:rPr>
                <w:b/>
              </w:rPr>
            </w:pPr>
            <w:r w:rsidRPr="00A179AE">
              <w:rPr>
                <w:b/>
              </w:rPr>
              <w:t>Sociálne vplyvy</w:t>
            </w:r>
          </w:p>
        </w:tc>
        <w:sdt>
          <w:sdtPr>
            <w:rPr>
              <w:b/>
            </w:rPr>
            <w:id w:val="4493578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ind w:right="-108"/>
              <w:rPr>
                <w:b/>
              </w:rPr>
            </w:pPr>
            <w:r w:rsidRPr="00A179AE">
              <w:rPr>
                <w:b/>
              </w:rPr>
              <w:t>Pozitívne</w:t>
            </w:r>
          </w:p>
        </w:tc>
        <w:sdt>
          <w:sdtPr>
            <w:rPr>
              <w:b/>
            </w:rPr>
            <w:id w:val="-171942536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2B33C1" w:rsidP="007B71A4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rPr>
                <w:b/>
              </w:rPr>
            </w:pPr>
            <w:r w:rsidRPr="00A179AE">
              <w:rPr>
                <w:b/>
              </w:rPr>
              <w:t>Žiadne</w:t>
            </w:r>
          </w:p>
        </w:tc>
        <w:sdt>
          <w:sdtPr>
            <w:rPr>
              <w:b/>
            </w:rPr>
            <w:id w:val="-8708335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1A1" w:rsidRPr="00A179AE" w:rsidRDefault="003501A1" w:rsidP="007B71A4">
            <w:pPr>
              <w:ind w:left="54"/>
              <w:rPr>
                <w:b/>
              </w:rPr>
            </w:pPr>
            <w:r w:rsidRPr="00A179AE">
              <w:rPr>
                <w:b/>
              </w:rPr>
              <w:t>Negatívne</w:t>
            </w:r>
          </w:p>
        </w:tc>
      </w:tr>
      <w:tr w:rsidR="003501A1" w:rsidRPr="00A179AE" w:rsidTr="004F6F1F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4C794A">
            <w:pPr>
              <w:rPr>
                <w:b/>
              </w:rPr>
            </w:pPr>
            <w:r w:rsidRPr="00A179AE">
              <w:rPr>
                <w:b/>
              </w:rPr>
              <w:t>Vplyvy na životné prostredie</w:t>
            </w:r>
          </w:p>
        </w:tc>
        <w:sdt>
          <w:sdtPr>
            <w:rPr>
              <w:b/>
            </w:rPr>
            <w:id w:val="3047551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ind w:right="-108"/>
              <w:rPr>
                <w:b/>
              </w:rPr>
            </w:pPr>
            <w:r w:rsidRPr="00A179AE">
              <w:rPr>
                <w:b/>
              </w:rPr>
              <w:t>Pozitívne</w:t>
            </w:r>
          </w:p>
        </w:tc>
        <w:sdt>
          <w:sdtPr>
            <w:rPr>
              <w:b/>
            </w:rPr>
            <w:id w:val="23513619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2B33C1" w:rsidP="007B71A4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rPr>
                <w:b/>
              </w:rPr>
            </w:pPr>
            <w:r w:rsidRPr="00A179AE">
              <w:rPr>
                <w:b/>
              </w:rPr>
              <w:t>Žiadne</w:t>
            </w:r>
          </w:p>
        </w:tc>
        <w:sdt>
          <w:sdtPr>
            <w:rPr>
              <w:b/>
            </w:rPr>
            <w:id w:val="-1310200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1A1" w:rsidRPr="00A179AE" w:rsidRDefault="003501A1" w:rsidP="007B71A4">
            <w:pPr>
              <w:ind w:left="54"/>
              <w:rPr>
                <w:b/>
              </w:rPr>
            </w:pPr>
            <w:r w:rsidRPr="00A179AE">
              <w:rPr>
                <w:b/>
              </w:rPr>
              <w:t>Negatívne</w:t>
            </w:r>
          </w:p>
        </w:tc>
      </w:tr>
      <w:tr w:rsidR="003501A1" w:rsidRPr="00A179AE" w:rsidTr="0045465B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4C794A">
            <w:pPr>
              <w:rPr>
                <w:b/>
              </w:rPr>
            </w:pPr>
            <w:r w:rsidRPr="00A179AE">
              <w:rPr>
                <w:b/>
              </w:rPr>
              <w:t>Vplyvy na informatizáciu</w:t>
            </w:r>
          </w:p>
        </w:tc>
        <w:sdt>
          <w:sdtPr>
            <w:rPr>
              <w:b/>
            </w:rPr>
            <w:id w:val="-9407510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ind w:right="-108"/>
              <w:rPr>
                <w:b/>
              </w:rPr>
            </w:pPr>
            <w:r w:rsidRPr="00A179AE">
              <w:rPr>
                <w:b/>
              </w:rPr>
              <w:t>Pozitívne</w:t>
            </w:r>
          </w:p>
        </w:tc>
        <w:sdt>
          <w:sdtPr>
            <w:rPr>
              <w:b/>
            </w:rPr>
            <w:id w:val="-112615216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2B33C1" w:rsidP="007B71A4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rPr>
                <w:b/>
              </w:rPr>
            </w:pPr>
            <w:r w:rsidRPr="00A179AE">
              <w:rPr>
                <w:b/>
              </w:rPr>
              <w:t>Žiadne</w:t>
            </w:r>
          </w:p>
        </w:tc>
        <w:sdt>
          <w:sdtPr>
            <w:rPr>
              <w:b/>
            </w:rPr>
            <w:id w:val="3788318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1A1" w:rsidRPr="00A179AE" w:rsidRDefault="003501A1" w:rsidP="007B71A4">
            <w:pPr>
              <w:ind w:left="54"/>
              <w:rPr>
                <w:b/>
              </w:rPr>
            </w:pPr>
            <w:r w:rsidRPr="00A179AE">
              <w:rPr>
                <w:b/>
              </w:rPr>
              <w:t>Negatívne</w:t>
            </w:r>
          </w:p>
        </w:tc>
      </w:tr>
    </w:tbl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2"/>
        <w:gridCol w:w="541"/>
        <w:gridCol w:w="1281"/>
        <w:gridCol w:w="569"/>
        <w:gridCol w:w="1133"/>
        <w:gridCol w:w="547"/>
        <w:gridCol w:w="1297"/>
      </w:tblGrid>
      <w:tr w:rsidR="0045465B" w:rsidRPr="00A179AE" w:rsidTr="00B83402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45465B" w:rsidRPr="00653ADA" w:rsidRDefault="0045465B" w:rsidP="00B83402">
            <w:pPr>
              <w:rPr>
                <w:b/>
              </w:rPr>
            </w:pPr>
            <w:r>
              <w:rPr>
                <w:rFonts w:eastAsia="Calibri"/>
                <w:b/>
                <w:lang w:eastAsia="en-US"/>
              </w:rPr>
              <w:t>V</w:t>
            </w:r>
            <w:r w:rsidRPr="00127DAC">
              <w:rPr>
                <w:rFonts w:eastAsia="Calibri"/>
                <w:b/>
                <w:lang w:eastAsia="en-US"/>
              </w:rPr>
              <w:t>plyv</w:t>
            </w:r>
            <w:r>
              <w:rPr>
                <w:rFonts w:eastAsia="Calibri"/>
                <w:b/>
                <w:lang w:eastAsia="en-US"/>
              </w:rPr>
              <w:t>y</w:t>
            </w:r>
            <w:r w:rsidRPr="00127DAC">
              <w:rPr>
                <w:rFonts w:eastAsia="Calibri"/>
                <w:b/>
                <w:lang w:eastAsia="en-US"/>
              </w:rPr>
              <w:t xml:space="preserve"> na služby verejnej správy pre občana</w:t>
            </w:r>
            <w:r>
              <w:rPr>
                <w:rFonts w:eastAsia="Calibri"/>
                <w:b/>
                <w:lang w:eastAsia="en-US"/>
              </w:rPr>
              <w:t>, z toho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5465B" w:rsidRPr="00653ADA" w:rsidRDefault="0045465B" w:rsidP="00B83402">
            <w:pPr>
              <w:jc w:val="center"/>
              <w:rPr>
                <w:rFonts w:eastAsia="MS Mincho"/>
                <w:b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5465B" w:rsidRPr="00653ADA" w:rsidRDefault="0045465B" w:rsidP="00B83402">
            <w:pPr>
              <w:ind w:right="-108"/>
              <w:rPr>
                <w:b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5465B" w:rsidRPr="00653ADA" w:rsidRDefault="0045465B" w:rsidP="00B83402">
            <w:pPr>
              <w:jc w:val="center"/>
              <w:rPr>
                <w:rFonts w:eastAsia="MS Mincho"/>
                <w:b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5465B" w:rsidRPr="00653ADA" w:rsidRDefault="0045465B" w:rsidP="00B83402">
            <w:pPr>
              <w:rPr>
                <w:b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5465B" w:rsidRPr="00653ADA" w:rsidRDefault="0045465B" w:rsidP="00B83402">
            <w:pPr>
              <w:jc w:val="center"/>
              <w:rPr>
                <w:rFonts w:eastAsia="MS Mincho"/>
                <w:b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5465B" w:rsidRPr="00653ADA" w:rsidRDefault="0045465B" w:rsidP="00B83402">
            <w:pPr>
              <w:ind w:left="54"/>
              <w:rPr>
                <w:b/>
              </w:rPr>
            </w:pPr>
          </w:p>
        </w:tc>
      </w:tr>
      <w:tr w:rsidR="001A1559" w:rsidRPr="009634B3" w:rsidTr="00B83402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1A1559" w:rsidRPr="009634B3" w:rsidRDefault="001A1559" w:rsidP="00B83402">
            <w:pPr>
              <w:ind w:left="196" w:hanging="196"/>
              <w:rPr>
                <w:rFonts w:eastAsia="Calibri"/>
                <w:b/>
                <w:lang w:eastAsia="en-US"/>
              </w:rPr>
            </w:pPr>
            <w:r w:rsidRPr="009634B3">
              <w:rPr>
                <w:rFonts w:eastAsia="Calibri"/>
                <w:b/>
                <w:lang w:eastAsia="en-US"/>
              </w:rPr>
              <w:t xml:space="preserve">    vplyvy služieb verejnej správy na občana</w:t>
            </w:r>
          </w:p>
        </w:tc>
        <w:sdt>
          <w:sdtPr>
            <w:rPr>
              <w:b/>
            </w:rPr>
            <w:id w:val="-16883626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</w:tcPr>
              <w:p w:rsidR="001A1559" w:rsidRPr="00A179AE" w:rsidRDefault="001A1559" w:rsidP="00EB1608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59" w:rsidRPr="00A179AE" w:rsidRDefault="001A1559" w:rsidP="00EB1608">
            <w:pPr>
              <w:ind w:right="-108"/>
              <w:rPr>
                <w:b/>
              </w:rPr>
            </w:pPr>
            <w:r w:rsidRPr="00A179AE">
              <w:rPr>
                <w:b/>
              </w:rPr>
              <w:t>Pozitívne</w:t>
            </w:r>
          </w:p>
        </w:tc>
        <w:sdt>
          <w:sdtPr>
            <w:rPr>
              <w:b/>
            </w:rPr>
            <w:id w:val="88498550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  <w:p w:rsidR="001A1559" w:rsidRPr="00A179AE" w:rsidRDefault="002B33C1" w:rsidP="00EB1608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59" w:rsidRPr="00A179AE" w:rsidRDefault="001A1559" w:rsidP="00EB1608">
            <w:pPr>
              <w:rPr>
                <w:b/>
              </w:rPr>
            </w:pPr>
            <w:r w:rsidRPr="00A179AE">
              <w:rPr>
                <w:b/>
              </w:rPr>
              <w:t>Žiadne</w:t>
            </w:r>
          </w:p>
        </w:tc>
        <w:sdt>
          <w:sdtPr>
            <w:rPr>
              <w:b/>
            </w:rPr>
            <w:id w:val="-2146805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  <w:p w:rsidR="001A1559" w:rsidRPr="00A179AE" w:rsidRDefault="001A1559" w:rsidP="00EB1608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A1559" w:rsidRPr="00A179AE" w:rsidRDefault="001A1559" w:rsidP="00EB1608">
            <w:pPr>
              <w:ind w:left="54"/>
              <w:rPr>
                <w:b/>
              </w:rPr>
            </w:pPr>
            <w:r w:rsidRPr="00A179AE">
              <w:rPr>
                <w:b/>
              </w:rPr>
              <w:t>Negatívne</w:t>
            </w:r>
          </w:p>
        </w:tc>
      </w:tr>
      <w:tr w:rsidR="001A1559" w:rsidRPr="009634B3" w:rsidTr="00B83402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1A1559" w:rsidRPr="009634B3" w:rsidRDefault="001A1559" w:rsidP="00B83402">
            <w:pPr>
              <w:ind w:left="168" w:hanging="168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    </w:t>
            </w:r>
            <w:r w:rsidRPr="009634B3">
              <w:rPr>
                <w:rFonts w:eastAsia="Calibri"/>
                <w:b/>
                <w:lang w:eastAsia="en-US"/>
              </w:rPr>
              <w:t>vplyvy na procesy služieb vo verejnej správe</w:t>
            </w:r>
          </w:p>
        </w:tc>
        <w:sdt>
          <w:sdtPr>
            <w:rPr>
              <w:b/>
            </w:rPr>
            <w:id w:val="-113984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</w:tcPr>
              <w:p w:rsidR="001A1559" w:rsidRPr="00A179AE" w:rsidRDefault="001A1559" w:rsidP="00EB1608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A1559" w:rsidRPr="00A179AE" w:rsidRDefault="001A1559" w:rsidP="00EB1608">
            <w:pPr>
              <w:ind w:right="-108"/>
              <w:rPr>
                <w:b/>
              </w:rPr>
            </w:pPr>
            <w:r w:rsidRPr="00A179AE">
              <w:rPr>
                <w:b/>
              </w:rPr>
              <w:t>Pozitívne</w:t>
            </w:r>
          </w:p>
        </w:tc>
        <w:sdt>
          <w:sdtPr>
            <w:rPr>
              <w:b/>
            </w:rPr>
            <w:id w:val="-132504083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</w:tcPr>
              <w:p w:rsidR="001A1559" w:rsidRPr="00A179AE" w:rsidRDefault="002B33C1" w:rsidP="00EB1608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A1559" w:rsidRPr="00A179AE" w:rsidRDefault="001A1559" w:rsidP="00EB1608">
            <w:pPr>
              <w:rPr>
                <w:b/>
              </w:rPr>
            </w:pPr>
            <w:r w:rsidRPr="00A179AE">
              <w:rPr>
                <w:b/>
              </w:rPr>
              <w:t>Žiadne</w:t>
            </w:r>
          </w:p>
        </w:tc>
        <w:sdt>
          <w:sdtPr>
            <w:rPr>
              <w:b/>
            </w:rPr>
            <w:id w:val="20180291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</w:tcPr>
              <w:p w:rsidR="001A1559" w:rsidRPr="00A179AE" w:rsidRDefault="001A1559" w:rsidP="00EB1608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559" w:rsidRPr="00A179AE" w:rsidRDefault="001A1559" w:rsidP="00EB1608">
            <w:pPr>
              <w:ind w:left="54"/>
              <w:rPr>
                <w:b/>
              </w:rPr>
            </w:pPr>
            <w:r w:rsidRPr="00A179AE">
              <w:rPr>
                <w:b/>
              </w:rPr>
              <w:t>Negatívne</w:t>
            </w:r>
          </w:p>
        </w:tc>
      </w:tr>
    </w:tbl>
    <w:p w:rsidR="003501A1" w:rsidRPr="00A179AE" w:rsidRDefault="003501A1" w:rsidP="003501A1">
      <w:pPr>
        <w:ind w:right="141"/>
        <w:rPr>
          <w:b/>
        </w:rPr>
      </w:pPr>
    </w:p>
    <w:tbl>
      <w:tblPr>
        <w:tblStyle w:val="Mriekatabuky"/>
        <w:tblW w:w="9176" w:type="dxa"/>
        <w:tblLayout w:type="fixed"/>
        <w:tblLook w:val="04A0" w:firstRow="1" w:lastRow="0" w:firstColumn="1" w:lastColumn="0" w:noHBand="0" w:noVBand="1"/>
      </w:tblPr>
      <w:tblGrid>
        <w:gridCol w:w="9176"/>
      </w:tblGrid>
      <w:tr w:rsidR="004F6F1F" w:rsidRPr="00A179AE" w:rsidTr="004F6F1F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4F6F1F" w:rsidRPr="00A179AE" w:rsidRDefault="004F6F1F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Poznámky</w:t>
            </w:r>
          </w:p>
        </w:tc>
      </w:tr>
      <w:tr w:rsidR="004F6F1F" w:rsidRPr="00A179AE" w:rsidTr="004F6F1F">
        <w:trPr>
          <w:trHeight w:val="713"/>
        </w:trPr>
        <w:tc>
          <w:tcPr>
            <w:tcW w:w="9176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</w:tcPr>
          <w:p w:rsidR="004F6F1F" w:rsidRPr="00A179AE" w:rsidRDefault="004F6F1F" w:rsidP="004F6F1F">
            <w:pPr>
              <w:rPr>
                <w:i/>
              </w:rPr>
            </w:pPr>
            <w:r w:rsidRPr="00A179AE">
              <w:rPr>
                <w:i/>
              </w:rPr>
              <w:t>V prípade potreby uveďte doplňujúce informácie k návrhu.</w:t>
            </w:r>
          </w:p>
          <w:p w:rsidR="004F6F1F" w:rsidRDefault="004F6F1F" w:rsidP="004F6F1F">
            <w:pPr>
              <w:pStyle w:val="Odsekzoznamu"/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</w:p>
          <w:p w:rsidR="00555C46" w:rsidRPr="00555C46" w:rsidRDefault="00555C46" w:rsidP="00555C46">
            <w:pPr>
              <w:rPr>
                <w:b/>
              </w:rPr>
            </w:pPr>
            <w:r>
              <w:rPr>
                <w:b/>
              </w:rPr>
              <w:t>-------------------------------------</w:t>
            </w:r>
          </w:p>
        </w:tc>
      </w:tr>
      <w:tr w:rsidR="003501A1" w:rsidRPr="00A179AE" w:rsidTr="007B71A4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Kontakt na spracovateľa</w:t>
            </w:r>
          </w:p>
        </w:tc>
      </w:tr>
      <w:tr w:rsidR="003501A1" w:rsidRPr="00A179AE" w:rsidTr="004F6F1F">
        <w:trPr>
          <w:trHeight w:val="586"/>
        </w:trPr>
        <w:tc>
          <w:tcPr>
            <w:tcW w:w="917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55C46" w:rsidRDefault="00D13B6F">
            <w:pPr>
              <w:rPr>
                <w:i/>
              </w:rPr>
            </w:pPr>
            <w:r>
              <w:rPr>
                <w:i/>
              </w:rPr>
              <w:t>Uveďte</w:t>
            </w:r>
            <w:r w:rsidRPr="00D13B6F">
              <w:rPr>
                <w:i/>
              </w:rPr>
              <w:t xml:space="preserve"> údaje na kontaktnú osobu, ktorú je možné kontaktovať v súvislos</w:t>
            </w:r>
            <w:r w:rsidR="00555C46">
              <w:rPr>
                <w:i/>
              </w:rPr>
              <w:t>ti s posúdením vybraných vplyvov</w:t>
            </w:r>
          </w:p>
          <w:p w:rsidR="00555C46" w:rsidRPr="00555C46" w:rsidRDefault="00555C46" w:rsidP="003202EC">
            <w:r>
              <w:t>PhDr. Miroslav Wiedemann, sekcia krízového riadenia M</w:t>
            </w:r>
            <w:r w:rsidR="003202EC">
              <w:t>inisterstva vnútra</w:t>
            </w:r>
            <w:r>
              <w:t xml:space="preserve"> SR, </w:t>
            </w:r>
            <w:r w:rsidR="003202EC">
              <w:t xml:space="preserve">tel.: </w:t>
            </w:r>
            <w:r>
              <w:t xml:space="preserve">0961043253, </w:t>
            </w:r>
            <w:r w:rsidR="003202EC">
              <w:br/>
              <w:t xml:space="preserve">e-mail: </w:t>
            </w:r>
            <w:bookmarkStart w:id="0" w:name="_GoBack"/>
            <w:bookmarkEnd w:id="0"/>
            <w:r>
              <w:t>miroslav.wiedemann@minv.sk</w:t>
            </w:r>
          </w:p>
        </w:tc>
      </w:tr>
      <w:tr w:rsidR="003501A1" w:rsidRPr="00A179AE" w:rsidTr="007B71A4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Zdroje</w:t>
            </w:r>
          </w:p>
        </w:tc>
      </w:tr>
      <w:tr w:rsidR="003501A1" w:rsidRPr="00A179AE" w:rsidTr="007B71A4">
        <w:trPr>
          <w:trHeight w:val="401"/>
        </w:trPr>
        <w:tc>
          <w:tcPr>
            <w:tcW w:w="917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Uveďte zdroje</w:t>
            </w:r>
            <w:r w:rsidR="00EB59E3">
              <w:rPr>
                <w:i/>
              </w:rPr>
              <w:t xml:space="preserve"> </w:t>
            </w:r>
            <w:r w:rsidR="00D75D35">
              <w:rPr>
                <w:i/>
              </w:rPr>
              <w:t>(štatistiky, prieskumy, spoluprácu s odborníkmi a iné)</w:t>
            </w:r>
            <w:r w:rsidRPr="00A179AE">
              <w:rPr>
                <w:i/>
              </w:rPr>
              <w:t>, z ktorých ste pri vypracovávaní doložky, príp. analýz vplyvov vychádzali.</w:t>
            </w:r>
          </w:p>
          <w:p w:rsidR="003501A1" w:rsidRDefault="003501A1" w:rsidP="007B71A4">
            <w:pPr>
              <w:rPr>
                <w:i/>
              </w:rPr>
            </w:pPr>
          </w:p>
          <w:p w:rsidR="003501A1" w:rsidRDefault="006929A0" w:rsidP="006929A0">
            <w:r>
              <w:t>Materiál bol vypracovaný v zmysle platnej legislatívy a na základe konzultácií  s členmi ústredného krízového štábu.</w:t>
            </w:r>
          </w:p>
          <w:p w:rsidR="006929A0" w:rsidRPr="006929A0" w:rsidRDefault="006929A0" w:rsidP="006929A0"/>
        </w:tc>
      </w:tr>
      <w:tr w:rsidR="003501A1" w:rsidRPr="00A179AE" w:rsidTr="007B71A4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 xml:space="preserve">Stanovisko </w:t>
            </w:r>
            <w:r>
              <w:rPr>
                <w:rFonts w:ascii="Times New Roman" w:hAnsi="Times New Roman" w:cs="Times New Roman"/>
                <w:b/>
              </w:rPr>
              <w:t>Komisie pre posudzovanie vybraných vplyvov</w:t>
            </w:r>
            <w:r w:rsidRPr="00A179AE">
              <w:rPr>
                <w:rFonts w:ascii="Times New Roman" w:hAnsi="Times New Roman" w:cs="Times New Roman"/>
                <w:b/>
              </w:rPr>
              <w:t xml:space="preserve"> z PPK</w:t>
            </w:r>
          </w:p>
        </w:tc>
      </w:tr>
      <w:tr w:rsidR="003501A1" w:rsidRPr="00A179AE" w:rsidTr="007B71A4">
        <w:tc>
          <w:tcPr>
            <w:tcW w:w="917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 xml:space="preserve">Uveďte stanovisko </w:t>
            </w:r>
            <w:r>
              <w:rPr>
                <w:i/>
              </w:rPr>
              <w:t>Komisie pre posudzovanie vybraných vplyvov</w:t>
            </w:r>
            <w:r w:rsidRPr="00A179AE">
              <w:rPr>
                <w:i/>
              </w:rPr>
              <w:t>, ktoré Vám bolo zaslané v rámci predbežného pripomienkového konania</w:t>
            </w:r>
          </w:p>
          <w:p w:rsidR="003501A1" w:rsidRPr="00A179AE" w:rsidRDefault="003501A1" w:rsidP="007B71A4">
            <w:pPr>
              <w:rPr>
                <w:b/>
              </w:rPr>
            </w:pPr>
          </w:p>
          <w:p w:rsidR="003501A1" w:rsidRPr="00555C46" w:rsidRDefault="00555C46" w:rsidP="007B71A4">
            <w:r w:rsidRPr="00555C46">
              <w:t>Materiál nebol predmetom predbežného pripomienkového konania.</w:t>
            </w:r>
          </w:p>
          <w:p w:rsidR="003501A1" w:rsidRPr="00A179AE" w:rsidRDefault="003501A1" w:rsidP="007B71A4">
            <w:pPr>
              <w:rPr>
                <w:b/>
              </w:rPr>
            </w:pPr>
          </w:p>
          <w:p w:rsidR="003501A1" w:rsidRPr="00A179AE" w:rsidRDefault="003501A1" w:rsidP="007B71A4">
            <w:pPr>
              <w:rPr>
                <w:b/>
              </w:rPr>
            </w:pPr>
          </w:p>
          <w:p w:rsidR="003501A1" w:rsidRPr="00A179AE" w:rsidRDefault="003501A1" w:rsidP="007B71A4">
            <w:pPr>
              <w:rPr>
                <w:b/>
              </w:rPr>
            </w:pPr>
          </w:p>
        </w:tc>
      </w:tr>
    </w:tbl>
    <w:p w:rsidR="003501A1" w:rsidRDefault="003501A1" w:rsidP="003501A1">
      <w:pPr>
        <w:rPr>
          <w:b/>
        </w:rPr>
      </w:pPr>
    </w:p>
    <w:p w:rsidR="003501A1" w:rsidRDefault="003501A1" w:rsidP="003501A1">
      <w:pPr>
        <w:rPr>
          <w:b/>
        </w:rPr>
      </w:pPr>
    </w:p>
    <w:p w:rsidR="00CB3623" w:rsidRDefault="00CB3623"/>
    <w:sectPr w:rsidR="00CB3623" w:rsidSect="004C60B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718D" w:rsidRDefault="00B8718D" w:rsidP="003501A1">
      <w:r>
        <w:separator/>
      </w:r>
    </w:p>
  </w:endnote>
  <w:endnote w:type="continuationSeparator" w:id="0">
    <w:p w:rsidR="00B8718D" w:rsidRDefault="00B8718D" w:rsidP="00350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718D" w:rsidRDefault="00B8718D" w:rsidP="003501A1">
      <w:r>
        <w:separator/>
      </w:r>
    </w:p>
  </w:footnote>
  <w:footnote w:type="continuationSeparator" w:id="0">
    <w:p w:rsidR="00B8718D" w:rsidRDefault="00B8718D" w:rsidP="003501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A86"/>
    <w:rsid w:val="00036A60"/>
    <w:rsid w:val="00056FA8"/>
    <w:rsid w:val="000B2208"/>
    <w:rsid w:val="001318EA"/>
    <w:rsid w:val="00175FD8"/>
    <w:rsid w:val="001A1559"/>
    <w:rsid w:val="001D7EE1"/>
    <w:rsid w:val="002B33C1"/>
    <w:rsid w:val="003202EC"/>
    <w:rsid w:val="003501A1"/>
    <w:rsid w:val="00395098"/>
    <w:rsid w:val="003F1E5C"/>
    <w:rsid w:val="0045465B"/>
    <w:rsid w:val="004C60B8"/>
    <w:rsid w:val="004C794A"/>
    <w:rsid w:val="004F6F1F"/>
    <w:rsid w:val="004F7D6F"/>
    <w:rsid w:val="00555C46"/>
    <w:rsid w:val="00570B48"/>
    <w:rsid w:val="005B7A8D"/>
    <w:rsid w:val="006929A0"/>
    <w:rsid w:val="006C3B7D"/>
    <w:rsid w:val="006F229D"/>
    <w:rsid w:val="00827E44"/>
    <w:rsid w:val="008435EE"/>
    <w:rsid w:val="00A008BB"/>
    <w:rsid w:val="00AA6994"/>
    <w:rsid w:val="00AC2477"/>
    <w:rsid w:val="00AD61C7"/>
    <w:rsid w:val="00B65A86"/>
    <w:rsid w:val="00B8718D"/>
    <w:rsid w:val="00BB5DE0"/>
    <w:rsid w:val="00CB3623"/>
    <w:rsid w:val="00D13B6F"/>
    <w:rsid w:val="00D75D35"/>
    <w:rsid w:val="00D9546C"/>
    <w:rsid w:val="00DE2A12"/>
    <w:rsid w:val="00E1373E"/>
    <w:rsid w:val="00EB59E3"/>
    <w:rsid w:val="00F2049E"/>
    <w:rsid w:val="00F22831"/>
    <w:rsid w:val="00F62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5795C"/>
  <w15:docId w15:val="{57463834-47EB-4E84-AEE4-DDA4D2A5D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501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3501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3501A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501A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501A1"/>
    <w:rPr>
      <w:rFonts w:ascii="Tahoma" w:eastAsia="Times New Roman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3501A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501A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3501A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501A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F22831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F22831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F22831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175FD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75FD8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75FD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75FD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75FD8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WKX3UHSAJ2R6-2-895565</_dlc_DocId>
    <_dlc_DocIdUrl xmlns="e60a29af-d413-48d4-bd90-fe9d2a897e4b">
      <Url>https://ovdmasv601/sites/DMS/_layouts/15/DocIdRedir.aspx?ID=WKX3UHSAJ2R6-2-895565</Url>
      <Description>WKX3UHSAJ2R6-2-895565</Description>
    </_dlc_DocIdUrl>
  </documentManagement>
</p:properties>
</file>

<file path=customXml/itemProps1.xml><?xml version="1.0" encoding="utf-8"?>
<ds:datastoreItem xmlns:ds="http://schemas.openxmlformats.org/officeDocument/2006/customXml" ds:itemID="{50E40297-D6FD-495A-B1F1-A0340BEFB6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63E663-7351-4AD0-B959-0ED6AB8DC4F5}"/>
</file>

<file path=customXml/itemProps3.xml><?xml version="1.0" encoding="utf-8"?>
<ds:datastoreItem xmlns:ds="http://schemas.openxmlformats.org/officeDocument/2006/customXml" ds:itemID="{3E671B11-3654-4222-868C-82C047DAFC50}"/>
</file>

<file path=customXml/itemProps4.xml><?xml version="1.0" encoding="utf-8"?>
<ds:datastoreItem xmlns:ds="http://schemas.openxmlformats.org/officeDocument/2006/customXml" ds:itemID="{ED9D53AB-C310-4D3C-A609-ADF8D3230A8F}"/>
</file>

<file path=customXml/itemProps5.xml><?xml version="1.0" encoding="utf-8"?>
<ds:datastoreItem xmlns:ds="http://schemas.openxmlformats.org/officeDocument/2006/customXml" ds:itemID="{D31B98C0-76D7-4F34-A33F-C077D84F699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MVSR</Company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Simoncicova Iveta</dc:creator>
  <cp:lastModifiedBy>Marianna Ferancova</cp:lastModifiedBy>
  <cp:revision>4</cp:revision>
  <dcterms:created xsi:type="dcterms:W3CDTF">2019-03-10T10:25:00Z</dcterms:created>
  <dcterms:modified xsi:type="dcterms:W3CDTF">2019-03-13T13:56:00Z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284b5be4-aad6-40be-b743-6fa04ade935b</vt:lpwstr>
  </property>
</Properties>
</file>