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985608" w14:textId="77777777" w:rsidR="007D5748" w:rsidRPr="007B7470" w:rsidRDefault="007D5748" w:rsidP="007D57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</w:pPr>
      <w:r w:rsidRPr="007B7470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>Analýza vplyvov na rozpočet verejnej správy,</w:t>
      </w:r>
    </w:p>
    <w:p w14:paraId="1629595C" w14:textId="77777777" w:rsidR="007D5748" w:rsidRPr="007B7470" w:rsidRDefault="007D5748" w:rsidP="007D57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</w:pPr>
      <w:r w:rsidRPr="007B7470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>na zamestnanosť vo verejnej správe a financovanie návrhu</w:t>
      </w:r>
    </w:p>
    <w:p w14:paraId="4B55D9D7" w14:textId="77777777" w:rsidR="00E963A3" w:rsidRPr="007B7470" w:rsidRDefault="00E963A3" w:rsidP="007D574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14:paraId="3792E885" w14:textId="77777777" w:rsidR="005307FC" w:rsidRPr="007B7470" w:rsidRDefault="005307FC" w:rsidP="007D574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14:paraId="19EF00DF" w14:textId="77777777" w:rsidR="00E963A3" w:rsidRPr="007B7470" w:rsidRDefault="00E963A3" w:rsidP="0021289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7B7470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2.1 Zhrnutie vplyvov na rozpočet verejnej správy v návrhu</w:t>
      </w:r>
    </w:p>
    <w:p w14:paraId="01013A97" w14:textId="77777777" w:rsidR="007D5748" w:rsidRPr="007B7470" w:rsidRDefault="007D5748" w:rsidP="007D5748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  <w:r w:rsidRPr="007B7470">
        <w:rPr>
          <w:rFonts w:ascii="Times New Roman" w:eastAsia="Times New Roman" w:hAnsi="Times New Roman" w:cs="Times New Roman"/>
          <w:sz w:val="20"/>
          <w:szCs w:val="20"/>
          <w:lang w:eastAsia="sk-SK"/>
        </w:rPr>
        <w:t>Tabuľka č. 1</w:t>
      </w:r>
      <w:r w:rsidR="001F624A" w:rsidRPr="007B7470">
        <w:rPr>
          <w:rFonts w:ascii="Times New Roman" w:eastAsia="Times New Roman" w:hAnsi="Times New Roman" w:cs="Times New Roman"/>
          <w:sz w:val="20"/>
          <w:szCs w:val="20"/>
          <w:lang w:eastAsia="sk-SK"/>
        </w:rPr>
        <w:t>/A</w:t>
      </w:r>
      <w:r w:rsidRPr="007B7470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 </w:t>
      </w:r>
    </w:p>
    <w:tbl>
      <w:tblPr>
        <w:tblW w:w="97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61"/>
        <w:gridCol w:w="1288"/>
        <w:gridCol w:w="1246"/>
        <w:gridCol w:w="1267"/>
        <w:gridCol w:w="1267"/>
      </w:tblGrid>
      <w:tr w:rsidR="007D5748" w:rsidRPr="007B7470" w14:paraId="0CD50395" w14:textId="77777777" w:rsidTr="002B63FD">
        <w:trPr>
          <w:cantSplit/>
          <w:trHeight w:val="194"/>
          <w:jc w:val="center"/>
        </w:trPr>
        <w:tc>
          <w:tcPr>
            <w:tcW w:w="4661" w:type="dxa"/>
            <w:vMerge w:val="restart"/>
            <w:shd w:val="clear" w:color="auto" w:fill="BFBFBF" w:themeFill="background1" w:themeFillShade="BF"/>
            <w:vAlign w:val="center"/>
          </w:tcPr>
          <w:p w14:paraId="27316296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bookmarkStart w:id="0" w:name="OLE_LINK1"/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Vplyvy na rozpočet verejnej správy</w:t>
            </w:r>
          </w:p>
        </w:tc>
        <w:tc>
          <w:tcPr>
            <w:tcW w:w="5068" w:type="dxa"/>
            <w:gridSpan w:val="4"/>
            <w:shd w:val="clear" w:color="auto" w:fill="BFBFBF" w:themeFill="background1" w:themeFillShade="BF"/>
            <w:vAlign w:val="center"/>
          </w:tcPr>
          <w:p w14:paraId="2C9FE305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Vplyv na rozpočet verejnej správy (v eurách)</w:t>
            </w:r>
          </w:p>
        </w:tc>
      </w:tr>
      <w:tr w:rsidR="007D5748" w:rsidRPr="007B7470" w14:paraId="6D7355F3" w14:textId="77777777" w:rsidTr="002E545A">
        <w:trPr>
          <w:cantSplit/>
          <w:trHeight w:val="70"/>
          <w:jc w:val="center"/>
        </w:trPr>
        <w:tc>
          <w:tcPr>
            <w:tcW w:w="4661" w:type="dxa"/>
            <w:vMerge/>
            <w:shd w:val="clear" w:color="auto" w:fill="BFBFBF" w:themeFill="background1" w:themeFillShade="BF"/>
            <w:vAlign w:val="center"/>
          </w:tcPr>
          <w:p w14:paraId="62F73545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288" w:type="dxa"/>
            <w:shd w:val="clear" w:color="auto" w:fill="BFBFBF" w:themeFill="background1" w:themeFillShade="BF"/>
            <w:vAlign w:val="center"/>
          </w:tcPr>
          <w:p w14:paraId="40C37ADC" w14:textId="77777777" w:rsidR="007D5748" w:rsidRPr="007B7470" w:rsidRDefault="00320F89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2024</w:t>
            </w:r>
          </w:p>
        </w:tc>
        <w:tc>
          <w:tcPr>
            <w:tcW w:w="1246" w:type="dxa"/>
            <w:shd w:val="clear" w:color="auto" w:fill="BFBFBF" w:themeFill="background1" w:themeFillShade="BF"/>
            <w:vAlign w:val="center"/>
          </w:tcPr>
          <w:p w14:paraId="264D238A" w14:textId="77777777" w:rsidR="007D5748" w:rsidRPr="007B7470" w:rsidRDefault="00320F89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2025</w:t>
            </w:r>
          </w:p>
        </w:tc>
        <w:tc>
          <w:tcPr>
            <w:tcW w:w="1267" w:type="dxa"/>
            <w:shd w:val="clear" w:color="auto" w:fill="BFBFBF" w:themeFill="background1" w:themeFillShade="BF"/>
            <w:vAlign w:val="center"/>
          </w:tcPr>
          <w:p w14:paraId="785921E6" w14:textId="77777777" w:rsidR="007D5748" w:rsidRPr="007B7470" w:rsidRDefault="00320F89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2026</w:t>
            </w:r>
          </w:p>
        </w:tc>
        <w:tc>
          <w:tcPr>
            <w:tcW w:w="1267" w:type="dxa"/>
            <w:shd w:val="clear" w:color="auto" w:fill="BFBFBF" w:themeFill="background1" w:themeFillShade="BF"/>
            <w:vAlign w:val="center"/>
          </w:tcPr>
          <w:p w14:paraId="0E765A50" w14:textId="77777777" w:rsidR="007D5748" w:rsidRPr="007B7470" w:rsidRDefault="00320F89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2027</w:t>
            </w:r>
          </w:p>
        </w:tc>
      </w:tr>
      <w:tr w:rsidR="00CA2B1F" w:rsidRPr="007B7470" w14:paraId="10C9ACCB" w14:textId="77777777" w:rsidTr="00CA2B1F">
        <w:trPr>
          <w:trHeight w:val="70"/>
          <w:jc w:val="center"/>
        </w:trPr>
        <w:tc>
          <w:tcPr>
            <w:tcW w:w="4661" w:type="dxa"/>
            <w:shd w:val="clear" w:color="auto" w:fill="C0C0C0"/>
            <w:noWrap/>
            <w:vAlign w:val="center"/>
          </w:tcPr>
          <w:p w14:paraId="7CB52F87" w14:textId="77777777" w:rsidR="00CA2B1F" w:rsidRPr="007B7470" w:rsidRDefault="00CA2B1F" w:rsidP="00CA2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Príjmy verejnej správy celkom</w:t>
            </w:r>
          </w:p>
        </w:tc>
        <w:tc>
          <w:tcPr>
            <w:tcW w:w="1288" w:type="dxa"/>
            <w:shd w:val="clear" w:color="auto" w:fill="C0C0C0"/>
            <w:vAlign w:val="center"/>
          </w:tcPr>
          <w:p w14:paraId="4DED4FBE" w14:textId="77777777" w:rsidR="00CA2B1F" w:rsidRPr="00CA2B1F" w:rsidRDefault="00CA2B1F" w:rsidP="00CA2B1F">
            <w:pPr>
              <w:pStyle w:val="Bezriadkovania"/>
              <w:jc w:val="right"/>
              <w:rPr>
                <w:rFonts w:ascii="Times New Roman" w:hAnsi="Times New Roman"/>
                <w:b/>
              </w:rPr>
            </w:pPr>
            <w:r w:rsidRPr="00CA2B1F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246" w:type="dxa"/>
            <w:shd w:val="clear" w:color="auto" w:fill="C0C0C0"/>
            <w:vAlign w:val="center"/>
          </w:tcPr>
          <w:p w14:paraId="2419160D" w14:textId="36BD0212" w:rsidR="00CA2B1F" w:rsidRPr="00AC21EA" w:rsidRDefault="00352037" w:rsidP="00AC21EA">
            <w:pPr>
              <w:pStyle w:val="Bezriadkovania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C21EA">
              <w:rPr>
                <w:rFonts w:ascii="Times New Roman" w:hAnsi="Times New Roman"/>
                <w:b/>
                <w:sz w:val="24"/>
                <w:szCs w:val="24"/>
              </w:rPr>
              <w:t xml:space="preserve">79 </w:t>
            </w:r>
            <w:r w:rsidR="00AC21EA" w:rsidRPr="00AC21EA">
              <w:rPr>
                <w:rFonts w:ascii="Times New Roman" w:hAnsi="Times New Roman"/>
                <w:b/>
                <w:sz w:val="24"/>
                <w:szCs w:val="24"/>
              </w:rPr>
              <w:t>583 892</w:t>
            </w:r>
          </w:p>
        </w:tc>
        <w:tc>
          <w:tcPr>
            <w:tcW w:w="1267" w:type="dxa"/>
            <w:shd w:val="clear" w:color="auto" w:fill="C0C0C0"/>
            <w:vAlign w:val="center"/>
          </w:tcPr>
          <w:p w14:paraId="716FA505" w14:textId="0C053599" w:rsidR="00CA2B1F" w:rsidRPr="00AC21EA" w:rsidRDefault="00352037" w:rsidP="00AC21EA">
            <w:pPr>
              <w:pStyle w:val="Bezriadkovania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C21EA">
              <w:rPr>
                <w:rFonts w:ascii="Times New Roman" w:hAnsi="Times New Roman"/>
                <w:b/>
                <w:sz w:val="24"/>
                <w:szCs w:val="24"/>
              </w:rPr>
              <w:t xml:space="preserve">108 </w:t>
            </w:r>
            <w:r w:rsidR="00AC21EA" w:rsidRPr="00AC21EA">
              <w:rPr>
                <w:rFonts w:ascii="Times New Roman" w:hAnsi="Times New Roman"/>
                <w:b/>
                <w:sz w:val="24"/>
                <w:szCs w:val="24"/>
              </w:rPr>
              <w:t>865 028</w:t>
            </w:r>
          </w:p>
        </w:tc>
        <w:tc>
          <w:tcPr>
            <w:tcW w:w="1267" w:type="dxa"/>
            <w:shd w:val="clear" w:color="auto" w:fill="C0C0C0"/>
            <w:vAlign w:val="center"/>
          </w:tcPr>
          <w:p w14:paraId="631AA8C6" w14:textId="3EE5E5E1" w:rsidR="00CA2B1F" w:rsidRPr="00AC21EA" w:rsidRDefault="00352037" w:rsidP="00AC21EA">
            <w:pPr>
              <w:pStyle w:val="Bezriadkovania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C21EA">
              <w:rPr>
                <w:rFonts w:ascii="Times New Roman" w:hAnsi="Times New Roman"/>
                <w:b/>
                <w:sz w:val="24"/>
                <w:szCs w:val="24"/>
              </w:rPr>
              <w:t xml:space="preserve">110 </w:t>
            </w:r>
            <w:r w:rsidR="00AC21EA" w:rsidRPr="00AC21EA">
              <w:rPr>
                <w:rFonts w:ascii="Times New Roman" w:hAnsi="Times New Roman"/>
                <w:b/>
                <w:sz w:val="24"/>
                <w:szCs w:val="24"/>
              </w:rPr>
              <w:t>056 157</w:t>
            </w:r>
          </w:p>
        </w:tc>
      </w:tr>
      <w:tr w:rsidR="007D5748" w:rsidRPr="007B7470" w14:paraId="4199B06E" w14:textId="77777777" w:rsidTr="00CA2B1F">
        <w:trPr>
          <w:trHeight w:val="68"/>
          <w:jc w:val="center"/>
        </w:trPr>
        <w:tc>
          <w:tcPr>
            <w:tcW w:w="4661" w:type="dxa"/>
            <w:noWrap/>
            <w:vAlign w:val="center"/>
          </w:tcPr>
          <w:p w14:paraId="23F69AB3" w14:textId="77777777" w:rsidR="007D5748" w:rsidRPr="007B7470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v tom: za každý subjekt verejnej správy zvlášť</w:t>
            </w:r>
          </w:p>
        </w:tc>
        <w:tc>
          <w:tcPr>
            <w:tcW w:w="1288" w:type="dxa"/>
            <w:noWrap/>
            <w:vAlign w:val="center"/>
          </w:tcPr>
          <w:p w14:paraId="46998C49" w14:textId="77777777" w:rsidR="007D5748" w:rsidRPr="00CA2B1F" w:rsidRDefault="007D5748" w:rsidP="00CA2B1F">
            <w:pPr>
              <w:pStyle w:val="Bezriadkovania"/>
              <w:jc w:val="right"/>
              <w:rPr>
                <w:rFonts w:ascii="Times New Roman" w:eastAsia="Times New Roman" w:hAnsi="Times New Roman"/>
                <w:lang w:eastAsia="sk-SK"/>
              </w:rPr>
            </w:pPr>
            <w:r w:rsidRPr="00CA2B1F">
              <w:rPr>
                <w:rFonts w:ascii="Times New Roman" w:eastAsia="Times New Roman" w:hAnsi="Times New Roman"/>
                <w:lang w:eastAsia="sk-SK"/>
              </w:rPr>
              <w:t>0</w:t>
            </w:r>
          </w:p>
        </w:tc>
        <w:tc>
          <w:tcPr>
            <w:tcW w:w="1246" w:type="dxa"/>
            <w:noWrap/>
            <w:vAlign w:val="center"/>
          </w:tcPr>
          <w:p w14:paraId="0BA79C66" w14:textId="77777777" w:rsidR="007D5748" w:rsidRPr="00AC21EA" w:rsidRDefault="007D5748" w:rsidP="00CA2B1F">
            <w:pPr>
              <w:pStyle w:val="Bezriadkovania"/>
              <w:jc w:val="right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  <w:r w:rsidRPr="00AC21EA"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38279A4B" w14:textId="77777777" w:rsidR="007D5748" w:rsidRPr="00AC21EA" w:rsidRDefault="007D5748" w:rsidP="00CA2B1F">
            <w:pPr>
              <w:pStyle w:val="Bezriadkovania"/>
              <w:jc w:val="right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  <w:r w:rsidRPr="00AC21EA"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625713A6" w14:textId="77777777" w:rsidR="007D5748" w:rsidRPr="00AC21EA" w:rsidRDefault="007D5748" w:rsidP="00CA2B1F">
            <w:pPr>
              <w:pStyle w:val="Bezriadkovania"/>
              <w:jc w:val="right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  <w:r w:rsidRPr="00AC21EA"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>0</w:t>
            </w:r>
          </w:p>
        </w:tc>
      </w:tr>
      <w:tr w:rsidR="007D5748" w:rsidRPr="007B7470" w14:paraId="2F83F485" w14:textId="77777777" w:rsidTr="00CA2B1F">
        <w:trPr>
          <w:trHeight w:val="68"/>
          <w:jc w:val="center"/>
        </w:trPr>
        <w:tc>
          <w:tcPr>
            <w:tcW w:w="4661" w:type="dxa"/>
            <w:noWrap/>
            <w:vAlign w:val="center"/>
          </w:tcPr>
          <w:p w14:paraId="40123FBB" w14:textId="77777777" w:rsidR="007D5748" w:rsidRPr="0048261C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48261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 xml:space="preserve">z toho:  </w:t>
            </w:r>
          </w:p>
        </w:tc>
        <w:tc>
          <w:tcPr>
            <w:tcW w:w="1288" w:type="dxa"/>
            <w:noWrap/>
            <w:vAlign w:val="center"/>
          </w:tcPr>
          <w:p w14:paraId="1723C59F" w14:textId="77777777" w:rsidR="007D5748" w:rsidRPr="00CA2B1F" w:rsidRDefault="007D5748" w:rsidP="00CA2B1F">
            <w:pPr>
              <w:pStyle w:val="Bezriadkovania"/>
              <w:jc w:val="right"/>
              <w:rPr>
                <w:rFonts w:ascii="Times New Roman" w:eastAsia="Times New Roman" w:hAnsi="Times New Roman"/>
                <w:iCs/>
                <w:lang w:eastAsia="sk-SK"/>
              </w:rPr>
            </w:pPr>
          </w:p>
        </w:tc>
        <w:tc>
          <w:tcPr>
            <w:tcW w:w="1246" w:type="dxa"/>
            <w:noWrap/>
            <w:vAlign w:val="center"/>
          </w:tcPr>
          <w:p w14:paraId="526132B0" w14:textId="77777777" w:rsidR="007D5748" w:rsidRPr="00AC21EA" w:rsidRDefault="007D5748" w:rsidP="00CA2B1F">
            <w:pPr>
              <w:pStyle w:val="Bezriadkovania"/>
              <w:jc w:val="right"/>
              <w:rPr>
                <w:rFonts w:ascii="Times New Roman" w:eastAsia="Times New Roman" w:hAnsi="Times New Roman"/>
                <w:iCs/>
                <w:sz w:val="24"/>
                <w:szCs w:val="24"/>
                <w:lang w:eastAsia="sk-SK"/>
              </w:rPr>
            </w:pPr>
          </w:p>
        </w:tc>
        <w:tc>
          <w:tcPr>
            <w:tcW w:w="1267" w:type="dxa"/>
            <w:noWrap/>
            <w:vAlign w:val="center"/>
          </w:tcPr>
          <w:p w14:paraId="75E2602D" w14:textId="77777777" w:rsidR="007D5748" w:rsidRPr="00AC21EA" w:rsidRDefault="007D5748" w:rsidP="00CA2B1F">
            <w:pPr>
              <w:pStyle w:val="Bezriadkovania"/>
              <w:jc w:val="right"/>
              <w:rPr>
                <w:rFonts w:ascii="Times New Roman" w:eastAsia="Times New Roman" w:hAnsi="Times New Roman"/>
                <w:iCs/>
                <w:sz w:val="24"/>
                <w:szCs w:val="24"/>
                <w:lang w:eastAsia="sk-SK"/>
              </w:rPr>
            </w:pPr>
          </w:p>
        </w:tc>
        <w:tc>
          <w:tcPr>
            <w:tcW w:w="1267" w:type="dxa"/>
            <w:noWrap/>
            <w:vAlign w:val="center"/>
          </w:tcPr>
          <w:p w14:paraId="0890A12D" w14:textId="77777777" w:rsidR="007D5748" w:rsidRPr="00AC21EA" w:rsidRDefault="007D5748" w:rsidP="00CA2B1F">
            <w:pPr>
              <w:pStyle w:val="Bezriadkovania"/>
              <w:jc w:val="right"/>
              <w:rPr>
                <w:rFonts w:ascii="Times New Roman" w:eastAsia="Times New Roman" w:hAnsi="Times New Roman"/>
                <w:iCs/>
                <w:sz w:val="24"/>
                <w:szCs w:val="24"/>
                <w:lang w:eastAsia="sk-SK"/>
              </w:rPr>
            </w:pPr>
          </w:p>
        </w:tc>
      </w:tr>
      <w:tr w:rsidR="00CA2B1F" w:rsidRPr="007B7470" w14:paraId="46D526CB" w14:textId="77777777" w:rsidTr="00CA2B1F">
        <w:trPr>
          <w:trHeight w:val="68"/>
          <w:jc w:val="center"/>
        </w:trPr>
        <w:tc>
          <w:tcPr>
            <w:tcW w:w="4661" w:type="dxa"/>
            <w:noWrap/>
            <w:vAlign w:val="center"/>
          </w:tcPr>
          <w:p w14:paraId="74485C7E" w14:textId="77777777" w:rsidR="00CA2B1F" w:rsidRPr="0048261C" w:rsidRDefault="00CA2B1F" w:rsidP="00CA2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48261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ŠR</w:t>
            </w:r>
          </w:p>
        </w:tc>
        <w:tc>
          <w:tcPr>
            <w:tcW w:w="1288" w:type="dxa"/>
            <w:noWrap/>
            <w:vAlign w:val="center"/>
          </w:tcPr>
          <w:p w14:paraId="1711473C" w14:textId="77777777" w:rsidR="00CA2B1F" w:rsidRPr="00CA2B1F" w:rsidRDefault="00CA2B1F" w:rsidP="00CA2B1F">
            <w:pPr>
              <w:pStyle w:val="Bezriadkovania"/>
              <w:jc w:val="right"/>
              <w:rPr>
                <w:rFonts w:ascii="Times New Roman" w:hAnsi="Times New Roman"/>
                <w:b/>
              </w:rPr>
            </w:pPr>
            <w:r w:rsidRPr="00CA2B1F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246" w:type="dxa"/>
            <w:noWrap/>
            <w:vAlign w:val="center"/>
          </w:tcPr>
          <w:p w14:paraId="0CE68D36" w14:textId="14B0C487" w:rsidR="00CA2B1F" w:rsidRPr="00AC21EA" w:rsidRDefault="00AC21EA" w:rsidP="00AC21EA">
            <w:pPr>
              <w:pStyle w:val="Bezriadkovania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C21EA">
              <w:rPr>
                <w:rFonts w:ascii="Times New Roman" w:hAnsi="Times New Roman"/>
                <w:b/>
                <w:sz w:val="24"/>
                <w:szCs w:val="24"/>
              </w:rPr>
              <w:t>79 583 892</w:t>
            </w:r>
          </w:p>
        </w:tc>
        <w:tc>
          <w:tcPr>
            <w:tcW w:w="1267" w:type="dxa"/>
            <w:noWrap/>
            <w:vAlign w:val="center"/>
          </w:tcPr>
          <w:p w14:paraId="03C3FDE1" w14:textId="5C703613" w:rsidR="00CA2B1F" w:rsidRPr="00AC21EA" w:rsidRDefault="00352037" w:rsidP="00AC21EA">
            <w:pPr>
              <w:pStyle w:val="Bezriadkovania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C21EA">
              <w:rPr>
                <w:rFonts w:ascii="Times New Roman" w:hAnsi="Times New Roman"/>
                <w:b/>
                <w:sz w:val="24"/>
                <w:szCs w:val="24"/>
              </w:rPr>
              <w:t xml:space="preserve">108 </w:t>
            </w:r>
            <w:r w:rsidR="00AC21EA" w:rsidRPr="00AC21EA">
              <w:rPr>
                <w:rFonts w:ascii="Times New Roman" w:hAnsi="Times New Roman"/>
                <w:b/>
                <w:sz w:val="24"/>
                <w:szCs w:val="24"/>
              </w:rPr>
              <w:t>865 028</w:t>
            </w:r>
          </w:p>
        </w:tc>
        <w:tc>
          <w:tcPr>
            <w:tcW w:w="1267" w:type="dxa"/>
            <w:noWrap/>
            <w:vAlign w:val="center"/>
          </w:tcPr>
          <w:p w14:paraId="10EF4921" w14:textId="57D7583C" w:rsidR="00CA2B1F" w:rsidRPr="00AC21EA" w:rsidRDefault="00352037" w:rsidP="00AC21EA">
            <w:pPr>
              <w:pStyle w:val="Bezriadkovania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C21EA">
              <w:rPr>
                <w:rFonts w:ascii="Times New Roman" w:hAnsi="Times New Roman"/>
                <w:b/>
                <w:sz w:val="24"/>
                <w:szCs w:val="24"/>
              </w:rPr>
              <w:t xml:space="preserve">110 </w:t>
            </w:r>
            <w:r w:rsidR="00AC21EA" w:rsidRPr="00AC21EA">
              <w:rPr>
                <w:rFonts w:ascii="Times New Roman" w:hAnsi="Times New Roman"/>
                <w:b/>
                <w:sz w:val="24"/>
                <w:szCs w:val="24"/>
              </w:rPr>
              <w:t>056 157</w:t>
            </w:r>
          </w:p>
        </w:tc>
      </w:tr>
      <w:tr w:rsidR="00CA2B1F" w:rsidRPr="007B7470" w14:paraId="1DFF164D" w14:textId="77777777" w:rsidTr="00CA2B1F">
        <w:trPr>
          <w:trHeight w:val="68"/>
          <w:jc w:val="center"/>
        </w:trPr>
        <w:tc>
          <w:tcPr>
            <w:tcW w:w="4661" w:type="dxa"/>
            <w:noWrap/>
            <w:vAlign w:val="center"/>
          </w:tcPr>
          <w:p w14:paraId="7A3E0F3C" w14:textId="77777777" w:rsidR="00CA2B1F" w:rsidRPr="0048261C" w:rsidRDefault="00CA2B1F" w:rsidP="00CA2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48261C">
              <w:rPr>
                <w:rFonts w:ascii="Times New Roman" w:hAnsi="Times New Roman" w:cs="Times New Roman"/>
                <w:i/>
                <w:iCs/>
                <w:color w:val="131D2B"/>
                <w:sz w:val="24"/>
                <w:szCs w:val="24"/>
              </w:rPr>
              <w:t>v tom: (131) daň z pridanej hodnoty</w:t>
            </w:r>
          </w:p>
        </w:tc>
        <w:tc>
          <w:tcPr>
            <w:tcW w:w="1288" w:type="dxa"/>
            <w:noWrap/>
            <w:vAlign w:val="center"/>
          </w:tcPr>
          <w:p w14:paraId="39DB7AAA" w14:textId="77777777" w:rsidR="00CA2B1F" w:rsidRPr="00CA2B1F" w:rsidRDefault="00CA2B1F" w:rsidP="00CA2B1F">
            <w:pPr>
              <w:pStyle w:val="Bezriadkovania"/>
              <w:jc w:val="right"/>
              <w:rPr>
                <w:rFonts w:ascii="Times New Roman" w:hAnsi="Times New Roman"/>
              </w:rPr>
            </w:pPr>
            <w:r w:rsidRPr="00CA2B1F">
              <w:rPr>
                <w:rFonts w:ascii="Times New Roman" w:hAnsi="Times New Roman"/>
              </w:rPr>
              <w:t>0</w:t>
            </w:r>
          </w:p>
        </w:tc>
        <w:tc>
          <w:tcPr>
            <w:tcW w:w="1246" w:type="dxa"/>
            <w:noWrap/>
            <w:vAlign w:val="center"/>
          </w:tcPr>
          <w:p w14:paraId="33FDADFD" w14:textId="7B60CDC2" w:rsidR="00CA2B1F" w:rsidRPr="00AC21EA" w:rsidRDefault="00AC21EA" w:rsidP="00CA2B1F">
            <w:pPr>
              <w:pStyle w:val="Bezriadkovania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C21EA">
              <w:rPr>
                <w:rFonts w:ascii="Times New Roman" w:hAnsi="Times New Roman"/>
                <w:iCs/>
                <w:sz w:val="24"/>
                <w:szCs w:val="24"/>
              </w:rPr>
              <w:t>9 019 985</w:t>
            </w:r>
          </w:p>
        </w:tc>
        <w:tc>
          <w:tcPr>
            <w:tcW w:w="1267" w:type="dxa"/>
            <w:noWrap/>
            <w:vAlign w:val="center"/>
          </w:tcPr>
          <w:p w14:paraId="2608A1C5" w14:textId="4BC2951F" w:rsidR="00CA2B1F" w:rsidRPr="00AC21EA" w:rsidRDefault="00AC21EA" w:rsidP="00CA2B1F">
            <w:pPr>
              <w:pStyle w:val="Bezriadkovania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C21EA">
              <w:rPr>
                <w:rFonts w:ascii="Times New Roman" w:hAnsi="Times New Roman"/>
                <w:iCs/>
                <w:sz w:val="24"/>
                <w:szCs w:val="24"/>
              </w:rPr>
              <w:t>13 799 223</w:t>
            </w:r>
          </w:p>
        </w:tc>
        <w:tc>
          <w:tcPr>
            <w:tcW w:w="1267" w:type="dxa"/>
            <w:noWrap/>
            <w:vAlign w:val="center"/>
          </w:tcPr>
          <w:p w14:paraId="3432DAC2" w14:textId="02DF93AB" w:rsidR="00CA2B1F" w:rsidRPr="00AC21EA" w:rsidRDefault="00AC21EA" w:rsidP="00CA2B1F">
            <w:pPr>
              <w:pStyle w:val="Bezriadkovania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C21EA">
              <w:rPr>
                <w:rFonts w:ascii="Times New Roman" w:hAnsi="Times New Roman"/>
                <w:iCs/>
                <w:sz w:val="24"/>
                <w:szCs w:val="24"/>
              </w:rPr>
              <w:t>13 950 205</w:t>
            </w:r>
          </w:p>
        </w:tc>
      </w:tr>
      <w:tr w:rsidR="00CA2B1F" w:rsidRPr="007B7470" w14:paraId="3CC77DA1" w14:textId="77777777" w:rsidTr="00CA2B1F">
        <w:trPr>
          <w:trHeight w:val="68"/>
          <w:jc w:val="center"/>
        </w:trPr>
        <w:tc>
          <w:tcPr>
            <w:tcW w:w="4661" w:type="dxa"/>
            <w:noWrap/>
            <w:vAlign w:val="center"/>
          </w:tcPr>
          <w:p w14:paraId="5E0748EF" w14:textId="77777777" w:rsidR="00CA2B1F" w:rsidRPr="0048261C" w:rsidRDefault="00CA2B1F" w:rsidP="00CA2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48261C">
              <w:rPr>
                <w:rFonts w:ascii="Times New Roman" w:hAnsi="Times New Roman" w:cs="Times New Roman"/>
                <w:i/>
                <w:iCs/>
                <w:color w:val="131D2B"/>
                <w:sz w:val="24"/>
                <w:szCs w:val="24"/>
              </w:rPr>
              <w:t>v tom: daň zo sladených nealkoholických nápojov</w:t>
            </w:r>
          </w:p>
        </w:tc>
        <w:tc>
          <w:tcPr>
            <w:tcW w:w="1288" w:type="dxa"/>
            <w:noWrap/>
            <w:vAlign w:val="center"/>
          </w:tcPr>
          <w:p w14:paraId="5885E52B" w14:textId="77777777" w:rsidR="00CA2B1F" w:rsidRPr="00CA2B1F" w:rsidRDefault="00CA2B1F" w:rsidP="00CA2B1F">
            <w:pPr>
              <w:pStyle w:val="Bezriadkovania"/>
              <w:jc w:val="right"/>
              <w:rPr>
                <w:rFonts w:ascii="Times New Roman" w:hAnsi="Times New Roman"/>
              </w:rPr>
            </w:pPr>
            <w:r w:rsidRPr="00CA2B1F">
              <w:rPr>
                <w:rFonts w:ascii="Times New Roman" w:hAnsi="Times New Roman"/>
              </w:rPr>
              <w:t>0</w:t>
            </w:r>
          </w:p>
        </w:tc>
        <w:tc>
          <w:tcPr>
            <w:tcW w:w="1246" w:type="dxa"/>
            <w:noWrap/>
            <w:vAlign w:val="center"/>
          </w:tcPr>
          <w:p w14:paraId="23B5957D" w14:textId="5630AC96" w:rsidR="00CA2B1F" w:rsidRPr="00AC21EA" w:rsidRDefault="00AC21EA" w:rsidP="00CA2B1F">
            <w:pPr>
              <w:pStyle w:val="Bezriadkovania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C21EA">
              <w:rPr>
                <w:rFonts w:ascii="Times New Roman" w:hAnsi="Times New Roman"/>
                <w:iCs/>
                <w:sz w:val="24"/>
                <w:szCs w:val="24"/>
              </w:rPr>
              <w:t>70 563 907</w:t>
            </w:r>
          </w:p>
        </w:tc>
        <w:tc>
          <w:tcPr>
            <w:tcW w:w="1267" w:type="dxa"/>
            <w:noWrap/>
            <w:vAlign w:val="center"/>
          </w:tcPr>
          <w:p w14:paraId="0834A159" w14:textId="2459C971" w:rsidR="00CA2B1F" w:rsidRPr="00AC21EA" w:rsidRDefault="00AC21EA" w:rsidP="00CA2B1F">
            <w:pPr>
              <w:pStyle w:val="Bezriadkovania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C21EA">
              <w:rPr>
                <w:rFonts w:ascii="Times New Roman" w:hAnsi="Times New Roman"/>
                <w:iCs/>
                <w:sz w:val="24"/>
                <w:szCs w:val="24"/>
              </w:rPr>
              <w:t>95 065 805</w:t>
            </w:r>
          </w:p>
        </w:tc>
        <w:tc>
          <w:tcPr>
            <w:tcW w:w="1267" w:type="dxa"/>
            <w:noWrap/>
            <w:vAlign w:val="center"/>
          </w:tcPr>
          <w:p w14:paraId="661E8B00" w14:textId="2391C174" w:rsidR="00CA2B1F" w:rsidRPr="00AC21EA" w:rsidRDefault="00AC21EA" w:rsidP="00CA2B1F">
            <w:pPr>
              <w:pStyle w:val="Bezriadkovania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C21EA">
              <w:rPr>
                <w:rFonts w:ascii="Times New Roman" w:hAnsi="Times New Roman"/>
                <w:iCs/>
                <w:sz w:val="24"/>
                <w:szCs w:val="24"/>
              </w:rPr>
              <w:t>96 105 952</w:t>
            </w:r>
          </w:p>
        </w:tc>
      </w:tr>
      <w:tr w:rsidR="00C51FD4" w:rsidRPr="007B7470" w14:paraId="1FF8F115" w14:textId="77777777" w:rsidTr="002E545A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14:paraId="4C2B6247" w14:textId="77777777" w:rsidR="00C51FD4" w:rsidRPr="0048261C" w:rsidRDefault="00C51FD4" w:rsidP="00212894">
            <w:pPr>
              <w:spacing w:after="0" w:line="240" w:lineRule="auto"/>
              <w:ind w:left="259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48261C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>Rozpočtové prostriedky</w:t>
            </w:r>
          </w:p>
        </w:tc>
        <w:tc>
          <w:tcPr>
            <w:tcW w:w="1288" w:type="dxa"/>
            <w:noWrap/>
            <w:vAlign w:val="center"/>
          </w:tcPr>
          <w:p w14:paraId="37662100" w14:textId="77777777" w:rsidR="00C51FD4" w:rsidRPr="007B7470" w:rsidRDefault="00212894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46" w:type="dxa"/>
            <w:noWrap/>
            <w:vAlign w:val="center"/>
          </w:tcPr>
          <w:p w14:paraId="640CC35B" w14:textId="77777777" w:rsidR="00C51FD4" w:rsidRPr="007B7470" w:rsidRDefault="00212894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58AF6967" w14:textId="77777777" w:rsidR="00C51FD4" w:rsidRPr="007B7470" w:rsidRDefault="00212894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5C6B6B1C" w14:textId="77777777" w:rsidR="00C51FD4" w:rsidRPr="007B7470" w:rsidRDefault="00212894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7D5748" w:rsidRPr="007B7470" w14:paraId="7A5C1F37" w14:textId="77777777" w:rsidTr="002E545A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14:paraId="2C45794A" w14:textId="77777777" w:rsidR="007D5748" w:rsidRPr="007B7470" w:rsidRDefault="007D5748" w:rsidP="00212894">
            <w:pPr>
              <w:spacing w:after="0" w:line="240" w:lineRule="auto"/>
              <w:ind w:left="259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>EÚ zdroje</w:t>
            </w:r>
          </w:p>
        </w:tc>
        <w:tc>
          <w:tcPr>
            <w:tcW w:w="1288" w:type="dxa"/>
            <w:noWrap/>
            <w:vAlign w:val="center"/>
          </w:tcPr>
          <w:p w14:paraId="004ACA61" w14:textId="77777777" w:rsidR="007D5748" w:rsidRPr="007B7470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46" w:type="dxa"/>
            <w:noWrap/>
            <w:vAlign w:val="center"/>
          </w:tcPr>
          <w:p w14:paraId="50428B15" w14:textId="77777777" w:rsidR="007D5748" w:rsidRPr="007B7470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23DE860A" w14:textId="77777777" w:rsidR="007D5748" w:rsidRPr="007B7470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2AC8F497" w14:textId="77777777" w:rsidR="007D5748" w:rsidRPr="007B7470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</w:tr>
      <w:tr w:rsidR="007D5748" w:rsidRPr="007B7470" w14:paraId="26719FF3" w14:textId="77777777" w:rsidTr="002E545A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14:paraId="3B26836E" w14:textId="77777777" w:rsidR="007D5748" w:rsidRPr="007B7470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obce</w:t>
            </w:r>
          </w:p>
        </w:tc>
        <w:tc>
          <w:tcPr>
            <w:tcW w:w="1288" w:type="dxa"/>
            <w:noWrap/>
            <w:vAlign w:val="center"/>
          </w:tcPr>
          <w:p w14:paraId="4F8CF5F1" w14:textId="77777777" w:rsidR="007D5748" w:rsidRPr="007B7470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46" w:type="dxa"/>
            <w:noWrap/>
            <w:vAlign w:val="center"/>
          </w:tcPr>
          <w:p w14:paraId="6DC3F65D" w14:textId="77777777" w:rsidR="007D5748" w:rsidRPr="007B7470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11CF497F" w14:textId="77777777" w:rsidR="007D5748" w:rsidRPr="007B7470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58433C6A" w14:textId="77777777" w:rsidR="007D5748" w:rsidRPr="007B7470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7D5748" w:rsidRPr="007B7470" w14:paraId="4EBD837B" w14:textId="77777777" w:rsidTr="002E545A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14:paraId="70120743" w14:textId="77777777" w:rsidR="007D5748" w:rsidRPr="007B7470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vyššie územné celky</w:t>
            </w:r>
          </w:p>
        </w:tc>
        <w:tc>
          <w:tcPr>
            <w:tcW w:w="1288" w:type="dxa"/>
            <w:noWrap/>
            <w:vAlign w:val="center"/>
          </w:tcPr>
          <w:p w14:paraId="7EAD9B4F" w14:textId="77777777" w:rsidR="007D5748" w:rsidRPr="007B7470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46" w:type="dxa"/>
            <w:noWrap/>
            <w:vAlign w:val="center"/>
          </w:tcPr>
          <w:p w14:paraId="652C1D35" w14:textId="77777777" w:rsidR="007D5748" w:rsidRPr="007B7470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68696FAA" w14:textId="77777777" w:rsidR="007D5748" w:rsidRPr="007B7470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2FEDBECD" w14:textId="77777777" w:rsidR="007D5748" w:rsidRPr="007B7470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7D5748" w:rsidRPr="007B7470" w14:paraId="211F3D1F" w14:textId="77777777" w:rsidTr="002E545A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14:paraId="5769EAB0" w14:textId="77777777" w:rsidR="007D5748" w:rsidRPr="007B7470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ostatné subjekty verejnej správy</w:t>
            </w:r>
          </w:p>
        </w:tc>
        <w:tc>
          <w:tcPr>
            <w:tcW w:w="1288" w:type="dxa"/>
            <w:noWrap/>
            <w:vAlign w:val="center"/>
          </w:tcPr>
          <w:p w14:paraId="155D3616" w14:textId="77777777" w:rsidR="007D5748" w:rsidRPr="007B7470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46" w:type="dxa"/>
            <w:noWrap/>
            <w:vAlign w:val="center"/>
          </w:tcPr>
          <w:p w14:paraId="33F09CCB" w14:textId="77777777" w:rsidR="007D5748" w:rsidRPr="007B7470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30BBF76E" w14:textId="77777777" w:rsidR="007D5748" w:rsidRPr="007B7470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36100F14" w14:textId="77777777" w:rsidR="007D5748" w:rsidRPr="007B7470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7D5748" w:rsidRPr="007B7470" w14:paraId="3B8847FE" w14:textId="77777777" w:rsidTr="002E545A">
        <w:trPr>
          <w:trHeight w:val="125"/>
          <w:jc w:val="center"/>
        </w:trPr>
        <w:tc>
          <w:tcPr>
            <w:tcW w:w="4661" w:type="dxa"/>
            <w:shd w:val="clear" w:color="auto" w:fill="C0C0C0"/>
            <w:noWrap/>
            <w:vAlign w:val="center"/>
          </w:tcPr>
          <w:p w14:paraId="46789358" w14:textId="77777777" w:rsidR="007D5748" w:rsidRPr="007B7470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Výdavky verejnej správy celkom</w:t>
            </w:r>
          </w:p>
        </w:tc>
        <w:tc>
          <w:tcPr>
            <w:tcW w:w="1288" w:type="dxa"/>
            <w:shd w:val="clear" w:color="auto" w:fill="C0C0C0"/>
            <w:noWrap/>
            <w:vAlign w:val="center"/>
          </w:tcPr>
          <w:p w14:paraId="1AB982F1" w14:textId="29B74AF8" w:rsidR="007D5748" w:rsidRPr="007B7470" w:rsidRDefault="008B1A8D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709 514</w:t>
            </w:r>
          </w:p>
        </w:tc>
        <w:tc>
          <w:tcPr>
            <w:tcW w:w="1246" w:type="dxa"/>
            <w:shd w:val="clear" w:color="auto" w:fill="C0C0C0"/>
            <w:noWrap/>
            <w:vAlign w:val="center"/>
          </w:tcPr>
          <w:p w14:paraId="59E12793" w14:textId="21717679" w:rsidR="007D5748" w:rsidRPr="007B7470" w:rsidRDefault="00A873E4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192 685</w:t>
            </w:r>
          </w:p>
        </w:tc>
        <w:tc>
          <w:tcPr>
            <w:tcW w:w="1267" w:type="dxa"/>
            <w:shd w:val="clear" w:color="auto" w:fill="C0C0C0"/>
            <w:noWrap/>
            <w:vAlign w:val="center"/>
          </w:tcPr>
          <w:p w14:paraId="2DB80BF1" w14:textId="18DAB323" w:rsidR="007D5748" w:rsidRPr="007B7470" w:rsidRDefault="00A873E4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192 685</w:t>
            </w:r>
          </w:p>
        </w:tc>
        <w:tc>
          <w:tcPr>
            <w:tcW w:w="1267" w:type="dxa"/>
            <w:shd w:val="clear" w:color="auto" w:fill="C0C0C0"/>
            <w:noWrap/>
            <w:vAlign w:val="center"/>
          </w:tcPr>
          <w:p w14:paraId="08AEF8B7" w14:textId="1916FB84" w:rsidR="007D5748" w:rsidRPr="007B7470" w:rsidRDefault="00A873E4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192 685</w:t>
            </w:r>
            <w:r w:rsidR="007D5748"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  </w:t>
            </w:r>
          </w:p>
        </w:tc>
      </w:tr>
      <w:tr w:rsidR="00B24429" w:rsidRPr="007B7470" w14:paraId="5E85806D" w14:textId="77777777" w:rsidTr="002E545A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14:paraId="763EA7FF" w14:textId="5D09FC0F" w:rsidR="00B24429" w:rsidRPr="006939DC" w:rsidRDefault="00B24429" w:rsidP="00B24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6939DC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v tom: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kapitola MF</w:t>
            </w:r>
            <w:r w:rsidR="00A74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39DC">
              <w:rPr>
                <w:rFonts w:ascii="Times New Roman" w:hAnsi="Times New Roman" w:cs="Times New Roman"/>
                <w:sz w:val="24"/>
                <w:szCs w:val="24"/>
              </w:rPr>
              <w:t>SR/0EK 0D 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 financované zo ŠR – MF</w:t>
            </w:r>
            <w:r w:rsidR="00A74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SR (FR</w:t>
            </w:r>
            <w:r w:rsidR="00A74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39DC">
              <w:rPr>
                <w:rFonts w:ascii="Times New Roman" w:hAnsi="Times New Roman" w:cs="Times New Roman"/>
                <w:sz w:val="24"/>
                <w:szCs w:val="24"/>
              </w:rPr>
              <w:t>SR)</w:t>
            </w:r>
          </w:p>
        </w:tc>
        <w:tc>
          <w:tcPr>
            <w:tcW w:w="1288" w:type="dxa"/>
            <w:noWrap/>
            <w:vAlign w:val="center"/>
          </w:tcPr>
          <w:p w14:paraId="5CBFE1D6" w14:textId="77C3DF09" w:rsidR="00B24429" w:rsidRPr="00B24429" w:rsidRDefault="008B1A8D" w:rsidP="00B24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709 514</w:t>
            </w:r>
          </w:p>
        </w:tc>
        <w:tc>
          <w:tcPr>
            <w:tcW w:w="1246" w:type="dxa"/>
            <w:noWrap/>
            <w:vAlign w:val="center"/>
          </w:tcPr>
          <w:p w14:paraId="4847C6DA" w14:textId="7D9EF028" w:rsidR="00B24429" w:rsidRPr="00B24429" w:rsidRDefault="00A744BE" w:rsidP="00B24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04A4798F" w14:textId="55702E82" w:rsidR="00B24429" w:rsidRPr="00B24429" w:rsidRDefault="00A744BE" w:rsidP="00B24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34D806B1" w14:textId="4BB5145B" w:rsidR="00B24429" w:rsidRPr="00B24429" w:rsidRDefault="00A744BE" w:rsidP="00B24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0</w:t>
            </w:r>
          </w:p>
        </w:tc>
      </w:tr>
      <w:tr w:rsidR="00A744BE" w:rsidRPr="007B7470" w14:paraId="7739E47D" w14:textId="77777777" w:rsidTr="002E545A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14:paraId="429CC46B" w14:textId="7CDACCCF" w:rsidR="00A744BE" w:rsidRPr="006939DC" w:rsidRDefault="00A744BE" w:rsidP="00A74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6939DC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v tom: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kapitola MF </w:t>
            </w:r>
            <w:r w:rsidRPr="006939DC">
              <w:rPr>
                <w:rFonts w:ascii="Times New Roman" w:hAnsi="Times New Roman" w:cs="Times New Roman"/>
                <w:sz w:val="24"/>
                <w:szCs w:val="24"/>
              </w:rPr>
              <w:t>SR/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072 </w:t>
            </w:r>
            <w:r w:rsidR="00BB4694">
              <w:rPr>
                <w:rFonts w:ascii="Times New Roman" w:hAnsi="Times New Roman" w:cs="Times New Roman"/>
                <w:sz w:val="24"/>
                <w:szCs w:val="24"/>
              </w:rPr>
              <w:t xml:space="preserve">Výber daní, cla, odvodov a príspevkov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MF SR (FR</w:t>
            </w:r>
            <w:r w:rsidR="00BB46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39DC">
              <w:rPr>
                <w:rFonts w:ascii="Times New Roman" w:hAnsi="Times New Roman" w:cs="Times New Roman"/>
                <w:sz w:val="24"/>
                <w:szCs w:val="24"/>
              </w:rPr>
              <w:t>SR)</w:t>
            </w:r>
          </w:p>
        </w:tc>
        <w:tc>
          <w:tcPr>
            <w:tcW w:w="1288" w:type="dxa"/>
            <w:noWrap/>
            <w:vAlign w:val="center"/>
          </w:tcPr>
          <w:p w14:paraId="13280927" w14:textId="70F014A9" w:rsidR="00A744BE" w:rsidRPr="007B7470" w:rsidRDefault="00A744BE" w:rsidP="00A744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46" w:type="dxa"/>
            <w:noWrap/>
            <w:vAlign w:val="center"/>
          </w:tcPr>
          <w:p w14:paraId="01F3CD33" w14:textId="45559426" w:rsidR="00A744BE" w:rsidRPr="007B7470" w:rsidRDefault="00A744BE" w:rsidP="00A744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F271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192 685</w:t>
            </w:r>
          </w:p>
        </w:tc>
        <w:tc>
          <w:tcPr>
            <w:tcW w:w="1267" w:type="dxa"/>
            <w:noWrap/>
            <w:vAlign w:val="center"/>
          </w:tcPr>
          <w:p w14:paraId="0113E191" w14:textId="7F216046" w:rsidR="00A744BE" w:rsidRPr="007B7470" w:rsidRDefault="00A744BE" w:rsidP="00A744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F271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192 685</w:t>
            </w:r>
          </w:p>
        </w:tc>
        <w:tc>
          <w:tcPr>
            <w:tcW w:w="1267" w:type="dxa"/>
            <w:noWrap/>
            <w:vAlign w:val="center"/>
          </w:tcPr>
          <w:p w14:paraId="72C12874" w14:textId="3E7761E7" w:rsidR="00A744BE" w:rsidRPr="007B7470" w:rsidRDefault="00A744BE" w:rsidP="00A744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F271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 xml:space="preserve">192 685   </w:t>
            </w:r>
          </w:p>
        </w:tc>
      </w:tr>
      <w:tr w:rsidR="00320F89" w:rsidRPr="007B7470" w14:paraId="3AB71181" w14:textId="77777777" w:rsidTr="002E545A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14:paraId="53BA4339" w14:textId="77777777" w:rsidR="00320F89" w:rsidRPr="007B7470" w:rsidRDefault="00320F89" w:rsidP="00320F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 xml:space="preserve">z toho: </w:t>
            </w:r>
          </w:p>
        </w:tc>
        <w:tc>
          <w:tcPr>
            <w:tcW w:w="1288" w:type="dxa"/>
            <w:noWrap/>
            <w:vAlign w:val="center"/>
          </w:tcPr>
          <w:p w14:paraId="2BB1C01E" w14:textId="77777777" w:rsidR="00320F89" w:rsidRPr="007B7470" w:rsidRDefault="00320F89" w:rsidP="00320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</w:p>
        </w:tc>
        <w:tc>
          <w:tcPr>
            <w:tcW w:w="1246" w:type="dxa"/>
            <w:noWrap/>
            <w:vAlign w:val="center"/>
          </w:tcPr>
          <w:p w14:paraId="5D2413A4" w14:textId="77777777" w:rsidR="00320F89" w:rsidRPr="007B7470" w:rsidRDefault="00320F89" w:rsidP="00320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</w:p>
        </w:tc>
        <w:tc>
          <w:tcPr>
            <w:tcW w:w="1267" w:type="dxa"/>
            <w:noWrap/>
            <w:vAlign w:val="center"/>
          </w:tcPr>
          <w:p w14:paraId="4C126520" w14:textId="77777777" w:rsidR="00320F89" w:rsidRPr="007B7470" w:rsidRDefault="00320F89" w:rsidP="00320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</w:p>
        </w:tc>
        <w:tc>
          <w:tcPr>
            <w:tcW w:w="1267" w:type="dxa"/>
            <w:noWrap/>
            <w:vAlign w:val="center"/>
          </w:tcPr>
          <w:p w14:paraId="78BE61B3" w14:textId="77777777" w:rsidR="00320F89" w:rsidRPr="007B7470" w:rsidRDefault="00320F89" w:rsidP="00320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</w:p>
        </w:tc>
      </w:tr>
      <w:tr w:rsidR="00A744BE" w:rsidRPr="007B7470" w14:paraId="43EB50A2" w14:textId="77777777" w:rsidTr="002E545A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14:paraId="1C2756E9" w14:textId="77777777" w:rsidR="00A744BE" w:rsidRPr="007B7470" w:rsidRDefault="00A744BE" w:rsidP="00A744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ŠR</w:t>
            </w:r>
          </w:p>
        </w:tc>
        <w:tc>
          <w:tcPr>
            <w:tcW w:w="1288" w:type="dxa"/>
            <w:noWrap/>
            <w:vAlign w:val="center"/>
          </w:tcPr>
          <w:p w14:paraId="2C3DE257" w14:textId="30505F65" w:rsidR="00A744BE" w:rsidRPr="007B7470" w:rsidRDefault="008B1A8D" w:rsidP="00A744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709 514</w:t>
            </w:r>
          </w:p>
        </w:tc>
        <w:tc>
          <w:tcPr>
            <w:tcW w:w="1246" w:type="dxa"/>
            <w:noWrap/>
            <w:vAlign w:val="center"/>
          </w:tcPr>
          <w:p w14:paraId="5D20F833" w14:textId="04F3BA28" w:rsidR="00A744BE" w:rsidRPr="007B7470" w:rsidRDefault="00A744BE" w:rsidP="00A744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192 685</w:t>
            </w:r>
          </w:p>
        </w:tc>
        <w:tc>
          <w:tcPr>
            <w:tcW w:w="1267" w:type="dxa"/>
            <w:noWrap/>
            <w:vAlign w:val="center"/>
          </w:tcPr>
          <w:p w14:paraId="54DE9923" w14:textId="15393ED7" w:rsidR="00A744BE" w:rsidRPr="007B7470" w:rsidRDefault="00A744BE" w:rsidP="00A744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192 685</w:t>
            </w:r>
          </w:p>
        </w:tc>
        <w:tc>
          <w:tcPr>
            <w:tcW w:w="1267" w:type="dxa"/>
            <w:noWrap/>
            <w:vAlign w:val="center"/>
          </w:tcPr>
          <w:p w14:paraId="7AA5C108" w14:textId="502C7B52" w:rsidR="00A744BE" w:rsidRPr="007B7470" w:rsidRDefault="00A744BE" w:rsidP="00A744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192 685</w:t>
            </w: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  </w:t>
            </w:r>
          </w:p>
        </w:tc>
      </w:tr>
      <w:tr w:rsidR="00A744BE" w:rsidRPr="007B7470" w14:paraId="5BCE61DF" w14:textId="77777777" w:rsidTr="002E545A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14:paraId="35813317" w14:textId="77777777" w:rsidR="00A744BE" w:rsidRPr="007B7470" w:rsidRDefault="00A744BE" w:rsidP="00A744BE">
            <w:pPr>
              <w:spacing w:after="0" w:line="240" w:lineRule="auto"/>
              <w:ind w:left="259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>Rozpočtové prostriedky</w:t>
            </w:r>
          </w:p>
        </w:tc>
        <w:tc>
          <w:tcPr>
            <w:tcW w:w="1288" w:type="dxa"/>
            <w:noWrap/>
            <w:vAlign w:val="center"/>
          </w:tcPr>
          <w:p w14:paraId="3891C3D6" w14:textId="16687ABD" w:rsidR="00A744BE" w:rsidRPr="001A4E04" w:rsidRDefault="008B1A8D" w:rsidP="00A744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sk-SK"/>
              </w:rPr>
              <w:t>709 514</w:t>
            </w:r>
          </w:p>
        </w:tc>
        <w:tc>
          <w:tcPr>
            <w:tcW w:w="1246" w:type="dxa"/>
            <w:noWrap/>
            <w:vAlign w:val="center"/>
          </w:tcPr>
          <w:p w14:paraId="4B12B159" w14:textId="5583E1FD" w:rsidR="00A744BE" w:rsidRPr="007B7470" w:rsidRDefault="00A744BE" w:rsidP="00A744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F271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192 685</w:t>
            </w:r>
          </w:p>
        </w:tc>
        <w:tc>
          <w:tcPr>
            <w:tcW w:w="1267" w:type="dxa"/>
            <w:noWrap/>
            <w:vAlign w:val="center"/>
          </w:tcPr>
          <w:p w14:paraId="272A7D8C" w14:textId="3F8181A6" w:rsidR="00A744BE" w:rsidRPr="007B7470" w:rsidRDefault="00A744BE" w:rsidP="00A744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F271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192 685</w:t>
            </w:r>
          </w:p>
        </w:tc>
        <w:tc>
          <w:tcPr>
            <w:tcW w:w="1267" w:type="dxa"/>
            <w:noWrap/>
            <w:vAlign w:val="center"/>
          </w:tcPr>
          <w:p w14:paraId="241F3203" w14:textId="665795DE" w:rsidR="00A744BE" w:rsidRPr="007B7470" w:rsidRDefault="00A744BE" w:rsidP="00A744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F271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 xml:space="preserve">192 685   </w:t>
            </w:r>
          </w:p>
        </w:tc>
      </w:tr>
      <w:tr w:rsidR="00320F89" w:rsidRPr="007B7470" w14:paraId="3B82D9D4" w14:textId="77777777" w:rsidTr="002E545A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14:paraId="178D9E7A" w14:textId="77777777" w:rsidR="00320F89" w:rsidRPr="007B7470" w:rsidRDefault="00320F89" w:rsidP="00320F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 xml:space="preserve">    EÚ zdroje</w:t>
            </w:r>
          </w:p>
        </w:tc>
        <w:tc>
          <w:tcPr>
            <w:tcW w:w="1288" w:type="dxa"/>
            <w:noWrap/>
            <w:vAlign w:val="center"/>
          </w:tcPr>
          <w:p w14:paraId="2F056877" w14:textId="77777777" w:rsidR="00320F89" w:rsidRPr="007B7470" w:rsidRDefault="00320F89" w:rsidP="00320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46" w:type="dxa"/>
            <w:noWrap/>
            <w:vAlign w:val="center"/>
          </w:tcPr>
          <w:p w14:paraId="7D857545" w14:textId="77777777" w:rsidR="00320F89" w:rsidRPr="007B7470" w:rsidRDefault="00320F89" w:rsidP="00320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03F0C252" w14:textId="77777777" w:rsidR="00320F89" w:rsidRPr="007B7470" w:rsidRDefault="00320F89" w:rsidP="00320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465B66C8" w14:textId="77777777" w:rsidR="00320F89" w:rsidRPr="007B7470" w:rsidRDefault="00320F89" w:rsidP="00320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</w:tr>
      <w:tr w:rsidR="00320F89" w:rsidRPr="007B7470" w14:paraId="5DC656E6" w14:textId="77777777" w:rsidTr="002E545A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14:paraId="25EB6552" w14:textId="77777777" w:rsidR="00320F89" w:rsidRPr="007B7470" w:rsidRDefault="00320F89" w:rsidP="00320F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 xml:space="preserve">    spolufinancovanie</w:t>
            </w:r>
          </w:p>
        </w:tc>
        <w:tc>
          <w:tcPr>
            <w:tcW w:w="1288" w:type="dxa"/>
            <w:noWrap/>
            <w:vAlign w:val="center"/>
          </w:tcPr>
          <w:p w14:paraId="529AC352" w14:textId="77777777" w:rsidR="00320F89" w:rsidRPr="007B7470" w:rsidRDefault="00320F89" w:rsidP="00320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46" w:type="dxa"/>
            <w:noWrap/>
            <w:vAlign w:val="center"/>
          </w:tcPr>
          <w:p w14:paraId="1643F40A" w14:textId="77777777" w:rsidR="00320F89" w:rsidRPr="007B7470" w:rsidRDefault="00320F89" w:rsidP="00320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47F5CF8A" w14:textId="77777777" w:rsidR="00320F89" w:rsidRPr="007B7470" w:rsidRDefault="00320F89" w:rsidP="00320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3C27CBE8" w14:textId="77777777" w:rsidR="00320F89" w:rsidRPr="007B7470" w:rsidRDefault="00320F89" w:rsidP="00320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</w:tr>
      <w:tr w:rsidR="00320F89" w:rsidRPr="007B7470" w14:paraId="2D3C0388" w14:textId="77777777" w:rsidTr="002E545A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14:paraId="1D00AAAC" w14:textId="77777777" w:rsidR="00320F89" w:rsidRPr="007B7470" w:rsidRDefault="00320F89" w:rsidP="00320F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obce</w:t>
            </w:r>
          </w:p>
        </w:tc>
        <w:tc>
          <w:tcPr>
            <w:tcW w:w="1288" w:type="dxa"/>
            <w:noWrap/>
            <w:vAlign w:val="center"/>
          </w:tcPr>
          <w:p w14:paraId="3DA0384A" w14:textId="77777777" w:rsidR="00320F89" w:rsidRPr="007B7470" w:rsidRDefault="00320F89" w:rsidP="00320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46" w:type="dxa"/>
            <w:noWrap/>
            <w:vAlign w:val="center"/>
          </w:tcPr>
          <w:p w14:paraId="469C4460" w14:textId="77777777" w:rsidR="00320F89" w:rsidRPr="007B7470" w:rsidRDefault="00320F89" w:rsidP="00320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73F7FA60" w14:textId="77777777" w:rsidR="00320F89" w:rsidRPr="007B7470" w:rsidRDefault="00320F89" w:rsidP="00320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0B4D3D79" w14:textId="77777777" w:rsidR="00320F89" w:rsidRPr="007B7470" w:rsidRDefault="00320F89" w:rsidP="00320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320F89" w:rsidRPr="007B7470" w14:paraId="0BF763DC" w14:textId="77777777" w:rsidTr="002E545A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14:paraId="72603133" w14:textId="77777777" w:rsidR="00320F89" w:rsidRPr="007B7470" w:rsidRDefault="00320F89" w:rsidP="00320F89">
            <w:pPr>
              <w:spacing w:after="0" w:line="240" w:lineRule="auto"/>
              <w:ind w:left="203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 xml:space="preserve">z toho vplyv nových úloh v zmysle ods. 2 Čl. 6 ústavného zákona č. 493/2011 Z. z. </w:t>
            </w:r>
          </w:p>
          <w:p w14:paraId="6F4C6597" w14:textId="77777777" w:rsidR="00320F89" w:rsidRPr="007B7470" w:rsidRDefault="00320F89" w:rsidP="00320F89">
            <w:pPr>
              <w:spacing w:after="0" w:line="240" w:lineRule="auto"/>
              <w:ind w:left="20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>o rozpočtovej zodpovednosti</w:t>
            </w:r>
          </w:p>
        </w:tc>
        <w:tc>
          <w:tcPr>
            <w:tcW w:w="1288" w:type="dxa"/>
            <w:noWrap/>
            <w:vAlign w:val="center"/>
          </w:tcPr>
          <w:p w14:paraId="60E239A1" w14:textId="77777777" w:rsidR="00320F89" w:rsidRPr="007B7470" w:rsidRDefault="00320F89" w:rsidP="00320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46" w:type="dxa"/>
            <w:noWrap/>
            <w:vAlign w:val="center"/>
          </w:tcPr>
          <w:p w14:paraId="61C9C55B" w14:textId="77777777" w:rsidR="00320F89" w:rsidRPr="007B7470" w:rsidRDefault="00320F89" w:rsidP="00320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14A5152B" w14:textId="77777777" w:rsidR="00320F89" w:rsidRPr="007B7470" w:rsidRDefault="00320F89" w:rsidP="00320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1C29D5AF" w14:textId="77777777" w:rsidR="00320F89" w:rsidRPr="007B7470" w:rsidRDefault="00320F89" w:rsidP="00320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</w:tr>
      <w:tr w:rsidR="00320F89" w:rsidRPr="007B7470" w14:paraId="17C16448" w14:textId="77777777" w:rsidTr="002E545A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14:paraId="2CBE94C3" w14:textId="77777777" w:rsidR="00320F89" w:rsidRPr="007B7470" w:rsidRDefault="00320F89" w:rsidP="00320F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vyššie územné celky</w:t>
            </w:r>
          </w:p>
        </w:tc>
        <w:tc>
          <w:tcPr>
            <w:tcW w:w="1288" w:type="dxa"/>
            <w:noWrap/>
            <w:vAlign w:val="center"/>
          </w:tcPr>
          <w:p w14:paraId="265DCC44" w14:textId="77777777" w:rsidR="00320F89" w:rsidRPr="007B7470" w:rsidRDefault="00320F89" w:rsidP="00320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46" w:type="dxa"/>
            <w:noWrap/>
            <w:vAlign w:val="center"/>
          </w:tcPr>
          <w:p w14:paraId="777214DB" w14:textId="77777777" w:rsidR="00320F89" w:rsidRPr="007B7470" w:rsidRDefault="00320F89" w:rsidP="00320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6E9712B0" w14:textId="77777777" w:rsidR="00320F89" w:rsidRPr="007B7470" w:rsidRDefault="00320F89" w:rsidP="00320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34B4D0F7" w14:textId="77777777" w:rsidR="00320F89" w:rsidRPr="007B7470" w:rsidRDefault="00320F89" w:rsidP="00320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320F89" w:rsidRPr="007B7470" w14:paraId="453A0761" w14:textId="77777777" w:rsidTr="002E545A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14:paraId="7130DBBF" w14:textId="77777777" w:rsidR="00320F89" w:rsidRPr="007B7470" w:rsidRDefault="00320F89" w:rsidP="00320F89">
            <w:pPr>
              <w:spacing w:after="0" w:line="240" w:lineRule="auto"/>
              <w:ind w:left="203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 xml:space="preserve">z toho vplyv nových úloh v zmysle ods. 2 Čl. 6 ústavného zákona č. 493/2011 Z. z. </w:t>
            </w:r>
          </w:p>
          <w:p w14:paraId="7A6B1410" w14:textId="77777777" w:rsidR="00320F89" w:rsidRPr="007B7470" w:rsidRDefault="00320F89" w:rsidP="00320F89">
            <w:pPr>
              <w:spacing w:after="0" w:line="240" w:lineRule="auto"/>
              <w:ind w:left="20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>o rozpočtovej zodpovednosti</w:t>
            </w:r>
          </w:p>
        </w:tc>
        <w:tc>
          <w:tcPr>
            <w:tcW w:w="1288" w:type="dxa"/>
            <w:noWrap/>
            <w:vAlign w:val="center"/>
          </w:tcPr>
          <w:p w14:paraId="78ED9661" w14:textId="77777777" w:rsidR="00320F89" w:rsidRPr="007B7470" w:rsidRDefault="00320F89" w:rsidP="00320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46" w:type="dxa"/>
            <w:noWrap/>
            <w:vAlign w:val="center"/>
          </w:tcPr>
          <w:p w14:paraId="4DAF0F15" w14:textId="77777777" w:rsidR="00320F89" w:rsidRPr="007B7470" w:rsidRDefault="00320F89" w:rsidP="00320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4FE27E9B" w14:textId="77777777" w:rsidR="00320F89" w:rsidRPr="007B7470" w:rsidRDefault="00320F89" w:rsidP="00320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3F1FE251" w14:textId="77777777" w:rsidR="00320F89" w:rsidRPr="007B7470" w:rsidRDefault="00320F89" w:rsidP="00320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</w:tr>
      <w:tr w:rsidR="00320F89" w:rsidRPr="007B7470" w14:paraId="7A8B6D4A" w14:textId="77777777" w:rsidTr="002E545A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14:paraId="5E39F8CA" w14:textId="77777777" w:rsidR="00320F89" w:rsidRPr="007B7470" w:rsidRDefault="00320F89" w:rsidP="00320F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ostatné subjekty verejnej správy</w:t>
            </w:r>
          </w:p>
        </w:tc>
        <w:tc>
          <w:tcPr>
            <w:tcW w:w="1288" w:type="dxa"/>
            <w:noWrap/>
            <w:vAlign w:val="center"/>
          </w:tcPr>
          <w:p w14:paraId="710A5471" w14:textId="77777777" w:rsidR="00320F89" w:rsidRPr="007B7470" w:rsidRDefault="00320F89" w:rsidP="00320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46" w:type="dxa"/>
            <w:noWrap/>
            <w:vAlign w:val="center"/>
          </w:tcPr>
          <w:p w14:paraId="345664F1" w14:textId="77777777" w:rsidR="00320F89" w:rsidRPr="007B7470" w:rsidRDefault="00320F89" w:rsidP="00320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716B4EFC" w14:textId="77777777" w:rsidR="00320F89" w:rsidRPr="007B7470" w:rsidRDefault="00320F89" w:rsidP="00320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3CC206CB" w14:textId="77777777" w:rsidR="00320F89" w:rsidRPr="007B7470" w:rsidRDefault="00320F89" w:rsidP="00320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320F89" w:rsidRPr="007B7470" w14:paraId="0D48A771" w14:textId="77777777" w:rsidTr="002E545A">
        <w:trPr>
          <w:trHeight w:val="70"/>
          <w:jc w:val="center"/>
        </w:trPr>
        <w:tc>
          <w:tcPr>
            <w:tcW w:w="4661" w:type="dxa"/>
            <w:shd w:val="clear" w:color="auto" w:fill="BFBFBF" w:themeFill="background1" w:themeFillShade="BF"/>
            <w:noWrap/>
            <w:vAlign w:val="center"/>
          </w:tcPr>
          <w:p w14:paraId="51EC9E07" w14:textId="77777777" w:rsidR="00320F89" w:rsidRPr="007B7470" w:rsidRDefault="00320F89" w:rsidP="00320F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Vplyv na počet zamestnancov </w:t>
            </w:r>
          </w:p>
        </w:tc>
        <w:tc>
          <w:tcPr>
            <w:tcW w:w="1288" w:type="dxa"/>
            <w:shd w:val="clear" w:color="auto" w:fill="BFBFBF" w:themeFill="background1" w:themeFillShade="BF"/>
            <w:noWrap/>
            <w:vAlign w:val="center"/>
          </w:tcPr>
          <w:p w14:paraId="7D774CFA" w14:textId="77777777" w:rsidR="00320F89" w:rsidRPr="007B7470" w:rsidRDefault="00320F89" w:rsidP="00320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46" w:type="dxa"/>
            <w:shd w:val="clear" w:color="auto" w:fill="BFBFBF" w:themeFill="background1" w:themeFillShade="BF"/>
            <w:noWrap/>
            <w:vAlign w:val="center"/>
          </w:tcPr>
          <w:p w14:paraId="64D11C3D" w14:textId="491D5A50" w:rsidR="00320F89" w:rsidRPr="007B7470" w:rsidRDefault="00A744BE" w:rsidP="00320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6</w:t>
            </w:r>
          </w:p>
        </w:tc>
        <w:tc>
          <w:tcPr>
            <w:tcW w:w="1267" w:type="dxa"/>
            <w:shd w:val="clear" w:color="auto" w:fill="BFBFBF" w:themeFill="background1" w:themeFillShade="BF"/>
            <w:noWrap/>
            <w:vAlign w:val="center"/>
          </w:tcPr>
          <w:p w14:paraId="45352F18" w14:textId="061E81CA" w:rsidR="00320F89" w:rsidRPr="007B7470" w:rsidRDefault="00A744BE" w:rsidP="00320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6</w:t>
            </w:r>
          </w:p>
        </w:tc>
        <w:tc>
          <w:tcPr>
            <w:tcW w:w="1267" w:type="dxa"/>
            <w:shd w:val="clear" w:color="auto" w:fill="BFBFBF" w:themeFill="background1" w:themeFillShade="BF"/>
            <w:noWrap/>
            <w:vAlign w:val="center"/>
          </w:tcPr>
          <w:p w14:paraId="245C8AE1" w14:textId="5B65C3E0" w:rsidR="00320F89" w:rsidRPr="007B7470" w:rsidRDefault="00A744BE" w:rsidP="00320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6</w:t>
            </w:r>
          </w:p>
        </w:tc>
      </w:tr>
      <w:tr w:rsidR="00320F89" w:rsidRPr="007B7470" w14:paraId="629738AD" w14:textId="77777777" w:rsidTr="002E545A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14:paraId="374C5B64" w14:textId="77777777" w:rsidR="00320F89" w:rsidRPr="007B7470" w:rsidRDefault="00320F89" w:rsidP="00320F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ŠR</w:t>
            </w:r>
          </w:p>
        </w:tc>
        <w:tc>
          <w:tcPr>
            <w:tcW w:w="1288" w:type="dxa"/>
            <w:noWrap/>
            <w:vAlign w:val="center"/>
          </w:tcPr>
          <w:p w14:paraId="075ACDCB" w14:textId="77777777" w:rsidR="00320F89" w:rsidRPr="007B7470" w:rsidRDefault="00320F89" w:rsidP="00320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46" w:type="dxa"/>
            <w:noWrap/>
            <w:vAlign w:val="center"/>
          </w:tcPr>
          <w:p w14:paraId="41959CA5" w14:textId="6A1849A1" w:rsidR="00320F89" w:rsidRPr="007B7470" w:rsidRDefault="00A744BE" w:rsidP="00320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6</w:t>
            </w:r>
          </w:p>
        </w:tc>
        <w:tc>
          <w:tcPr>
            <w:tcW w:w="1267" w:type="dxa"/>
            <w:noWrap/>
            <w:vAlign w:val="center"/>
          </w:tcPr>
          <w:p w14:paraId="23A72CC0" w14:textId="40CD9CD9" w:rsidR="00320F89" w:rsidRPr="007B7470" w:rsidRDefault="00A744BE" w:rsidP="00320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6</w:t>
            </w:r>
          </w:p>
        </w:tc>
        <w:tc>
          <w:tcPr>
            <w:tcW w:w="1267" w:type="dxa"/>
            <w:noWrap/>
            <w:vAlign w:val="center"/>
          </w:tcPr>
          <w:p w14:paraId="5F6C8E2D" w14:textId="2B07183C" w:rsidR="00320F89" w:rsidRPr="007B7470" w:rsidRDefault="00A744BE" w:rsidP="00320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6</w:t>
            </w:r>
          </w:p>
        </w:tc>
      </w:tr>
      <w:tr w:rsidR="00320F89" w:rsidRPr="007B7470" w14:paraId="30698081" w14:textId="77777777" w:rsidTr="002E545A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14:paraId="5E662701" w14:textId="77777777" w:rsidR="00320F89" w:rsidRPr="007B7470" w:rsidRDefault="00320F89" w:rsidP="00320F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obce</w:t>
            </w:r>
          </w:p>
        </w:tc>
        <w:tc>
          <w:tcPr>
            <w:tcW w:w="1288" w:type="dxa"/>
            <w:noWrap/>
            <w:vAlign w:val="center"/>
          </w:tcPr>
          <w:p w14:paraId="0FF32942" w14:textId="77777777" w:rsidR="00320F89" w:rsidRPr="007B7470" w:rsidRDefault="00320F89" w:rsidP="00320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46" w:type="dxa"/>
            <w:noWrap/>
            <w:vAlign w:val="center"/>
          </w:tcPr>
          <w:p w14:paraId="7E827EEC" w14:textId="77777777" w:rsidR="00320F89" w:rsidRPr="007B7470" w:rsidRDefault="00320F89" w:rsidP="00320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6F4C1B8B" w14:textId="77777777" w:rsidR="00320F89" w:rsidRPr="007B7470" w:rsidRDefault="00320F89" w:rsidP="00320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55C98E6B" w14:textId="77777777" w:rsidR="00320F89" w:rsidRPr="007B7470" w:rsidRDefault="00320F89" w:rsidP="00320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320F89" w:rsidRPr="007B7470" w14:paraId="572FC215" w14:textId="77777777" w:rsidTr="002E545A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14:paraId="5A73A256" w14:textId="77777777" w:rsidR="00320F89" w:rsidRPr="007B7470" w:rsidRDefault="00320F89" w:rsidP="00320F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vyššie územné celky</w:t>
            </w:r>
          </w:p>
        </w:tc>
        <w:tc>
          <w:tcPr>
            <w:tcW w:w="1288" w:type="dxa"/>
            <w:noWrap/>
            <w:vAlign w:val="center"/>
          </w:tcPr>
          <w:p w14:paraId="2127B667" w14:textId="77777777" w:rsidR="00320F89" w:rsidRPr="007B7470" w:rsidRDefault="00320F89" w:rsidP="00320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46" w:type="dxa"/>
            <w:noWrap/>
            <w:vAlign w:val="center"/>
          </w:tcPr>
          <w:p w14:paraId="0B8D5C3F" w14:textId="77777777" w:rsidR="00320F89" w:rsidRPr="007B7470" w:rsidRDefault="00320F89" w:rsidP="00320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491893A9" w14:textId="77777777" w:rsidR="00320F89" w:rsidRPr="007B7470" w:rsidRDefault="00320F89" w:rsidP="00320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4EE58BC4" w14:textId="77777777" w:rsidR="00320F89" w:rsidRPr="007B7470" w:rsidRDefault="00320F89" w:rsidP="00320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320F89" w:rsidRPr="007B7470" w14:paraId="43988604" w14:textId="77777777" w:rsidTr="002E545A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14:paraId="5E357E56" w14:textId="77777777" w:rsidR="00320F89" w:rsidRPr="007B7470" w:rsidRDefault="00320F89" w:rsidP="00320F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ostatné subjekty verejnej správy</w:t>
            </w:r>
          </w:p>
        </w:tc>
        <w:tc>
          <w:tcPr>
            <w:tcW w:w="1288" w:type="dxa"/>
            <w:noWrap/>
            <w:vAlign w:val="center"/>
          </w:tcPr>
          <w:p w14:paraId="453C99DC" w14:textId="77777777" w:rsidR="00320F89" w:rsidRPr="007B7470" w:rsidRDefault="00320F89" w:rsidP="00320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46" w:type="dxa"/>
            <w:noWrap/>
            <w:vAlign w:val="center"/>
          </w:tcPr>
          <w:p w14:paraId="40E766FC" w14:textId="77777777" w:rsidR="00320F89" w:rsidRPr="007B7470" w:rsidRDefault="00320F89" w:rsidP="00320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0866B821" w14:textId="77777777" w:rsidR="00320F89" w:rsidRPr="007B7470" w:rsidRDefault="00320F89" w:rsidP="00320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67B270A6" w14:textId="77777777" w:rsidR="00320F89" w:rsidRPr="007B7470" w:rsidRDefault="00320F89" w:rsidP="00320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320F89" w:rsidRPr="007B7470" w14:paraId="1753AF52" w14:textId="77777777" w:rsidTr="002E545A">
        <w:trPr>
          <w:trHeight w:val="70"/>
          <w:jc w:val="center"/>
        </w:trPr>
        <w:tc>
          <w:tcPr>
            <w:tcW w:w="4661" w:type="dxa"/>
            <w:shd w:val="clear" w:color="auto" w:fill="BFBFBF" w:themeFill="background1" w:themeFillShade="BF"/>
            <w:noWrap/>
            <w:vAlign w:val="center"/>
          </w:tcPr>
          <w:p w14:paraId="4D5A2F01" w14:textId="77777777" w:rsidR="00320F89" w:rsidRPr="007B7470" w:rsidRDefault="00320F89" w:rsidP="00320F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Vplyv na mzdové výdavky</w:t>
            </w:r>
          </w:p>
        </w:tc>
        <w:tc>
          <w:tcPr>
            <w:tcW w:w="1288" w:type="dxa"/>
            <w:shd w:val="clear" w:color="auto" w:fill="BFBFBF" w:themeFill="background1" w:themeFillShade="BF"/>
            <w:noWrap/>
            <w:vAlign w:val="center"/>
          </w:tcPr>
          <w:p w14:paraId="17CA1441" w14:textId="77777777" w:rsidR="00320F89" w:rsidRPr="007B7470" w:rsidRDefault="00320F89" w:rsidP="00320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46" w:type="dxa"/>
            <w:shd w:val="clear" w:color="auto" w:fill="BFBFBF" w:themeFill="background1" w:themeFillShade="BF"/>
            <w:noWrap/>
            <w:vAlign w:val="center"/>
          </w:tcPr>
          <w:p w14:paraId="3E77C1C1" w14:textId="4A3982BF" w:rsidR="00320F89" w:rsidRPr="007B7470" w:rsidRDefault="00A744BE" w:rsidP="00320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141 732</w:t>
            </w:r>
          </w:p>
        </w:tc>
        <w:tc>
          <w:tcPr>
            <w:tcW w:w="1267" w:type="dxa"/>
            <w:shd w:val="clear" w:color="auto" w:fill="BFBFBF" w:themeFill="background1" w:themeFillShade="BF"/>
            <w:noWrap/>
            <w:vAlign w:val="center"/>
          </w:tcPr>
          <w:p w14:paraId="1350CF2D" w14:textId="1B59C822" w:rsidR="00320F89" w:rsidRPr="007B7470" w:rsidRDefault="00A744BE" w:rsidP="00320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141 732</w:t>
            </w:r>
          </w:p>
        </w:tc>
        <w:tc>
          <w:tcPr>
            <w:tcW w:w="1267" w:type="dxa"/>
            <w:shd w:val="clear" w:color="auto" w:fill="BFBFBF" w:themeFill="background1" w:themeFillShade="BF"/>
            <w:noWrap/>
            <w:vAlign w:val="center"/>
          </w:tcPr>
          <w:p w14:paraId="1E289E75" w14:textId="5E5F85A9" w:rsidR="00320F89" w:rsidRPr="007B7470" w:rsidRDefault="00A744BE" w:rsidP="00320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141 732</w:t>
            </w:r>
          </w:p>
        </w:tc>
      </w:tr>
      <w:tr w:rsidR="00A744BE" w:rsidRPr="007B7470" w14:paraId="0E83AE87" w14:textId="77777777" w:rsidTr="001A4E04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14:paraId="007994D7" w14:textId="77777777" w:rsidR="00A744BE" w:rsidRPr="007B7470" w:rsidRDefault="00A744BE" w:rsidP="00A744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ŠR</w:t>
            </w:r>
          </w:p>
        </w:tc>
        <w:tc>
          <w:tcPr>
            <w:tcW w:w="1288" w:type="dxa"/>
            <w:noWrap/>
            <w:vAlign w:val="center"/>
          </w:tcPr>
          <w:p w14:paraId="534FAA7C" w14:textId="77777777" w:rsidR="00A744BE" w:rsidRPr="007B7470" w:rsidRDefault="00A744BE" w:rsidP="00A744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46" w:type="dxa"/>
            <w:noWrap/>
            <w:vAlign w:val="center"/>
          </w:tcPr>
          <w:p w14:paraId="324C4199" w14:textId="11977EE9" w:rsidR="00A744BE" w:rsidRPr="007B7470" w:rsidRDefault="00A744BE" w:rsidP="00A744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141 732</w:t>
            </w:r>
          </w:p>
        </w:tc>
        <w:tc>
          <w:tcPr>
            <w:tcW w:w="1267" w:type="dxa"/>
            <w:noWrap/>
          </w:tcPr>
          <w:p w14:paraId="327D54C3" w14:textId="7BEC744D" w:rsidR="00A744BE" w:rsidRPr="007B7470" w:rsidRDefault="00A744BE" w:rsidP="00A744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202AD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141 732</w:t>
            </w:r>
          </w:p>
        </w:tc>
        <w:tc>
          <w:tcPr>
            <w:tcW w:w="1267" w:type="dxa"/>
            <w:noWrap/>
          </w:tcPr>
          <w:p w14:paraId="0D298FF0" w14:textId="3936AF00" w:rsidR="00A744BE" w:rsidRPr="007B7470" w:rsidRDefault="00A744BE" w:rsidP="00A744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202AD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141 732</w:t>
            </w:r>
          </w:p>
        </w:tc>
      </w:tr>
      <w:tr w:rsidR="00320F89" w:rsidRPr="007B7470" w14:paraId="1BEF1102" w14:textId="77777777" w:rsidTr="002E545A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14:paraId="6CCB1754" w14:textId="77777777" w:rsidR="00320F89" w:rsidRPr="007B7470" w:rsidRDefault="00320F89" w:rsidP="00320F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obce</w:t>
            </w:r>
          </w:p>
        </w:tc>
        <w:tc>
          <w:tcPr>
            <w:tcW w:w="1288" w:type="dxa"/>
            <w:noWrap/>
            <w:vAlign w:val="center"/>
          </w:tcPr>
          <w:p w14:paraId="464AEAC0" w14:textId="77777777" w:rsidR="00320F89" w:rsidRPr="007B7470" w:rsidRDefault="00320F89" w:rsidP="00320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46" w:type="dxa"/>
            <w:noWrap/>
            <w:vAlign w:val="center"/>
          </w:tcPr>
          <w:p w14:paraId="431C9DB1" w14:textId="77777777" w:rsidR="00320F89" w:rsidRPr="007B7470" w:rsidRDefault="00320F89" w:rsidP="00320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3BDA7641" w14:textId="77777777" w:rsidR="00320F89" w:rsidRPr="007B7470" w:rsidRDefault="00320F89" w:rsidP="00320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46F7651E" w14:textId="77777777" w:rsidR="00320F89" w:rsidRPr="007B7470" w:rsidRDefault="00320F89" w:rsidP="00320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320F89" w:rsidRPr="007B7470" w14:paraId="5A68C493" w14:textId="77777777" w:rsidTr="002E545A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14:paraId="3D6C3CCA" w14:textId="77777777" w:rsidR="00320F89" w:rsidRPr="007B7470" w:rsidRDefault="00320F89" w:rsidP="00320F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lastRenderedPageBreak/>
              <w:t>- vplyv na vyššie územné celky</w:t>
            </w:r>
          </w:p>
        </w:tc>
        <w:tc>
          <w:tcPr>
            <w:tcW w:w="1288" w:type="dxa"/>
            <w:noWrap/>
            <w:vAlign w:val="center"/>
          </w:tcPr>
          <w:p w14:paraId="7C64DAA9" w14:textId="77777777" w:rsidR="00320F89" w:rsidRPr="007B7470" w:rsidRDefault="00320F89" w:rsidP="00320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46" w:type="dxa"/>
            <w:noWrap/>
            <w:vAlign w:val="center"/>
          </w:tcPr>
          <w:p w14:paraId="442577F6" w14:textId="77777777" w:rsidR="00320F89" w:rsidRPr="007B7470" w:rsidRDefault="00320F89" w:rsidP="00320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6C77E7DD" w14:textId="77777777" w:rsidR="00320F89" w:rsidRPr="007B7470" w:rsidRDefault="00320F89" w:rsidP="00320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4F06FEC6" w14:textId="77777777" w:rsidR="00320F89" w:rsidRPr="007B7470" w:rsidRDefault="00320F89" w:rsidP="00320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320F89" w:rsidRPr="007B7470" w14:paraId="0C023A9D" w14:textId="77777777" w:rsidTr="002E545A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14:paraId="004A22A8" w14:textId="77777777" w:rsidR="00320F89" w:rsidRPr="007B7470" w:rsidRDefault="00320F89" w:rsidP="00320F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ostatné subjekty verejnej správy</w:t>
            </w:r>
          </w:p>
        </w:tc>
        <w:tc>
          <w:tcPr>
            <w:tcW w:w="1288" w:type="dxa"/>
            <w:noWrap/>
            <w:vAlign w:val="center"/>
          </w:tcPr>
          <w:p w14:paraId="3720460C" w14:textId="77777777" w:rsidR="00320F89" w:rsidRPr="007B7470" w:rsidRDefault="00320F89" w:rsidP="00320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46" w:type="dxa"/>
            <w:noWrap/>
            <w:vAlign w:val="center"/>
          </w:tcPr>
          <w:p w14:paraId="6C2C0AFB" w14:textId="77777777" w:rsidR="00320F89" w:rsidRPr="007B7470" w:rsidRDefault="00320F89" w:rsidP="00320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70AE387D" w14:textId="77777777" w:rsidR="00320F89" w:rsidRPr="007B7470" w:rsidRDefault="00320F89" w:rsidP="00320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66BA169C" w14:textId="77777777" w:rsidR="00320F89" w:rsidRPr="007B7470" w:rsidRDefault="00320F89" w:rsidP="00320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8B35C0" w:rsidRPr="007B7470" w14:paraId="5C49015D" w14:textId="77777777" w:rsidTr="002E545A">
        <w:trPr>
          <w:trHeight w:val="70"/>
          <w:jc w:val="center"/>
        </w:trPr>
        <w:tc>
          <w:tcPr>
            <w:tcW w:w="4661" w:type="dxa"/>
            <w:shd w:val="clear" w:color="auto" w:fill="C0C0C0"/>
            <w:noWrap/>
            <w:vAlign w:val="center"/>
          </w:tcPr>
          <w:p w14:paraId="4C8F47A4" w14:textId="77777777" w:rsidR="008B35C0" w:rsidRPr="007B7470" w:rsidRDefault="008B35C0" w:rsidP="008B35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Financovanie zabezpečené v rozpočte</w:t>
            </w:r>
          </w:p>
        </w:tc>
        <w:tc>
          <w:tcPr>
            <w:tcW w:w="1288" w:type="dxa"/>
            <w:shd w:val="clear" w:color="auto" w:fill="C0C0C0"/>
            <w:noWrap/>
            <w:vAlign w:val="center"/>
          </w:tcPr>
          <w:p w14:paraId="2FBC37AB" w14:textId="41395E5B" w:rsidR="008B35C0" w:rsidRPr="007B7470" w:rsidRDefault="008B1A8D" w:rsidP="008B35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709 514</w:t>
            </w:r>
          </w:p>
        </w:tc>
        <w:tc>
          <w:tcPr>
            <w:tcW w:w="1246" w:type="dxa"/>
            <w:shd w:val="clear" w:color="auto" w:fill="C0C0C0"/>
            <w:noWrap/>
            <w:vAlign w:val="center"/>
          </w:tcPr>
          <w:p w14:paraId="62B073D6" w14:textId="148D912B" w:rsidR="008B35C0" w:rsidRPr="007B7470" w:rsidRDefault="008B35C0" w:rsidP="008B35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192 685</w:t>
            </w:r>
          </w:p>
        </w:tc>
        <w:tc>
          <w:tcPr>
            <w:tcW w:w="1267" w:type="dxa"/>
            <w:shd w:val="clear" w:color="auto" w:fill="C0C0C0"/>
            <w:noWrap/>
            <w:vAlign w:val="center"/>
          </w:tcPr>
          <w:p w14:paraId="2658B4FB" w14:textId="1606EC1A" w:rsidR="008B35C0" w:rsidRPr="007B7470" w:rsidRDefault="008B35C0" w:rsidP="008B35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192 685</w:t>
            </w:r>
          </w:p>
        </w:tc>
        <w:tc>
          <w:tcPr>
            <w:tcW w:w="1267" w:type="dxa"/>
            <w:shd w:val="clear" w:color="auto" w:fill="C0C0C0"/>
            <w:noWrap/>
            <w:vAlign w:val="center"/>
          </w:tcPr>
          <w:p w14:paraId="3423CBAA" w14:textId="229C4DE1" w:rsidR="008B35C0" w:rsidRPr="007B7470" w:rsidRDefault="008B35C0" w:rsidP="008B35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192 685</w:t>
            </w: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  </w:t>
            </w:r>
          </w:p>
        </w:tc>
      </w:tr>
      <w:tr w:rsidR="00320F89" w:rsidRPr="007B7470" w14:paraId="1236D5DE" w14:textId="77777777" w:rsidTr="002E545A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14:paraId="77C626FF" w14:textId="576DFC50" w:rsidR="00320F89" w:rsidRPr="007B7470" w:rsidRDefault="00320F89" w:rsidP="00320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v </w:t>
            </w:r>
            <w:r w:rsidRPr="0001146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tom: </w:t>
            </w:r>
            <w:r w:rsidR="008B35C0">
              <w:rPr>
                <w:rFonts w:ascii="Times New Roman" w:hAnsi="Times New Roman" w:cs="Times New Roman"/>
                <w:sz w:val="24"/>
                <w:szCs w:val="24"/>
              </w:rPr>
              <w:t>kapitola MF</w:t>
            </w:r>
            <w:r w:rsidR="00927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35C0" w:rsidRPr="006939DC">
              <w:rPr>
                <w:rFonts w:ascii="Times New Roman" w:hAnsi="Times New Roman" w:cs="Times New Roman"/>
                <w:sz w:val="24"/>
                <w:szCs w:val="24"/>
              </w:rPr>
              <w:t>SR/0EK 0D I</w:t>
            </w:r>
            <w:r w:rsidR="008B35C0">
              <w:rPr>
                <w:rFonts w:ascii="Times New Roman" w:hAnsi="Times New Roman" w:cs="Times New Roman"/>
                <w:sz w:val="24"/>
                <w:szCs w:val="24"/>
              </w:rPr>
              <w:t>T financované zo ŠR – MF</w:t>
            </w:r>
            <w:r w:rsidR="00927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35C0">
              <w:rPr>
                <w:rFonts w:ascii="Times New Roman" w:hAnsi="Times New Roman" w:cs="Times New Roman"/>
                <w:sz w:val="24"/>
                <w:szCs w:val="24"/>
              </w:rPr>
              <w:t>SR (FR</w:t>
            </w:r>
            <w:r w:rsidR="00927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35C0" w:rsidRPr="006939DC">
              <w:rPr>
                <w:rFonts w:ascii="Times New Roman" w:hAnsi="Times New Roman" w:cs="Times New Roman"/>
                <w:sz w:val="24"/>
                <w:szCs w:val="24"/>
              </w:rPr>
              <w:t>SR)</w:t>
            </w:r>
          </w:p>
        </w:tc>
        <w:tc>
          <w:tcPr>
            <w:tcW w:w="1288" w:type="dxa"/>
            <w:noWrap/>
            <w:vAlign w:val="center"/>
          </w:tcPr>
          <w:p w14:paraId="07D2F927" w14:textId="50E59DA7" w:rsidR="00320F89" w:rsidRPr="007B7470" w:rsidRDefault="008B1A8D" w:rsidP="00320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709 514</w:t>
            </w:r>
          </w:p>
        </w:tc>
        <w:tc>
          <w:tcPr>
            <w:tcW w:w="1246" w:type="dxa"/>
            <w:noWrap/>
            <w:vAlign w:val="center"/>
          </w:tcPr>
          <w:p w14:paraId="43AD1207" w14:textId="01E464C0" w:rsidR="00320F89" w:rsidRPr="007B7470" w:rsidRDefault="00A744BE" w:rsidP="00320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61996D9C" w14:textId="31F9D3BF" w:rsidR="00320F89" w:rsidRPr="007B7470" w:rsidRDefault="00A744BE" w:rsidP="00320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560ED60F" w14:textId="583D107E" w:rsidR="00320F89" w:rsidRPr="007B7470" w:rsidRDefault="00A744BE" w:rsidP="00320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</w:tr>
      <w:tr w:rsidR="00A744BE" w:rsidRPr="007B7470" w14:paraId="545314AE" w14:textId="77777777" w:rsidTr="002E545A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14:paraId="1C8BE41B" w14:textId="692EBDE4" w:rsidR="00A744BE" w:rsidRPr="007B7470" w:rsidRDefault="00A744BE" w:rsidP="00A74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6939DC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v tom: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kapitola MF</w:t>
            </w:r>
            <w:r w:rsidR="00927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39DC">
              <w:rPr>
                <w:rFonts w:ascii="Times New Roman" w:hAnsi="Times New Roman" w:cs="Times New Roman"/>
                <w:sz w:val="24"/>
                <w:szCs w:val="24"/>
              </w:rPr>
              <w:t>SR/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072 </w:t>
            </w:r>
            <w:r w:rsidR="00BB4694">
              <w:rPr>
                <w:rFonts w:ascii="Times New Roman" w:hAnsi="Times New Roman" w:cs="Times New Roman"/>
                <w:sz w:val="24"/>
                <w:szCs w:val="24"/>
              </w:rPr>
              <w:t xml:space="preserve">Výber daní, cla, odvodov a príspevkov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MF SR (FR</w:t>
            </w:r>
            <w:r w:rsidR="00CF79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39DC">
              <w:rPr>
                <w:rFonts w:ascii="Times New Roman" w:hAnsi="Times New Roman" w:cs="Times New Roman"/>
                <w:sz w:val="24"/>
                <w:szCs w:val="24"/>
              </w:rPr>
              <w:t>SR)</w:t>
            </w:r>
          </w:p>
        </w:tc>
        <w:tc>
          <w:tcPr>
            <w:tcW w:w="1288" w:type="dxa"/>
            <w:noWrap/>
            <w:vAlign w:val="center"/>
          </w:tcPr>
          <w:p w14:paraId="3DBA8E7D" w14:textId="62BE859A" w:rsidR="00A744BE" w:rsidRDefault="00A744BE" w:rsidP="00A744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46" w:type="dxa"/>
            <w:noWrap/>
            <w:vAlign w:val="center"/>
          </w:tcPr>
          <w:p w14:paraId="38F93178" w14:textId="421861A0" w:rsidR="00A744BE" w:rsidRDefault="00A744BE" w:rsidP="00A744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F271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192 685</w:t>
            </w:r>
          </w:p>
        </w:tc>
        <w:tc>
          <w:tcPr>
            <w:tcW w:w="1267" w:type="dxa"/>
            <w:noWrap/>
            <w:vAlign w:val="center"/>
          </w:tcPr>
          <w:p w14:paraId="4AEB9D30" w14:textId="3C661A8E" w:rsidR="00A744BE" w:rsidRDefault="00A744BE" w:rsidP="00A744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F271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192 685</w:t>
            </w:r>
          </w:p>
        </w:tc>
        <w:tc>
          <w:tcPr>
            <w:tcW w:w="1267" w:type="dxa"/>
            <w:noWrap/>
            <w:vAlign w:val="center"/>
          </w:tcPr>
          <w:p w14:paraId="4BFA170C" w14:textId="341594DA" w:rsidR="00A744BE" w:rsidRDefault="00A744BE" w:rsidP="00A744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F271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 xml:space="preserve">192 685   </w:t>
            </w:r>
          </w:p>
        </w:tc>
      </w:tr>
      <w:tr w:rsidR="00A744BE" w:rsidRPr="007B7470" w14:paraId="347463D6" w14:textId="77777777" w:rsidTr="002E545A">
        <w:trPr>
          <w:trHeight w:val="70"/>
          <w:jc w:val="center"/>
        </w:trPr>
        <w:tc>
          <w:tcPr>
            <w:tcW w:w="4661" w:type="dxa"/>
            <w:shd w:val="clear" w:color="auto" w:fill="BFBFBF" w:themeFill="background1" w:themeFillShade="BF"/>
            <w:noWrap/>
            <w:vAlign w:val="center"/>
          </w:tcPr>
          <w:p w14:paraId="5CB76603" w14:textId="478F800B" w:rsidR="00A744BE" w:rsidRPr="007B7470" w:rsidRDefault="00A744BE" w:rsidP="00A744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Iné ako rozpočtové zdroje</w:t>
            </w:r>
          </w:p>
        </w:tc>
        <w:tc>
          <w:tcPr>
            <w:tcW w:w="1288" w:type="dxa"/>
            <w:shd w:val="clear" w:color="auto" w:fill="BFBFBF" w:themeFill="background1" w:themeFillShade="BF"/>
            <w:noWrap/>
            <w:vAlign w:val="center"/>
          </w:tcPr>
          <w:p w14:paraId="02D15C0F" w14:textId="77777777" w:rsidR="00A744BE" w:rsidRPr="007B7470" w:rsidRDefault="00A744BE" w:rsidP="00A744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46" w:type="dxa"/>
            <w:shd w:val="clear" w:color="auto" w:fill="BFBFBF" w:themeFill="background1" w:themeFillShade="BF"/>
            <w:noWrap/>
            <w:vAlign w:val="center"/>
          </w:tcPr>
          <w:p w14:paraId="34C54C32" w14:textId="77777777" w:rsidR="00A744BE" w:rsidRPr="007B7470" w:rsidRDefault="00A744BE" w:rsidP="00A744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shd w:val="clear" w:color="auto" w:fill="BFBFBF" w:themeFill="background1" w:themeFillShade="BF"/>
            <w:noWrap/>
            <w:vAlign w:val="center"/>
          </w:tcPr>
          <w:p w14:paraId="1008DC1B" w14:textId="77777777" w:rsidR="00A744BE" w:rsidRPr="007B7470" w:rsidRDefault="00A744BE" w:rsidP="00A744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shd w:val="clear" w:color="auto" w:fill="BFBFBF" w:themeFill="background1" w:themeFillShade="BF"/>
            <w:noWrap/>
            <w:vAlign w:val="center"/>
          </w:tcPr>
          <w:p w14:paraId="3EF0BC4B" w14:textId="77777777" w:rsidR="00A744BE" w:rsidRPr="007B7470" w:rsidRDefault="00A744BE" w:rsidP="00A744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</w:tr>
      <w:tr w:rsidR="00A744BE" w:rsidRPr="007B7470" w14:paraId="303C6725" w14:textId="77777777" w:rsidTr="002E545A">
        <w:trPr>
          <w:trHeight w:val="70"/>
          <w:jc w:val="center"/>
        </w:trPr>
        <w:tc>
          <w:tcPr>
            <w:tcW w:w="4661" w:type="dxa"/>
            <w:shd w:val="clear" w:color="auto" w:fill="A6A6A6" w:themeFill="background1" w:themeFillShade="A6"/>
            <w:noWrap/>
            <w:vAlign w:val="center"/>
          </w:tcPr>
          <w:p w14:paraId="7026D35E" w14:textId="77777777" w:rsidR="00A744BE" w:rsidRPr="007B7470" w:rsidRDefault="00A744BE" w:rsidP="00A744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Rozpočtovo nekrytý vplyv / úspora</w:t>
            </w:r>
          </w:p>
        </w:tc>
        <w:tc>
          <w:tcPr>
            <w:tcW w:w="1288" w:type="dxa"/>
            <w:shd w:val="clear" w:color="auto" w:fill="A6A6A6" w:themeFill="background1" w:themeFillShade="A6"/>
            <w:noWrap/>
            <w:vAlign w:val="center"/>
          </w:tcPr>
          <w:p w14:paraId="1C87BA0E" w14:textId="77777777" w:rsidR="00A744BE" w:rsidRPr="007B7470" w:rsidRDefault="00A744BE" w:rsidP="00A744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46" w:type="dxa"/>
            <w:shd w:val="clear" w:color="auto" w:fill="A6A6A6" w:themeFill="background1" w:themeFillShade="A6"/>
            <w:noWrap/>
            <w:vAlign w:val="center"/>
          </w:tcPr>
          <w:p w14:paraId="1DF97D23" w14:textId="77777777" w:rsidR="00A744BE" w:rsidRPr="007B7470" w:rsidRDefault="00A744BE" w:rsidP="00A744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shd w:val="clear" w:color="auto" w:fill="A6A6A6" w:themeFill="background1" w:themeFillShade="A6"/>
            <w:noWrap/>
            <w:vAlign w:val="center"/>
          </w:tcPr>
          <w:p w14:paraId="07425739" w14:textId="77777777" w:rsidR="00A744BE" w:rsidRPr="007B7470" w:rsidRDefault="00A744BE" w:rsidP="00A744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shd w:val="clear" w:color="auto" w:fill="A6A6A6" w:themeFill="background1" w:themeFillShade="A6"/>
            <w:noWrap/>
            <w:vAlign w:val="center"/>
          </w:tcPr>
          <w:p w14:paraId="1718DF54" w14:textId="77777777" w:rsidR="00A744BE" w:rsidRPr="007B7470" w:rsidRDefault="00A744BE" w:rsidP="00A744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</w:tr>
    </w:tbl>
    <w:bookmarkEnd w:id="0"/>
    <w:p w14:paraId="184DB0D0" w14:textId="77777777" w:rsidR="001F624A" w:rsidRPr="007B7470" w:rsidRDefault="001C721D" w:rsidP="00785085">
      <w:pPr>
        <w:spacing w:after="0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  <w:r w:rsidRPr="007B7470"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  <w:t xml:space="preserve">                                                                                                                                                             Tabuľka č. 1/B</w:t>
      </w:r>
    </w:p>
    <w:tbl>
      <w:tblPr>
        <w:tblW w:w="9924" w:type="dxa"/>
        <w:tblInd w:w="-4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21"/>
        <w:gridCol w:w="1134"/>
        <w:gridCol w:w="1417"/>
        <w:gridCol w:w="1134"/>
        <w:gridCol w:w="1418"/>
      </w:tblGrid>
      <w:tr w:rsidR="001C721D" w:rsidRPr="007B7470" w14:paraId="6F4FEE9B" w14:textId="77777777" w:rsidTr="002177DB">
        <w:trPr>
          <w:trHeight w:val="3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7784E224" w14:textId="77777777" w:rsidR="001C721D" w:rsidRPr="007B7470" w:rsidRDefault="001C721D" w:rsidP="001C7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FE48354" w14:textId="3789A17F" w:rsidR="001C721D" w:rsidRPr="007B7470" w:rsidRDefault="00596C28" w:rsidP="001C7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k-SK"/>
              </w:rPr>
              <w:t>2024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C8EF7EC" w14:textId="36054640" w:rsidR="001C721D" w:rsidRPr="007B7470" w:rsidRDefault="00596C28" w:rsidP="001C7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k-SK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3C9DA5F" w14:textId="0364D92C" w:rsidR="001C721D" w:rsidRPr="007B7470" w:rsidRDefault="00596C28" w:rsidP="001C7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k-SK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1CB4CDA" w14:textId="4EEC313E" w:rsidR="001C721D" w:rsidRPr="007B7470" w:rsidRDefault="00596C28" w:rsidP="001C7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k-SK"/>
              </w:rPr>
              <w:t>2027</w:t>
            </w:r>
          </w:p>
        </w:tc>
      </w:tr>
      <w:tr w:rsidR="001C721D" w:rsidRPr="007B7470" w14:paraId="5C7FB075" w14:textId="77777777" w:rsidTr="00F27145">
        <w:trPr>
          <w:trHeight w:val="30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68819EFA" w14:textId="77777777" w:rsidR="001C721D" w:rsidRPr="007B7470" w:rsidRDefault="001C721D" w:rsidP="001C72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sk-SK"/>
              </w:rPr>
              <w:t>Vplyvy na limit verejných výdavkov verejnej správy celkom (v metodike ESA 2010)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CD887" w14:textId="7709B7F6" w:rsidR="001C721D" w:rsidRPr="007B7470" w:rsidRDefault="001C721D" w:rsidP="001C7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B889D" w14:textId="4AE341CA" w:rsidR="001C721D" w:rsidRPr="007B7470" w:rsidRDefault="001C721D" w:rsidP="001C7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4B326" w14:textId="0B5FD21B" w:rsidR="001C721D" w:rsidRPr="007B7470" w:rsidRDefault="001C721D" w:rsidP="001C7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9708E" w14:textId="760C029D" w:rsidR="001C721D" w:rsidRPr="007B7470" w:rsidRDefault="001C721D" w:rsidP="001C7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</w:pPr>
          </w:p>
        </w:tc>
      </w:tr>
      <w:tr w:rsidR="001C721D" w:rsidRPr="007B7470" w14:paraId="2C6DC7EE" w14:textId="77777777" w:rsidTr="002177DB">
        <w:trPr>
          <w:trHeight w:val="30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9A14D2D" w14:textId="77777777" w:rsidR="001C721D" w:rsidRPr="007B7470" w:rsidRDefault="001C721D" w:rsidP="001C7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  <w:t>v tom: za každý subjekt verejnej správy zvlášť / program zvlášť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A7491" w14:textId="45CD32B4" w:rsidR="001C721D" w:rsidRPr="007B7470" w:rsidRDefault="001C721D" w:rsidP="001C7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6A184" w14:textId="6C1EEBFE" w:rsidR="001C721D" w:rsidRPr="007B7470" w:rsidRDefault="001C721D" w:rsidP="001C7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EF954" w14:textId="79506FD9" w:rsidR="001C721D" w:rsidRPr="007B7470" w:rsidRDefault="001C721D" w:rsidP="001C7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FE414" w14:textId="1DDFCC59" w:rsidR="001C721D" w:rsidRPr="007B7470" w:rsidRDefault="001C721D" w:rsidP="001C7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</w:tr>
      <w:tr w:rsidR="001C721D" w:rsidRPr="007B7470" w14:paraId="79A0DA15" w14:textId="77777777" w:rsidTr="002177DB">
        <w:trPr>
          <w:trHeight w:val="30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0A9BC843" w14:textId="77777777" w:rsidR="001C721D" w:rsidRPr="007B7470" w:rsidRDefault="001C721D" w:rsidP="001C72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sk-SK"/>
              </w:rPr>
              <w:t>z toho: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E5ACE" w14:textId="77777777" w:rsidR="001C721D" w:rsidRPr="007B7470" w:rsidRDefault="001C721D" w:rsidP="001C7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E479B" w14:textId="77777777" w:rsidR="001C721D" w:rsidRPr="007B7470" w:rsidRDefault="001C721D" w:rsidP="001C7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DFD0C" w14:textId="77777777" w:rsidR="001C721D" w:rsidRPr="007B7470" w:rsidRDefault="001C721D" w:rsidP="001C7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172E0" w14:textId="77777777" w:rsidR="001C721D" w:rsidRPr="007B7470" w:rsidRDefault="001C721D" w:rsidP="001C7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 </w:t>
            </w:r>
          </w:p>
        </w:tc>
      </w:tr>
      <w:tr w:rsidR="00596C28" w:rsidRPr="007B7470" w14:paraId="1A3D2C07" w14:textId="77777777" w:rsidTr="002177DB">
        <w:trPr>
          <w:trHeight w:val="30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ADB483F" w14:textId="77777777" w:rsidR="00596C28" w:rsidRPr="007B7470" w:rsidRDefault="00596C28" w:rsidP="00596C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sk-SK"/>
              </w:rPr>
              <w:t>vplyv na limit verejných výdavkov ŠR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F7307" w14:textId="2DAF3731" w:rsidR="00596C28" w:rsidRPr="007B7470" w:rsidRDefault="00596C28" w:rsidP="00596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C9ABB" w14:textId="35E529DE" w:rsidR="00596C28" w:rsidRPr="007B7470" w:rsidRDefault="00596C28" w:rsidP="00596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89A7A" w14:textId="33840609" w:rsidR="00596C28" w:rsidRPr="007B7470" w:rsidRDefault="00596C28" w:rsidP="00596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B0A0B" w14:textId="6AE85FAF" w:rsidR="00596C28" w:rsidRPr="007B7470" w:rsidRDefault="00596C28" w:rsidP="00596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</w:pPr>
          </w:p>
        </w:tc>
      </w:tr>
      <w:tr w:rsidR="001C721D" w:rsidRPr="007B7470" w14:paraId="667D4B26" w14:textId="77777777" w:rsidTr="00C64BDB">
        <w:trPr>
          <w:trHeight w:val="30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37CECED4" w14:textId="77777777" w:rsidR="001C721D" w:rsidRPr="007B7470" w:rsidRDefault="001C721D" w:rsidP="001C72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sk-SK"/>
              </w:rPr>
              <w:t xml:space="preserve">vplyv na </w:t>
            </w:r>
            <w:r w:rsidR="00C64BDB" w:rsidRPr="007B74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sk-SK"/>
              </w:rPr>
              <w:t>limit verejných výdavkov ostatných</w:t>
            </w:r>
            <w:r w:rsidRPr="007B74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sk-SK"/>
              </w:rPr>
              <w:t xml:space="preserve"> subjekty verejnej správy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15D08" w14:textId="6FABA34C" w:rsidR="001C721D" w:rsidRPr="007B7470" w:rsidRDefault="001C721D" w:rsidP="001C7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AB05B" w14:textId="26A49C03" w:rsidR="001C721D" w:rsidRPr="007B7470" w:rsidRDefault="001C721D" w:rsidP="001C7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C7297" w14:textId="1401ED3E" w:rsidR="001C721D" w:rsidRPr="007B7470" w:rsidRDefault="001C721D" w:rsidP="001C7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4FB66" w14:textId="28F7284F" w:rsidR="001C721D" w:rsidRPr="007B7470" w:rsidRDefault="001C721D" w:rsidP="001C7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</w:pPr>
          </w:p>
        </w:tc>
      </w:tr>
      <w:tr w:rsidR="002135D4" w:rsidRPr="007B7470" w14:paraId="4693D9E9" w14:textId="77777777" w:rsidTr="00C64BDB">
        <w:trPr>
          <w:trHeight w:val="3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6FB8DB80" w14:textId="77777777" w:rsidR="002135D4" w:rsidRPr="007B7470" w:rsidRDefault="00C64BDB" w:rsidP="001C72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sk-SK"/>
              </w:rPr>
              <w:t>vplyv na limit verejných výdavkov ďalších súčastí rozpočtu verejnej správy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9B084" w14:textId="77777777" w:rsidR="002135D4" w:rsidRPr="007B7470" w:rsidRDefault="002135D4" w:rsidP="001C7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58AE6" w14:textId="77777777" w:rsidR="002135D4" w:rsidRPr="007B7470" w:rsidRDefault="002135D4" w:rsidP="001C7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E7652" w14:textId="77777777" w:rsidR="002135D4" w:rsidRPr="007B7470" w:rsidRDefault="002135D4" w:rsidP="001C7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DD653" w14:textId="77777777" w:rsidR="002135D4" w:rsidRPr="007B7470" w:rsidRDefault="002135D4" w:rsidP="001C7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</w:pPr>
          </w:p>
        </w:tc>
      </w:tr>
    </w:tbl>
    <w:p w14:paraId="311B9C7B" w14:textId="77777777" w:rsidR="003F35B7" w:rsidRPr="007B7470" w:rsidRDefault="003F35B7" w:rsidP="005307FC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14:paraId="0B4EF68D" w14:textId="77777777" w:rsidR="007D5748" w:rsidRPr="007B7470" w:rsidRDefault="007D5748" w:rsidP="005307FC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7B7470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2.1.1. Financovanie návrhu - Návrh na riešenie úbytku príjmov alebo zvýšených výdavkov podľa § 33 ods. 1 zákona č. 523/2004 Z. z. o rozpočtových pravidlách verejnej správy:</w:t>
      </w:r>
    </w:p>
    <w:p w14:paraId="6F5526DB" w14:textId="77777777" w:rsidR="007D5748" w:rsidRPr="007B7470" w:rsidRDefault="007D5748" w:rsidP="007D57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2"/>
          <w:szCs w:val="24"/>
          <w:lang w:eastAsia="sk-SK"/>
        </w:rPr>
      </w:pPr>
    </w:p>
    <w:p w14:paraId="30C0A322" w14:textId="69765244" w:rsidR="008776CB" w:rsidRPr="00DA2618" w:rsidRDefault="008776CB" w:rsidP="003D467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76CB">
        <w:rPr>
          <w:rFonts w:ascii="Times New Roman" w:hAnsi="Times New Roman" w:cs="Times New Roman"/>
          <w:bCs/>
          <w:sz w:val="24"/>
          <w:szCs w:val="24"/>
        </w:rPr>
        <w:t xml:space="preserve">Návrh zákona </w:t>
      </w:r>
      <w:r w:rsidRPr="008776CB">
        <w:rPr>
          <w:rFonts w:ascii="Times New Roman" w:hAnsi="Times New Roman" w:cs="Times New Roman"/>
          <w:sz w:val="24"/>
          <w:szCs w:val="24"/>
        </w:rPr>
        <w:t xml:space="preserve">o dani zo sladených nealkoholických nápojov a o zmene a doplnení niektorých zákonov (ďalej len „návrh zákona“) predpokladá v dôsledku zavedenia dane zo sladených nealkoholických nápojov  pozitívny vplyv na </w:t>
      </w:r>
      <w:r w:rsidR="00DA2618" w:rsidRPr="00DA2618">
        <w:rPr>
          <w:rFonts w:ascii="Times New Roman" w:hAnsi="Times New Roman" w:cs="Times New Roman"/>
          <w:sz w:val="24"/>
          <w:szCs w:val="24"/>
        </w:rPr>
        <w:t>r</w:t>
      </w:r>
      <w:r w:rsidRPr="00DA2618">
        <w:rPr>
          <w:rFonts w:ascii="Times New Roman" w:hAnsi="Times New Roman" w:cs="Times New Roman"/>
          <w:sz w:val="24"/>
          <w:szCs w:val="24"/>
        </w:rPr>
        <w:t>ozpočet</w:t>
      </w:r>
      <w:r w:rsidR="00DA2618" w:rsidRPr="00DA2618">
        <w:rPr>
          <w:rFonts w:ascii="Times New Roman" w:hAnsi="Times New Roman" w:cs="Times New Roman"/>
          <w:sz w:val="24"/>
          <w:szCs w:val="24"/>
        </w:rPr>
        <w:t xml:space="preserve"> verejnej správy</w:t>
      </w:r>
      <w:r w:rsidRPr="00DA2618">
        <w:rPr>
          <w:rFonts w:ascii="Times New Roman" w:hAnsi="Times New Roman" w:cs="Times New Roman"/>
          <w:sz w:val="24"/>
          <w:szCs w:val="24"/>
        </w:rPr>
        <w:t xml:space="preserve">. V prvom roku </w:t>
      </w:r>
      <w:r w:rsidR="00DA2618">
        <w:rPr>
          <w:rFonts w:ascii="Times New Roman" w:hAnsi="Times New Roman" w:cs="Times New Roman"/>
          <w:sz w:val="24"/>
          <w:szCs w:val="24"/>
        </w:rPr>
        <w:t>účinnosti návrhu zákona</w:t>
      </w:r>
      <w:r w:rsidRPr="00DA2618">
        <w:rPr>
          <w:rFonts w:ascii="Times New Roman" w:hAnsi="Times New Roman" w:cs="Times New Roman"/>
          <w:sz w:val="24"/>
          <w:szCs w:val="24"/>
        </w:rPr>
        <w:t xml:space="preserve"> je indikovaný príjem</w:t>
      </w:r>
      <w:r w:rsidR="00DA2618" w:rsidRPr="00DA2618">
        <w:rPr>
          <w:rFonts w:ascii="Times New Roman" w:hAnsi="Times New Roman" w:cs="Times New Roman"/>
          <w:sz w:val="24"/>
          <w:szCs w:val="24"/>
        </w:rPr>
        <w:t xml:space="preserve"> na strane rozpočtu verejnej správy vo výške</w:t>
      </w:r>
      <w:r w:rsidR="004D6383">
        <w:rPr>
          <w:rFonts w:ascii="Times New Roman" w:hAnsi="Times New Roman" w:cs="Times New Roman"/>
          <w:sz w:val="24"/>
          <w:szCs w:val="24"/>
        </w:rPr>
        <w:t xml:space="preserve"> </w:t>
      </w:r>
      <w:r w:rsidR="00985B0C">
        <w:rPr>
          <w:rFonts w:ascii="Times New Roman" w:hAnsi="Times New Roman"/>
          <w:sz w:val="24"/>
          <w:szCs w:val="24"/>
        </w:rPr>
        <w:t>79 583 892</w:t>
      </w:r>
      <w:r w:rsidR="00DA2618" w:rsidRPr="00DA2618">
        <w:rPr>
          <w:rFonts w:ascii="Times New Roman" w:hAnsi="Times New Roman"/>
          <w:sz w:val="24"/>
          <w:szCs w:val="24"/>
        </w:rPr>
        <w:t xml:space="preserve"> eur.</w:t>
      </w:r>
    </w:p>
    <w:p w14:paraId="2CE3CB89" w14:textId="77777777" w:rsidR="0049667E" w:rsidRDefault="0049667E" w:rsidP="00326CC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A040D81" w14:textId="37F2608F" w:rsidR="00577997" w:rsidRDefault="00577997" w:rsidP="00326CC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77997">
        <w:rPr>
          <w:rFonts w:ascii="Times New Roman" w:hAnsi="Times New Roman" w:cs="Times New Roman"/>
          <w:bCs/>
          <w:sz w:val="24"/>
          <w:szCs w:val="24"/>
        </w:rPr>
        <w:t>Plnenie návrhu zákona je podmienené úpravami informačných systémov Finančného riaditeľstva Slovenskej republiky (ďalej len „FR</w:t>
      </w:r>
      <w:r w:rsidR="0092754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77997">
        <w:rPr>
          <w:rFonts w:ascii="Times New Roman" w:hAnsi="Times New Roman" w:cs="Times New Roman"/>
          <w:bCs/>
          <w:sz w:val="24"/>
          <w:szCs w:val="24"/>
        </w:rPr>
        <w:t xml:space="preserve">SR“) v celkovej </w:t>
      </w:r>
      <w:r w:rsidRPr="003D467E">
        <w:rPr>
          <w:rFonts w:ascii="Times New Roman" w:hAnsi="Times New Roman" w:cs="Times New Roman"/>
          <w:bCs/>
          <w:sz w:val="24"/>
          <w:szCs w:val="24"/>
        </w:rPr>
        <w:t xml:space="preserve">výške </w:t>
      </w:r>
      <w:r w:rsidR="008B1A8D">
        <w:rPr>
          <w:rFonts w:ascii="Times New Roman" w:hAnsi="Times New Roman" w:cs="Times New Roman"/>
          <w:bCs/>
          <w:sz w:val="24"/>
          <w:szCs w:val="24"/>
        </w:rPr>
        <w:t>709 514</w:t>
      </w:r>
      <w:r w:rsidRPr="003D467E">
        <w:rPr>
          <w:rFonts w:ascii="Times New Roman" w:hAnsi="Times New Roman" w:cs="Times New Roman"/>
          <w:bCs/>
          <w:sz w:val="24"/>
          <w:szCs w:val="24"/>
        </w:rPr>
        <w:t xml:space="preserve"> eur (kapitálové výdavky, rozpočtová položka 718, podprogram 0EK0D – Informačné technológie financované zo štátneho rozpočtu – Ministerstvo financií Slovenskej republiky), a to:</w:t>
      </w:r>
    </w:p>
    <w:p w14:paraId="4886D352" w14:textId="0B08A58D" w:rsidR="003D467E" w:rsidRPr="003D467E" w:rsidRDefault="003D467E" w:rsidP="003D467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467E">
        <w:rPr>
          <w:rFonts w:ascii="Times New Roman" w:hAnsi="Times New Roman" w:cs="Times New Roman"/>
          <w:sz w:val="24"/>
          <w:szCs w:val="24"/>
        </w:rPr>
        <w:t xml:space="preserve">- Integrovaný systém Finančnej správy – správa daní (ISFS-SD) v sume </w:t>
      </w:r>
      <w:r w:rsidR="008B1A8D">
        <w:rPr>
          <w:rFonts w:ascii="Times New Roman" w:hAnsi="Times New Roman" w:cs="Times New Roman"/>
          <w:sz w:val="24"/>
          <w:szCs w:val="24"/>
        </w:rPr>
        <w:t>440 998</w:t>
      </w:r>
      <w:r w:rsidRPr="003D467E">
        <w:rPr>
          <w:rFonts w:ascii="Times New Roman" w:hAnsi="Times New Roman" w:cs="Times New Roman"/>
          <w:sz w:val="24"/>
          <w:szCs w:val="24"/>
        </w:rPr>
        <w:t xml:space="preserve"> eur na rok 2024,</w:t>
      </w:r>
    </w:p>
    <w:p w14:paraId="7765D93C" w14:textId="5E6904FD" w:rsidR="003D467E" w:rsidRPr="003D467E" w:rsidRDefault="003D467E" w:rsidP="003D467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467E">
        <w:rPr>
          <w:rFonts w:ascii="Times New Roman" w:hAnsi="Times New Roman" w:cs="Times New Roman"/>
          <w:sz w:val="24"/>
          <w:szCs w:val="24"/>
        </w:rPr>
        <w:t xml:space="preserve">- Administratívny informačný systém (ADMIS) v sume </w:t>
      </w:r>
      <w:r w:rsidR="00426EF2">
        <w:rPr>
          <w:rFonts w:ascii="Times New Roman" w:hAnsi="Times New Roman" w:cs="Times New Roman"/>
          <w:sz w:val="24"/>
          <w:szCs w:val="24"/>
        </w:rPr>
        <w:t>3 600</w:t>
      </w:r>
      <w:r w:rsidRPr="003D467E">
        <w:rPr>
          <w:rFonts w:ascii="Times New Roman" w:hAnsi="Times New Roman" w:cs="Times New Roman"/>
          <w:sz w:val="24"/>
          <w:szCs w:val="24"/>
        </w:rPr>
        <w:t xml:space="preserve"> eur na rok 2024,</w:t>
      </w:r>
    </w:p>
    <w:p w14:paraId="194BDAF2" w14:textId="7DF13EB7" w:rsidR="003D467E" w:rsidRPr="003D467E" w:rsidRDefault="003D467E" w:rsidP="003D467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467E">
        <w:rPr>
          <w:rFonts w:ascii="Times New Roman" w:hAnsi="Times New Roman" w:cs="Times New Roman"/>
          <w:sz w:val="24"/>
          <w:szCs w:val="24"/>
        </w:rPr>
        <w:t xml:space="preserve">- DR SCAN v sume </w:t>
      </w:r>
      <w:r>
        <w:rPr>
          <w:rFonts w:ascii="Times New Roman" w:hAnsi="Times New Roman" w:cs="Times New Roman"/>
          <w:sz w:val="24"/>
          <w:szCs w:val="24"/>
        </w:rPr>
        <w:t>3</w:t>
      </w:r>
      <w:r w:rsidR="00426EF2">
        <w:rPr>
          <w:rFonts w:ascii="Times New Roman" w:hAnsi="Times New Roman" w:cs="Times New Roman"/>
          <w:sz w:val="24"/>
          <w:szCs w:val="24"/>
        </w:rPr>
        <w:t>6</w:t>
      </w:r>
      <w:r w:rsidRPr="003D467E">
        <w:rPr>
          <w:rFonts w:ascii="Times New Roman" w:hAnsi="Times New Roman" w:cs="Times New Roman"/>
          <w:sz w:val="24"/>
          <w:szCs w:val="24"/>
        </w:rPr>
        <w:t xml:space="preserve"> 000 eur na rok 2024,</w:t>
      </w:r>
    </w:p>
    <w:p w14:paraId="0E1B2B0B" w14:textId="77777777" w:rsidR="00426EF2" w:rsidRDefault="003D467E" w:rsidP="003D467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467E">
        <w:rPr>
          <w:rFonts w:ascii="Times New Roman" w:hAnsi="Times New Roman" w:cs="Times New Roman"/>
          <w:sz w:val="24"/>
          <w:szCs w:val="24"/>
        </w:rPr>
        <w:t xml:space="preserve">- Portál finančnej správy (PFS) </w:t>
      </w:r>
      <w:r>
        <w:rPr>
          <w:rFonts w:ascii="Times New Roman" w:hAnsi="Times New Roman" w:cs="Times New Roman"/>
          <w:sz w:val="24"/>
          <w:szCs w:val="24"/>
        </w:rPr>
        <w:t>v sume 120 004 eur na rok 2024</w:t>
      </w:r>
    </w:p>
    <w:p w14:paraId="434EF028" w14:textId="77777777" w:rsidR="00D9137D" w:rsidRDefault="00426EF2" w:rsidP="003D467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9137D">
        <w:rPr>
          <w:rFonts w:ascii="Times New Roman" w:hAnsi="Times New Roman" w:cs="Times New Roman"/>
          <w:sz w:val="24"/>
          <w:szCs w:val="24"/>
        </w:rPr>
        <w:t>DATA WAREHOUSE (DWH) v sume 55 992 eur na rok 2024</w:t>
      </w:r>
    </w:p>
    <w:p w14:paraId="465FF9FC" w14:textId="77777777" w:rsidR="003D467E" w:rsidRPr="003D467E" w:rsidRDefault="00D9137D" w:rsidP="003D467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Rozšírenie analytických nástrojov (RAN) v sume 52 920 eur na rok 2024</w:t>
      </w:r>
      <w:r w:rsidR="003D467E" w:rsidRPr="003D467E">
        <w:rPr>
          <w:rFonts w:ascii="Times New Roman" w:hAnsi="Times New Roman" w:cs="Times New Roman"/>
          <w:sz w:val="24"/>
          <w:szCs w:val="24"/>
        </w:rPr>
        <w:t>.</w:t>
      </w:r>
    </w:p>
    <w:p w14:paraId="6B060F03" w14:textId="77777777" w:rsidR="007D5748" w:rsidRPr="003D467E" w:rsidRDefault="007D5748" w:rsidP="003D467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14:paraId="627AD774" w14:textId="220BA680" w:rsidR="0024393C" w:rsidRDefault="0024393C" w:rsidP="003D467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Na strane výdavkov vytvára</w:t>
      </w:r>
      <w:r w:rsidRPr="0024393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1E76AD">
        <w:rPr>
          <w:rFonts w:ascii="Times New Roman" w:hAnsi="Times New Roman" w:cs="Times New Roman"/>
          <w:sz w:val="24"/>
          <w:szCs w:val="24"/>
        </w:rPr>
        <w:t xml:space="preserve">egatívny vplyv na rozpočet verejnej správy aj </w:t>
      </w:r>
      <w:r>
        <w:rPr>
          <w:rFonts w:ascii="Times New Roman" w:hAnsi="Times New Roman" w:cs="Times New Roman"/>
          <w:sz w:val="24"/>
          <w:szCs w:val="24"/>
        </w:rPr>
        <w:t>požiadavka</w:t>
      </w:r>
      <w:r w:rsidRPr="001E76AD">
        <w:rPr>
          <w:rFonts w:ascii="Times New Roman" w:hAnsi="Times New Roman" w:cs="Times New Roman"/>
          <w:sz w:val="24"/>
          <w:szCs w:val="24"/>
        </w:rPr>
        <w:t xml:space="preserve"> na</w:t>
      </w:r>
      <w:r>
        <w:rPr>
          <w:rFonts w:ascii="Times New Roman" w:hAnsi="Times New Roman" w:cs="Times New Roman"/>
          <w:sz w:val="24"/>
          <w:szCs w:val="24"/>
        </w:rPr>
        <w:t xml:space="preserve"> navýšenie</w:t>
      </w:r>
      <w:r w:rsidRPr="001E76AD">
        <w:rPr>
          <w:rFonts w:ascii="Times New Roman" w:hAnsi="Times New Roman" w:cs="Times New Roman"/>
          <w:sz w:val="24"/>
          <w:szCs w:val="24"/>
        </w:rPr>
        <w:t xml:space="preserve"> osobn</w:t>
      </w:r>
      <w:r>
        <w:rPr>
          <w:rFonts w:ascii="Times New Roman" w:hAnsi="Times New Roman" w:cs="Times New Roman"/>
          <w:sz w:val="24"/>
          <w:szCs w:val="24"/>
        </w:rPr>
        <w:t>ých</w:t>
      </w:r>
      <w:r w:rsidRPr="001E76AD">
        <w:rPr>
          <w:rFonts w:ascii="Times New Roman" w:hAnsi="Times New Roman" w:cs="Times New Roman"/>
          <w:sz w:val="24"/>
          <w:szCs w:val="24"/>
        </w:rPr>
        <w:t xml:space="preserve"> kapac</w:t>
      </w:r>
      <w:r>
        <w:rPr>
          <w:rFonts w:ascii="Times New Roman" w:hAnsi="Times New Roman" w:cs="Times New Roman"/>
          <w:sz w:val="24"/>
          <w:szCs w:val="24"/>
        </w:rPr>
        <w:t>ít</w:t>
      </w:r>
      <w:r w:rsidRPr="001E76AD">
        <w:rPr>
          <w:rFonts w:ascii="Times New Roman" w:hAnsi="Times New Roman" w:cs="Times New Roman"/>
          <w:sz w:val="24"/>
          <w:szCs w:val="24"/>
        </w:rPr>
        <w:t xml:space="preserve"> finančnej správy. </w:t>
      </w:r>
      <w:r>
        <w:rPr>
          <w:rFonts w:ascii="Times New Roman" w:hAnsi="Times New Roman" w:cs="Times New Roman"/>
          <w:sz w:val="24"/>
          <w:szCs w:val="24"/>
        </w:rPr>
        <w:t>Celkový ročný vplyv</w:t>
      </w:r>
      <w:r w:rsidR="002C02C0">
        <w:rPr>
          <w:rFonts w:ascii="Times New Roman" w:hAnsi="Times New Roman" w:cs="Times New Roman"/>
          <w:sz w:val="24"/>
          <w:szCs w:val="24"/>
        </w:rPr>
        <w:t xml:space="preserve"> na osobné výdavky</w:t>
      </w:r>
      <w:r>
        <w:rPr>
          <w:rFonts w:ascii="Times New Roman" w:hAnsi="Times New Roman" w:cs="Times New Roman"/>
          <w:sz w:val="24"/>
          <w:szCs w:val="24"/>
        </w:rPr>
        <w:t xml:space="preserve"> v tejto súvislosti bude zodpovedať sume </w:t>
      </w:r>
      <w:r w:rsidR="00137F8D">
        <w:rPr>
          <w:rFonts w:ascii="Times New Roman" w:hAnsi="Times New Roman" w:cs="Times New Roman"/>
          <w:bCs/>
          <w:sz w:val="24"/>
          <w:szCs w:val="24"/>
        </w:rPr>
        <w:t>192 685</w:t>
      </w:r>
      <w:r w:rsidRPr="001E76AD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eur, pričom </w:t>
      </w:r>
      <w:r w:rsidRPr="001E76AD">
        <w:rPr>
          <w:rFonts w:ascii="Times New Roman" w:hAnsi="Times New Roman" w:cs="Times New Roman"/>
          <w:sz w:val="24"/>
          <w:szCs w:val="24"/>
        </w:rPr>
        <w:t>ide o minimálnu sumu.</w:t>
      </w:r>
    </w:p>
    <w:p w14:paraId="1DA8769A" w14:textId="77777777" w:rsidR="0048261C" w:rsidRPr="001A4E04" w:rsidRDefault="0048261C" w:rsidP="003D467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E16545" w14:textId="65C3C16D" w:rsidR="00BB4694" w:rsidRDefault="001A4E04" w:rsidP="003D467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4E04">
        <w:rPr>
          <w:rFonts w:ascii="Times New Roman" w:hAnsi="Times New Roman" w:cs="Times New Roman"/>
          <w:iCs/>
          <w:sz w:val="24"/>
          <w:szCs w:val="24"/>
        </w:rPr>
        <w:t>Návrh zákona bude personálne a finančne zabezpečený v rámci limitu počtu zamestnancov a limitu výdavkov kapitoly Ministerstvo financií S</w:t>
      </w:r>
      <w:r w:rsidR="00E14C0D">
        <w:rPr>
          <w:rFonts w:ascii="Times New Roman" w:hAnsi="Times New Roman" w:cs="Times New Roman"/>
          <w:iCs/>
          <w:sz w:val="24"/>
          <w:szCs w:val="24"/>
        </w:rPr>
        <w:t>lovenskej republiky (ďalej len „MF SR“)</w:t>
      </w:r>
      <w:r w:rsidRPr="001A4E04">
        <w:rPr>
          <w:rFonts w:ascii="Times New Roman" w:hAnsi="Times New Roman" w:cs="Times New Roman"/>
          <w:iCs/>
          <w:sz w:val="24"/>
          <w:szCs w:val="24"/>
        </w:rPr>
        <w:t xml:space="preserve"> na príslušné rozpočtové roky, bez dodatočných požiadaviek na rozpočet verejnej správy</w:t>
      </w:r>
      <w:r w:rsidR="0048261C" w:rsidRPr="003648E6">
        <w:rPr>
          <w:rFonts w:ascii="Times New Roman" w:hAnsi="Times New Roman" w:cs="Times New Roman"/>
          <w:bCs/>
          <w:sz w:val="24"/>
          <w:szCs w:val="24"/>
        </w:rPr>
        <w:t>.</w:t>
      </w:r>
      <w:r w:rsidR="00A744BE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65D2FF4A" w14:textId="77777777" w:rsidR="00BB4694" w:rsidRDefault="00BB4694" w:rsidP="003D467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2DAB647" w14:textId="174F9F86" w:rsidR="0048261C" w:rsidRPr="003648E6" w:rsidRDefault="00A744BE" w:rsidP="003D467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Negatívny vplyv na počet zamestnancov bude vzhľadom na neplnenie limitu počtu zamestnancov kapitoly MF SR (organizácia FR SR) zabezpečený v rámci schváleného limitu na príslušné rozpočtové roky. V prípade naplnenia limitu počtu zamestnancov správca kapitoly </w:t>
      </w:r>
      <w:r w:rsidR="0045102C">
        <w:rPr>
          <w:rFonts w:ascii="Times New Roman" w:hAnsi="Times New Roman" w:cs="Times New Roman"/>
          <w:bCs/>
          <w:sz w:val="24"/>
          <w:szCs w:val="24"/>
        </w:rPr>
        <w:t xml:space="preserve">MF SR </w:t>
      </w:r>
      <w:r>
        <w:rPr>
          <w:rFonts w:ascii="Times New Roman" w:hAnsi="Times New Roman" w:cs="Times New Roman"/>
          <w:bCs/>
          <w:sz w:val="24"/>
          <w:szCs w:val="24"/>
        </w:rPr>
        <w:t>uplatní požiadavku na navýšenie limitu počtu zamestnancov kapitoly MF SR a</w:t>
      </w:r>
      <w:r w:rsidR="00BB4694">
        <w:rPr>
          <w:rFonts w:ascii="Times New Roman" w:hAnsi="Times New Roman" w:cs="Times New Roman"/>
          <w:bCs/>
          <w:sz w:val="24"/>
          <w:szCs w:val="24"/>
        </w:rPr>
        <w:t> </w:t>
      </w:r>
      <w:r>
        <w:rPr>
          <w:rFonts w:ascii="Times New Roman" w:hAnsi="Times New Roman" w:cs="Times New Roman"/>
          <w:bCs/>
          <w:sz w:val="24"/>
          <w:szCs w:val="24"/>
        </w:rPr>
        <w:t>systemizácie príslušníkov finančnej správy.</w:t>
      </w:r>
    </w:p>
    <w:p w14:paraId="7B8FB4CE" w14:textId="77777777" w:rsidR="00921808" w:rsidRDefault="00921808" w:rsidP="007D57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14:paraId="53183C12" w14:textId="77777777" w:rsidR="00916294" w:rsidRDefault="00916294" w:rsidP="007D57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14:paraId="63C5547B" w14:textId="77777777" w:rsidR="007D5748" w:rsidRPr="007B7470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7B7470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2.2. Popis a charakteristika návrhu</w:t>
      </w:r>
    </w:p>
    <w:p w14:paraId="2446D9A3" w14:textId="77777777" w:rsidR="007D5748" w:rsidRPr="007B7470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4D180BB8" w14:textId="77777777" w:rsidR="007D5748" w:rsidRPr="007B7470" w:rsidRDefault="007D5748" w:rsidP="007D57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7B7470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2.2.1. Popis návrhu:</w:t>
      </w:r>
    </w:p>
    <w:p w14:paraId="2E8672F4" w14:textId="77777777" w:rsidR="007D5748" w:rsidRPr="007B7470" w:rsidRDefault="007D5748" w:rsidP="007D57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14:paraId="76F4BDB3" w14:textId="77777777" w:rsidR="007D5748" w:rsidRPr="007B7470" w:rsidRDefault="007D5748" w:rsidP="007D57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B7470">
        <w:rPr>
          <w:rFonts w:ascii="Times New Roman" w:eastAsia="Times New Roman" w:hAnsi="Times New Roman" w:cs="Times New Roman"/>
          <w:sz w:val="24"/>
          <w:szCs w:val="24"/>
          <w:lang w:eastAsia="sk-SK"/>
        </w:rPr>
        <w:t>Akú problematiku návrh rieši? Kto bude návrh implementovať? Kde sa budú služby poskytovať?</w:t>
      </w:r>
    </w:p>
    <w:p w14:paraId="261E6BAC" w14:textId="77777777" w:rsid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781571D5" w14:textId="77777777" w:rsidR="00C86B99" w:rsidRPr="00C86B99" w:rsidRDefault="00C96C48" w:rsidP="00C96C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96C48">
        <w:rPr>
          <w:rFonts w:ascii="Times New Roman" w:hAnsi="Times New Roman" w:cs="Times New Roman"/>
          <w:sz w:val="24"/>
          <w:szCs w:val="24"/>
        </w:rPr>
        <w:t xml:space="preserve">Návrhom zákona </w:t>
      </w:r>
      <w:r w:rsidRPr="00153664">
        <w:rPr>
          <w:rFonts w:ascii="Times New Roman" w:hAnsi="Times New Roman" w:cs="Times New Roman"/>
          <w:sz w:val="24"/>
          <w:szCs w:val="24"/>
        </w:rPr>
        <w:t>sa navrhuje zavedenie dane zo sladených nealkoholických nápojov, ktorej budú podliehať nealkoholické nápoje sladené cukrom alebo akýmikoľvek inými sladidlami.</w:t>
      </w:r>
      <w:r w:rsidR="00853CF9">
        <w:rPr>
          <w:rFonts w:ascii="Times New Roman" w:hAnsi="Times New Roman" w:cs="Times New Roman"/>
          <w:sz w:val="24"/>
          <w:szCs w:val="24"/>
        </w:rPr>
        <w:t xml:space="preserve"> </w:t>
      </w:r>
      <w:r w:rsidR="00C86B99" w:rsidRPr="00C86B99">
        <w:rPr>
          <w:rFonts w:ascii="Times New Roman" w:hAnsi="Times New Roman" w:cs="Times New Roman"/>
          <w:color w:val="000000"/>
          <w:sz w:val="24"/>
          <w:szCs w:val="24"/>
        </w:rPr>
        <w:t>Účinnosť zákona sa navrhuje od 1. januára 202</w:t>
      </w:r>
      <w:r w:rsidR="00A00439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C86B99" w:rsidRPr="00C86B9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69BCFC1A" w14:textId="77777777" w:rsidR="007D5748" w:rsidRPr="007B7470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B7470">
        <w:rPr>
          <w:rFonts w:ascii="Times New Roman" w:eastAsia="Times New Roman" w:hAnsi="Times New Roman" w:cs="Times New Roman"/>
          <w:sz w:val="24"/>
          <w:szCs w:val="24"/>
          <w:lang w:eastAsia="sk-SK"/>
        </w:rPr>
        <w:t>.......................................................................................................................................................</w:t>
      </w:r>
    </w:p>
    <w:p w14:paraId="122057E0" w14:textId="77777777" w:rsidR="007D5748" w:rsidRPr="007B7470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7DD7EB76" w14:textId="77777777" w:rsidR="007D5748" w:rsidRPr="007B7470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7B7470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2.2.2. Charakteristika návrhu:</w:t>
      </w:r>
    </w:p>
    <w:p w14:paraId="5F710BD2" w14:textId="77777777" w:rsidR="007D5748" w:rsidRPr="007B7470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0EDF5E2B" w14:textId="77777777" w:rsidR="007D5748" w:rsidRPr="007B7470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B7470">
        <w:rPr>
          <w:rFonts w:ascii="Times New Roman" w:eastAsia="Times New Roman" w:hAnsi="Times New Roman" w:cs="Times New Roman"/>
          <w:b/>
          <w:sz w:val="24"/>
          <w:szCs w:val="24"/>
          <w:bdr w:val="single" w:sz="4" w:space="0" w:color="auto"/>
          <w:lang w:eastAsia="sk-SK"/>
        </w:rPr>
        <w:t xml:space="preserve">     </w:t>
      </w:r>
      <w:r w:rsidRPr="007B7470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 xml:space="preserve">  </w:t>
      </w:r>
      <w:r w:rsidRPr="007B7470">
        <w:rPr>
          <w:rFonts w:ascii="Times New Roman" w:eastAsia="Times New Roman" w:hAnsi="Times New Roman" w:cs="Times New Roman"/>
          <w:sz w:val="24"/>
          <w:szCs w:val="24"/>
          <w:lang w:eastAsia="sk-SK"/>
        </w:rPr>
        <w:t>zmena sadzby</w:t>
      </w:r>
    </w:p>
    <w:p w14:paraId="2A2C5A29" w14:textId="77777777" w:rsidR="007D5748" w:rsidRPr="007B7470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B7470">
        <w:rPr>
          <w:rFonts w:ascii="Times New Roman" w:eastAsia="Times New Roman" w:hAnsi="Times New Roman" w:cs="Times New Roman"/>
          <w:sz w:val="24"/>
          <w:szCs w:val="24"/>
          <w:bdr w:val="single" w:sz="4" w:space="0" w:color="auto"/>
          <w:lang w:eastAsia="sk-SK"/>
        </w:rPr>
        <w:t xml:space="preserve">     </w:t>
      </w:r>
      <w:r w:rsidRPr="007B7470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zmena v nároku</w:t>
      </w:r>
    </w:p>
    <w:p w14:paraId="028B95C3" w14:textId="77777777" w:rsidR="007D5748" w:rsidRPr="007B7470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B7470">
        <w:rPr>
          <w:rFonts w:ascii="Times New Roman" w:eastAsia="Times New Roman" w:hAnsi="Times New Roman" w:cs="Times New Roman"/>
          <w:sz w:val="24"/>
          <w:szCs w:val="24"/>
          <w:bdr w:val="single" w:sz="4" w:space="0" w:color="auto"/>
          <w:lang w:eastAsia="sk-SK"/>
        </w:rPr>
        <w:t xml:space="preserve"> </w:t>
      </w:r>
      <w:r w:rsidR="00082E38">
        <w:rPr>
          <w:rFonts w:ascii="Times New Roman" w:eastAsia="Times New Roman" w:hAnsi="Times New Roman" w:cs="Times New Roman"/>
          <w:sz w:val="24"/>
          <w:szCs w:val="24"/>
          <w:bdr w:val="single" w:sz="4" w:space="0" w:color="auto"/>
          <w:lang w:eastAsia="sk-SK"/>
        </w:rPr>
        <w:t>x</w:t>
      </w:r>
      <w:r w:rsidRPr="007B7470">
        <w:rPr>
          <w:rFonts w:ascii="Times New Roman" w:eastAsia="Times New Roman" w:hAnsi="Times New Roman" w:cs="Times New Roman"/>
          <w:sz w:val="24"/>
          <w:szCs w:val="24"/>
          <w:bdr w:val="single" w:sz="4" w:space="0" w:color="auto"/>
          <w:lang w:eastAsia="sk-SK"/>
        </w:rPr>
        <w:t xml:space="preserve">  </w:t>
      </w:r>
      <w:r w:rsidRPr="007B7470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nová služba alebo nariadenie (alebo ich zrušenie)</w:t>
      </w:r>
    </w:p>
    <w:p w14:paraId="3FFD1C87" w14:textId="77777777" w:rsidR="007D5748" w:rsidRPr="007B7470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B7470">
        <w:rPr>
          <w:rFonts w:ascii="Times New Roman" w:eastAsia="Times New Roman" w:hAnsi="Times New Roman" w:cs="Times New Roman"/>
          <w:sz w:val="24"/>
          <w:szCs w:val="24"/>
          <w:bdr w:val="single" w:sz="4" w:space="0" w:color="auto"/>
          <w:lang w:eastAsia="sk-SK"/>
        </w:rPr>
        <w:t xml:space="preserve">     </w:t>
      </w:r>
      <w:r w:rsidRPr="007B7470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kombinovaný návrh</w:t>
      </w:r>
    </w:p>
    <w:p w14:paraId="6C3C33D8" w14:textId="77777777" w:rsidR="007D5748" w:rsidRPr="007B7470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B7470">
        <w:rPr>
          <w:rFonts w:ascii="Times New Roman" w:eastAsia="Times New Roman" w:hAnsi="Times New Roman" w:cs="Times New Roman"/>
          <w:sz w:val="24"/>
          <w:szCs w:val="24"/>
          <w:bdr w:val="single" w:sz="4" w:space="0" w:color="auto"/>
          <w:lang w:eastAsia="sk-SK"/>
        </w:rPr>
        <w:t xml:space="preserve">     </w:t>
      </w:r>
      <w:r w:rsidRPr="007B7470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iné </w:t>
      </w:r>
    </w:p>
    <w:p w14:paraId="5C9DDD47" w14:textId="77777777" w:rsidR="007D5748" w:rsidRPr="007B7470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2F3ED7B8" w14:textId="007F5028" w:rsidR="00753652" w:rsidRPr="00A0772C" w:rsidRDefault="00753652" w:rsidP="00753652">
      <w:pPr>
        <w:spacing w:before="240" w:after="160" w:line="259" w:lineRule="auto"/>
        <w:ind w:left="2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07DF">
        <w:rPr>
          <w:rFonts w:ascii="Times New Roman" w:hAnsi="Times New Roman" w:cs="Times New Roman"/>
          <w:color w:val="000000" w:themeColor="text1"/>
          <w:sz w:val="24"/>
          <w:szCs w:val="24"/>
        </w:rPr>
        <w:t>Cieľom zavedenia novej nepriamej dane zo spotreby sladených nápojov je primárne napĺňanie konsolidačných cieľov spôsobom menej škodlivým pre ekonomickú aktivitu v porovnaní  s</w:t>
      </w:r>
      <w:r w:rsidR="004D6383" w:rsidRPr="00730AE2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730AE2">
        <w:rPr>
          <w:rFonts w:ascii="Times New Roman" w:hAnsi="Times New Roman" w:cs="Times New Roman"/>
          <w:color w:val="000000" w:themeColor="text1"/>
          <w:sz w:val="24"/>
          <w:szCs w:val="24"/>
        </w:rPr>
        <w:t>inými</w:t>
      </w:r>
      <w:r w:rsidR="004D6383" w:rsidRPr="00A077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077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priamymi daňami. </w:t>
      </w:r>
    </w:p>
    <w:p w14:paraId="2A250065" w14:textId="2358EB5A" w:rsidR="003747FE" w:rsidRPr="00B0686B" w:rsidRDefault="00753652" w:rsidP="004207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747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Predloženým návrhom zákona sa s účinnosťou od 01.01.2025 zavádza nová daň zo sladených nealkoholických nápojov, pričom uvedenej dani </w:t>
      </w:r>
      <w:r w:rsidR="003747FE">
        <w:rPr>
          <w:rFonts w:ascii="Times New Roman" w:hAnsi="Times New Roman" w:cs="Times New Roman"/>
          <w:bCs/>
          <w:color w:val="000000"/>
          <w:sz w:val="24"/>
          <w:szCs w:val="24"/>
        </w:rPr>
        <w:t>bude podliehať každý</w:t>
      </w:r>
      <w:r w:rsidR="003747FE" w:rsidRPr="00B0686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balený nápoj s pridaným cukrom, zložkou alebo akýmikoľvek iným sladidlom, určený na priamu konzumáciu alebo v koncentrovanej forme vyžadujúcej si pred konzumáciou prípravu nápoja pridaním vody, ľadu alebo oxidu uhličitého</w:t>
      </w:r>
      <w:r w:rsidR="003747FE">
        <w:rPr>
          <w:rFonts w:ascii="Times New Roman" w:hAnsi="Times New Roman" w:cs="Times New Roman"/>
          <w:bCs/>
          <w:color w:val="000000"/>
          <w:sz w:val="24"/>
          <w:szCs w:val="24"/>
        </w:rPr>
        <w:t>, ale aj</w:t>
      </w:r>
      <w:r w:rsidR="003747FE" w:rsidRPr="00B0686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energetick</w:t>
      </w:r>
      <w:r w:rsidR="003747FE">
        <w:rPr>
          <w:rFonts w:ascii="Times New Roman" w:hAnsi="Times New Roman" w:cs="Times New Roman"/>
          <w:bCs/>
          <w:color w:val="000000"/>
          <w:sz w:val="24"/>
          <w:szCs w:val="24"/>
        </w:rPr>
        <w:t>é</w:t>
      </w:r>
      <w:r w:rsidR="003747FE" w:rsidRPr="00B0686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nápoj</w:t>
      </w:r>
      <w:r w:rsidR="003747FE">
        <w:rPr>
          <w:rFonts w:ascii="Times New Roman" w:hAnsi="Times New Roman" w:cs="Times New Roman"/>
          <w:bCs/>
          <w:color w:val="000000"/>
          <w:sz w:val="24"/>
          <w:szCs w:val="24"/>
        </w:rPr>
        <w:t>e</w:t>
      </w:r>
      <w:r w:rsidR="003747FE" w:rsidRPr="00B0686B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14:paraId="4BEAD244" w14:textId="72080F21" w:rsidR="003155D8" w:rsidRDefault="00FA7B55" w:rsidP="00F457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Z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 vymedzenia pojmu nápoj </w:t>
      </w:r>
      <w:bookmarkStart w:id="1" w:name="_GoBack"/>
      <w:bookmarkEnd w:id="1"/>
      <w:r>
        <w:rPr>
          <w:rFonts w:ascii="Times New Roman" w:hAnsi="Times New Roman" w:cs="Times New Roman"/>
          <w:bCs/>
          <w:color w:val="000000"/>
          <w:sz w:val="24"/>
          <w:szCs w:val="24"/>
        </w:rPr>
        <w:t>vyplýva, že dani nebudú podliehať</w:t>
      </w: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mliečne nápoje (vrátane fermentovaných) a nápoje na rastlinnej báze.</w:t>
      </w:r>
      <w:r w:rsidR="003747F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Predmetom dane nebude ani</w:t>
      </w:r>
      <w:r w:rsidR="003747FE" w:rsidRPr="001C737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dodanie nápoja, ktorý je počiatočnou dojčenskou výživou, následnou dojčenskou výživou, potravinou na osobitné lekárske účely alebo celkovou náhradou stravy na reguláciu hmotnosti.</w:t>
      </w:r>
      <w:r w:rsidR="003155D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Vyňatie sa týka aj</w:t>
      </w:r>
      <w:r w:rsidR="00B13A8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nápojov a</w:t>
      </w:r>
      <w:r w:rsidR="003155D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koncentrovaných látok s pridaným cukrom alebo sladidlom, ak tieto látky sú liekom alebo výživovým doplnkom.</w:t>
      </w:r>
    </w:p>
    <w:p w14:paraId="18E6690A" w14:textId="5A67D460" w:rsidR="00753652" w:rsidRPr="00753652" w:rsidRDefault="00753DAE" w:rsidP="003747FE">
      <w:pPr>
        <w:spacing w:after="240" w:line="259" w:lineRule="auto"/>
        <w:ind w:left="2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686B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 xml:space="preserve">Ak do </w:t>
      </w:r>
      <w:r w:rsidR="00B13A83">
        <w:rPr>
          <w:rFonts w:ascii="Times New Roman" w:hAnsi="Times New Roman" w:cs="Times New Roman"/>
          <w:bCs/>
          <w:color w:val="000000"/>
          <w:sz w:val="24"/>
          <w:szCs w:val="24"/>
        </w:rPr>
        <w:t>nápoja alebo koncentrovanej látky</w:t>
      </w:r>
      <w:r w:rsidRPr="00B0686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nebol pridaný cukor, zložka alebo iné sladidlo, nápoj nebude predstavovať predmet dane. Pôjde napríklad o čisté ovocné alebo zeleninové šťavy obsahujúce výlučne prirodzený cukor z ovocia alebo zeleniny, z ktorých boli zhotovené.</w:t>
      </w:r>
    </w:p>
    <w:tbl>
      <w:tblPr>
        <w:tblStyle w:val="Mriekatabuky"/>
        <w:tblW w:w="9071" w:type="dxa"/>
        <w:tblLook w:val="04A0" w:firstRow="1" w:lastRow="0" w:firstColumn="1" w:lastColumn="0" w:noHBand="0" w:noVBand="1"/>
      </w:tblPr>
      <w:tblGrid>
        <w:gridCol w:w="5102"/>
        <w:gridCol w:w="3969"/>
      </w:tblGrid>
      <w:tr w:rsidR="00753652" w:rsidRPr="00753652" w14:paraId="0D131B00" w14:textId="77777777" w:rsidTr="00426EF2">
        <w:trPr>
          <w:trHeight w:val="300"/>
        </w:trPr>
        <w:tc>
          <w:tcPr>
            <w:tcW w:w="9071" w:type="dxa"/>
            <w:gridSpan w:val="2"/>
            <w:noWrap/>
          </w:tcPr>
          <w:p w14:paraId="5A586B24" w14:textId="77777777" w:rsidR="00753652" w:rsidRPr="00753652" w:rsidRDefault="00753652" w:rsidP="00426EF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36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Tabuľka: Prehľad sadzieb dane zo sladených nealkoholických nápojov</w:t>
            </w:r>
          </w:p>
        </w:tc>
      </w:tr>
      <w:tr w:rsidR="00753652" w:rsidRPr="00753652" w14:paraId="32FD3149" w14:textId="77777777" w:rsidTr="00426EF2">
        <w:trPr>
          <w:trHeight w:val="300"/>
        </w:trPr>
        <w:tc>
          <w:tcPr>
            <w:tcW w:w="5102" w:type="dxa"/>
            <w:noWrap/>
            <w:hideMark/>
          </w:tcPr>
          <w:p w14:paraId="30FF7716" w14:textId="77777777" w:rsidR="00753652" w:rsidRPr="00753652" w:rsidRDefault="00753652" w:rsidP="00426EF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36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Skupina nápojov podľa zákona</w:t>
            </w:r>
          </w:p>
        </w:tc>
        <w:tc>
          <w:tcPr>
            <w:tcW w:w="3969" w:type="dxa"/>
            <w:noWrap/>
            <w:hideMark/>
          </w:tcPr>
          <w:p w14:paraId="538867A6" w14:textId="77777777" w:rsidR="00753652" w:rsidRPr="00753652" w:rsidRDefault="00753652" w:rsidP="00426EF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36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Sadzba</w:t>
            </w:r>
          </w:p>
        </w:tc>
      </w:tr>
      <w:tr w:rsidR="00753652" w:rsidRPr="00753652" w14:paraId="6DE09AD7" w14:textId="77777777" w:rsidTr="00426EF2">
        <w:trPr>
          <w:trHeight w:val="300"/>
        </w:trPr>
        <w:tc>
          <w:tcPr>
            <w:tcW w:w="5102" w:type="dxa"/>
            <w:noWrap/>
            <w:hideMark/>
          </w:tcPr>
          <w:p w14:paraId="3658792A" w14:textId="2D752ADE" w:rsidR="00753652" w:rsidRPr="00753652" w:rsidRDefault="00753652" w:rsidP="003F0399">
            <w:pPr>
              <w:spacing w:before="60" w:after="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36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1) </w:t>
            </w:r>
            <w:r w:rsidRPr="007536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ochutené nealko</w:t>
            </w:r>
            <w:r w:rsidR="00F87F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holické</w:t>
            </w:r>
            <w:r w:rsidRPr="007536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nápoje</w:t>
            </w:r>
            <w:r w:rsidRPr="007536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</w:t>
            </w:r>
            <w:r w:rsidR="00945BD0" w:rsidRPr="005A7DC4">
              <w:rPr>
                <w:rFonts w:ascii="Times New Roman" w:hAnsi="Times New Roman"/>
                <w:sz w:val="24"/>
                <w:szCs w:val="24"/>
              </w:rPr>
              <w:t>balen</w:t>
            </w:r>
            <w:r w:rsidR="00945BD0">
              <w:rPr>
                <w:rFonts w:ascii="Times New Roman" w:hAnsi="Times New Roman"/>
                <w:sz w:val="24"/>
                <w:szCs w:val="24"/>
              </w:rPr>
              <w:t>é</w:t>
            </w:r>
            <w:r w:rsidR="00945BD0" w:rsidRPr="005A7DC4">
              <w:rPr>
                <w:rFonts w:ascii="Times New Roman" w:hAnsi="Times New Roman"/>
                <w:sz w:val="24"/>
                <w:szCs w:val="24"/>
              </w:rPr>
              <w:t xml:space="preserve"> nápoj</w:t>
            </w:r>
            <w:r w:rsidR="00945BD0">
              <w:rPr>
                <w:rFonts w:ascii="Times New Roman" w:hAnsi="Times New Roman"/>
                <w:sz w:val="24"/>
                <w:szCs w:val="24"/>
              </w:rPr>
              <w:t>e</w:t>
            </w:r>
            <w:r w:rsidR="00945BD0" w:rsidRPr="005A7D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5BD0">
              <w:rPr>
                <w:rFonts w:ascii="Times New Roman" w:hAnsi="Times New Roman"/>
                <w:sz w:val="24"/>
                <w:szCs w:val="24"/>
              </w:rPr>
              <w:t>určené</w:t>
            </w:r>
            <w:r w:rsidR="00945BD0" w:rsidRPr="005A7DC4">
              <w:rPr>
                <w:rFonts w:ascii="Times New Roman" w:hAnsi="Times New Roman"/>
                <w:sz w:val="24"/>
                <w:szCs w:val="24"/>
              </w:rPr>
              <w:t xml:space="preserve"> na </w:t>
            </w:r>
            <w:r w:rsidR="00945BD0">
              <w:rPr>
                <w:rFonts w:ascii="Times New Roman" w:hAnsi="Times New Roman"/>
                <w:sz w:val="24"/>
                <w:szCs w:val="24"/>
              </w:rPr>
              <w:t>priamu konzumáciu, ktor</w:t>
            </w:r>
            <w:r w:rsidR="00766775">
              <w:rPr>
                <w:rFonts w:ascii="Times New Roman" w:hAnsi="Times New Roman"/>
                <w:sz w:val="24"/>
                <w:szCs w:val="24"/>
              </w:rPr>
              <w:t>é</w:t>
            </w:r>
            <w:r w:rsidR="00945BD0">
              <w:rPr>
                <w:rFonts w:ascii="Times New Roman" w:hAnsi="Times New Roman"/>
                <w:sz w:val="24"/>
                <w:szCs w:val="24"/>
              </w:rPr>
              <w:t xml:space="preserve"> obsahujú</w:t>
            </w:r>
            <w:r w:rsidR="00945BD0" w:rsidRPr="005A7DC4">
              <w:rPr>
                <w:rFonts w:ascii="Times New Roman" w:hAnsi="Times New Roman"/>
                <w:sz w:val="24"/>
                <w:szCs w:val="24"/>
              </w:rPr>
              <w:t xml:space="preserve"> pridaný cukor alebo sladidlo</w:t>
            </w:r>
            <w:r w:rsidR="00945BD0" w:rsidRPr="005A7DC4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r w:rsidR="00945BD0" w:rsidRPr="005A7DC4">
              <w:rPr>
                <w:rFonts w:ascii="Times New Roman" w:hAnsi="Times New Roman"/>
                <w:sz w:val="24"/>
                <w:szCs w:val="24"/>
              </w:rPr>
              <w:t>a</w:t>
            </w:r>
            <w:r w:rsidR="00945BD0">
              <w:rPr>
                <w:rFonts w:ascii="Times New Roman" w:hAnsi="Times New Roman"/>
                <w:sz w:val="24"/>
                <w:szCs w:val="24"/>
              </w:rPr>
              <w:t> </w:t>
            </w:r>
            <w:r w:rsidR="00945BD0" w:rsidRPr="005A7DC4">
              <w:rPr>
                <w:rFonts w:ascii="Times New Roman" w:hAnsi="Times New Roman"/>
                <w:sz w:val="24"/>
                <w:szCs w:val="24"/>
              </w:rPr>
              <w:t>ktor</w:t>
            </w:r>
            <w:r w:rsidR="00766775">
              <w:rPr>
                <w:rFonts w:ascii="Times New Roman" w:hAnsi="Times New Roman"/>
                <w:sz w:val="24"/>
                <w:szCs w:val="24"/>
              </w:rPr>
              <w:t>é</w:t>
            </w:r>
            <w:r w:rsidR="00945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66775">
              <w:rPr>
                <w:rFonts w:ascii="Times New Roman" w:hAnsi="Times New Roman"/>
                <w:sz w:val="24"/>
                <w:szCs w:val="24"/>
              </w:rPr>
              <w:t>sú</w:t>
            </w:r>
            <w:r w:rsidR="00945BD0" w:rsidRPr="005A7DC4">
              <w:rPr>
                <w:rFonts w:ascii="Times New Roman" w:hAnsi="Times New Roman"/>
                <w:sz w:val="24"/>
                <w:szCs w:val="24"/>
              </w:rPr>
              <w:t xml:space="preserve"> tovarom kódu kombinovanej </w:t>
            </w:r>
            <w:r w:rsidR="00945BD0" w:rsidRPr="007200F6">
              <w:rPr>
                <w:rFonts w:ascii="Times New Roman" w:hAnsi="Times New Roman"/>
                <w:sz w:val="24"/>
                <w:szCs w:val="24"/>
              </w:rPr>
              <w:t>nomenklatúry 2009 , 2202 10 00, 2202 91 00 alebo 2202 99 19</w:t>
            </w:r>
            <w:r w:rsidR="00945BD0">
              <w:rPr>
                <w:rFonts w:ascii="Times New Roman" w:hAnsi="Times New Roman"/>
                <w:sz w:val="24"/>
                <w:szCs w:val="24"/>
              </w:rPr>
              <w:t>, okrem nápoj</w:t>
            </w:r>
            <w:r w:rsidR="00766775">
              <w:rPr>
                <w:rFonts w:ascii="Times New Roman" w:hAnsi="Times New Roman"/>
                <w:sz w:val="24"/>
                <w:szCs w:val="24"/>
              </w:rPr>
              <w:t>ov</w:t>
            </w:r>
            <w:r w:rsidR="00945BD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945BD0" w:rsidRPr="00562043">
              <w:rPr>
                <w:rFonts w:ascii="Times New Roman" w:hAnsi="Times New Roman"/>
                <w:sz w:val="24"/>
                <w:szCs w:val="24"/>
              </w:rPr>
              <w:t>ktor</w:t>
            </w:r>
            <w:r w:rsidR="00766775">
              <w:rPr>
                <w:rFonts w:ascii="Times New Roman" w:hAnsi="Times New Roman"/>
                <w:sz w:val="24"/>
                <w:szCs w:val="24"/>
              </w:rPr>
              <w:t>é</w:t>
            </w:r>
            <w:r w:rsidR="00945BD0" w:rsidRPr="005620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66775">
              <w:rPr>
                <w:rFonts w:ascii="Times New Roman" w:hAnsi="Times New Roman"/>
                <w:sz w:val="24"/>
                <w:szCs w:val="24"/>
              </w:rPr>
              <w:t>sú</w:t>
            </w:r>
            <w:r w:rsidR="00945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5BD0" w:rsidRPr="007B4FE0">
              <w:rPr>
                <w:rFonts w:ascii="Times New Roman" w:hAnsi="Times New Roman"/>
                <w:sz w:val="24"/>
                <w:szCs w:val="24"/>
              </w:rPr>
              <w:t>počiatočnou dojčenskou výživou, následnou dojčenskou výživou, potravinou na osobitné lekárske účely a</w:t>
            </w:r>
            <w:r w:rsidR="00945BD0">
              <w:rPr>
                <w:rFonts w:ascii="Times New Roman" w:hAnsi="Times New Roman"/>
                <w:sz w:val="24"/>
                <w:szCs w:val="24"/>
              </w:rPr>
              <w:t>lebo</w:t>
            </w:r>
            <w:r w:rsidR="00945BD0" w:rsidRPr="007B4FE0">
              <w:rPr>
                <w:rFonts w:ascii="Times New Roman" w:hAnsi="Times New Roman"/>
                <w:sz w:val="24"/>
                <w:szCs w:val="24"/>
              </w:rPr>
              <w:t xml:space="preserve"> celkovou náhradou stravy na reguláciu hmotnosti </w:t>
            </w:r>
            <w:r w:rsidR="00945BD0">
              <w:rPr>
                <w:rFonts w:ascii="Times New Roman" w:hAnsi="Times New Roman"/>
                <w:sz w:val="24"/>
                <w:szCs w:val="24"/>
              </w:rPr>
              <w:t>a okrem nápoj</w:t>
            </w:r>
            <w:r w:rsidR="00766775">
              <w:rPr>
                <w:rFonts w:ascii="Times New Roman" w:hAnsi="Times New Roman"/>
                <w:sz w:val="24"/>
                <w:szCs w:val="24"/>
              </w:rPr>
              <w:t>ov</w:t>
            </w:r>
            <w:r w:rsidR="00945BD0">
              <w:rPr>
                <w:rFonts w:ascii="Times New Roman" w:hAnsi="Times New Roman"/>
                <w:sz w:val="24"/>
                <w:szCs w:val="24"/>
              </w:rPr>
              <w:t xml:space="preserve"> ktor</w:t>
            </w:r>
            <w:r w:rsidR="00766775">
              <w:rPr>
                <w:rFonts w:ascii="Times New Roman" w:hAnsi="Times New Roman"/>
                <w:sz w:val="24"/>
                <w:szCs w:val="24"/>
              </w:rPr>
              <w:t>é</w:t>
            </w:r>
            <w:r w:rsidR="00945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66775">
              <w:rPr>
                <w:rFonts w:ascii="Times New Roman" w:hAnsi="Times New Roman"/>
                <w:sz w:val="24"/>
                <w:szCs w:val="24"/>
              </w:rPr>
              <w:t>sú</w:t>
            </w:r>
            <w:r w:rsidR="00945BD0">
              <w:rPr>
                <w:rFonts w:ascii="Times New Roman" w:hAnsi="Times New Roman"/>
                <w:sz w:val="24"/>
                <w:szCs w:val="24"/>
              </w:rPr>
              <w:t xml:space="preserve"> liekom</w:t>
            </w:r>
            <w:r w:rsidR="0050172A">
              <w:rPr>
                <w:rFonts w:ascii="Times New Roman" w:hAnsi="Times New Roman"/>
                <w:sz w:val="24"/>
                <w:szCs w:val="24"/>
              </w:rPr>
              <w:t xml:space="preserve"> alebo výživovým doplnkom</w:t>
            </w:r>
            <w:r w:rsidRPr="007536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7B2D0A35" w14:textId="02FA4BA9" w:rsidR="00753652" w:rsidRPr="00753652" w:rsidRDefault="00753652" w:rsidP="00FB24BB">
            <w:pPr>
              <w:spacing w:before="60" w:after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6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(napr.: ochutené minerálky, kolové nápoje, džúsy, sladené nealko</w:t>
            </w:r>
            <w:r w:rsidR="00F87F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holické</w:t>
            </w:r>
            <w:r w:rsidRPr="007536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pivo a víno) </w:t>
            </w:r>
          </w:p>
        </w:tc>
        <w:tc>
          <w:tcPr>
            <w:tcW w:w="3969" w:type="dxa"/>
            <w:noWrap/>
            <w:vAlign w:val="center"/>
          </w:tcPr>
          <w:p w14:paraId="7BD9CED4" w14:textId="4E9AC4AD" w:rsidR="00753652" w:rsidRPr="00753652" w:rsidRDefault="00753652" w:rsidP="00426EF2">
            <w:pPr>
              <w:pStyle w:val="Odsekzoznamu"/>
              <w:spacing w:before="240" w:after="60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6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0,15 eur / 1 l </w:t>
            </w:r>
          </w:p>
        </w:tc>
      </w:tr>
      <w:tr w:rsidR="00753652" w:rsidRPr="00753652" w14:paraId="500E2655" w14:textId="77777777" w:rsidTr="00426EF2">
        <w:trPr>
          <w:trHeight w:val="300"/>
        </w:trPr>
        <w:tc>
          <w:tcPr>
            <w:tcW w:w="5102" w:type="dxa"/>
            <w:noWrap/>
            <w:hideMark/>
          </w:tcPr>
          <w:p w14:paraId="5CA125D0" w14:textId="71C0A762" w:rsidR="00753652" w:rsidRPr="00753652" w:rsidRDefault="00753652" w:rsidP="0050172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6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2) </w:t>
            </w:r>
            <w:r w:rsidRPr="0075365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energetické nápoje </w:t>
            </w:r>
            <w:r w:rsidRPr="007536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balené nápoje pripravené na konzumáciu s pridaným cukrom</w:t>
            </w:r>
            <w:r w:rsidR="005F7D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zložkou</w:t>
            </w:r>
            <w:r w:rsidRPr="007536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alebo sladidlom </w:t>
            </w:r>
            <w:r w:rsidR="00385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 vysokým obsahom kofeínu</w:t>
            </w:r>
          </w:p>
        </w:tc>
        <w:tc>
          <w:tcPr>
            <w:tcW w:w="3969" w:type="dxa"/>
            <w:noWrap/>
            <w:vAlign w:val="center"/>
            <w:hideMark/>
          </w:tcPr>
          <w:p w14:paraId="2D347235" w14:textId="77777777" w:rsidR="00753652" w:rsidRPr="00753652" w:rsidRDefault="00753652" w:rsidP="00426EF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6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 eur / 1 l</w:t>
            </w:r>
          </w:p>
        </w:tc>
      </w:tr>
      <w:tr w:rsidR="00753652" w:rsidRPr="00753652" w14:paraId="0884939A" w14:textId="77777777" w:rsidTr="00426EF2">
        <w:trPr>
          <w:trHeight w:val="300"/>
        </w:trPr>
        <w:tc>
          <w:tcPr>
            <w:tcW w:w="5102" w:type="dxa"/>
            <w:noWrap/>
            <w:hideMark/>
          </w:tcPr>
          <w:p w14:paraId="49E164DE" w14:textId="33B42EBE" w:rsidR="00753652" w:rsidRPr="00753652" w:rsidRDefault="00753652" w:rsidP="003F0399">
            <w:pPr>
              <w:spacing w:before="60" w:after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6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3) </w:t>
            </w:r>
            <w:r w:rsidRPr="0075365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tekuté koncentráty </w:t>
            </w:r>
            <w:r w:rsidRPr="007536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koncentrované tekuté látky obsahujúce pridaný cukor alebo sladidlo, ktoré po príprave konečným spotrebiteľom vykazujú rovnaké vlastnosti ako ochutené nealko</w:t>
            </w:r>
            <w:r w:rsidR="00F87F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holické</w:t>
            </w:r>
            <w:r w:rsidRPr="007536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nápoje</w:t>
            </w:r>
            <w:r w:rsidR="008B2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8B28B2">
              <w:rPr>
                <w:rFonts w:ascii="Times New Roman" w:hAnsi="Times New Roman"/>
                <w:sz w:val="24"/>
                <w:szCs w:val="24"/>
              </w:rPr>
              <w:t>okrem balenej koncentrovanej látky, ktorá je liekom alebo výživovým doplnkom</w:t>
            </w:r>
          </w:p>
          <w:p w14:paraId="66E77841" w14:textId="77777777" w:rsidR="00753652" w:rsidRPr="00753652" w:rsidRDefault="00753652" w:rsidP="003F0399">
            <w:pPr>
              <w:spacing w:before="60" w:after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6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(napr. sirupy)</w:t>
            </w:r>
          </w:p>
        </w:tc>
        <w:tc>
          <w:tcPr>
            <w:tcW w:w="3969" w:type="dxa"/>
            <w:noWrap/>
            <w:vAlign w:val="center"/>
            <w:hideMark/>
          </w:tcPr>
          <w:p w14:paraId="58FD4D1F" w14:textId="77777777" w:rsidR="00753652" w:rsidRPr="00753652" w:rsidRDefault="00753652" w:rsidP="00426EF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6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1,05 eur / 1 l</w:t>
            </w:r>
          </w:p>
        </w:tc>
      </w:tr>
      <w:tr w:rsidR="00753652" w:rsidRPr="00753652" w14:paraId="61A19258" w14:textId="77777777" w:rsidTr="00426EF2">
        <w:trPr>
          <w:trHeight w:val="300"/>
        </w:trPr>
        <w:tc>
          <w:tcPr>
            <w:tcW w:w="5102" w:type="dxa"/>
            <w:noWrap/>
            <w:hideMark/>
          </w:tcPr>
          <w:p w14:paraId="611F3FA7" w14:textId="2271ECC4" w:rsidR="00753652" w:rsidRPr="00753652" w:rsidRDefault="00753652" w:rsidP="003F0399">
            <w:pPr>
              <w:spacing w:before="60" w:after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7536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 w:rsidRPr="0075365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tuhé koncentráty </w:t>
            </w:r>
            <w:r w:rsidRPr="007536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koncentrované tuhé látky obsahujúce pridaný cukor alebo sladidlo, ktoré po príprave konečným spotrebiteľom vykazujú rovnaké vlastnosti ako ochutené nealko</w:t>
            </w:r>
            <w:r w:rsidR="00F87F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holické</w:t>
            </w:r>
            <w:r w:rsidRPr="007536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nápoje</w:t>
            </w:r>
            <w:r w:rsidR="001521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15215A">
              <w:rPr>
                <w:rFonts w:ascii="Times New Roman" w:hAnsi="Times New Roman"/>
                <w:sz w:val="24"/>
                <w:szCs w:val="24"/>
              </w:rPr>
              <w:t>okrem balenej koncentrovanej látky, ktorá je liekom alebo výživovým doplnkom</w:t>
            </w:r>
          </w:p>
          <w:p w14:paraId="06D9D92A" w14:textId="77777777" w:rsidR="00753652" w:rsidRPr="00753652" w:rsidRDefault="008A4FB6" w:rsidP="008A4FB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6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753652" w:rsidRPr="007536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napr. instantné a práškové nápoje, šumienky, granule)</w:t>
            </w:r>
          </w:p>
        </w:tc>
        <w:tc>
          <w:tcPr>
            <w:tcW w:w="3969" w:type="dxa"/>
            <w:noWrap/>
            <w:vAlign w:val="center"/>
            <w:hideMark/>
          </w:tcPr>
          <w:p w14:paraId="612B4207" w14:textId="6BA79AED" w:rsidR="00485F71" w:rsidRDefault="00485F71" w:rsidP="00775EA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4.1) </w:t>
            </w:r>
            <w:r w:rsidR="00323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ak sú tuhé koncentráty d</w:t>
            </w:r>
            <w:r w:rsidR="00C361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odávané v hmotnostnej jednotke a </w:t>
            </w:r>
            <w:r w:rsidR="00B645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je možné ich pripraviť na konzumáciu</w:t>
            </w:r>
            <w:r w:rsidR="00323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podľa návodu na prípravu</w:t>
            </w:r>
            <w:r w:rsidR="00C361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(inštrukcií na etikete)</w:t>
            </w:r>
            <w:r w:rsidR="00B645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ako nápoj</w:t>
            </w:r>
            <w:r w:rsidR="002E7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E7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323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2E7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eur / 1 l</w:t>
            </w:r>
          </w:p>
          <w:p w14:paraId="70848FDE" w14:textId="77777777" w:rsidR="00485F71" w:rsidRDefault="00485F71" w:rsidP="00775EA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53FE31B" w14:textId="247615B3" w:rsidR="00323DFD" w:rsidRDefault="00323DFD" w:rsidP="00B6454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55A60EB6" w14:textId="662DB72C" w:rsidR="00753652" w:rsidRDefault="00485F71" w:rsidP="00B6454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4.2) </w:t>
            </w:r>
            <w:r w:rsidR="00323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ale ak absentuje návod na prípravu</w:t>
            </w:r>
            <w:r w:rsidR="00323DFD" w:rsidRPr="007536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23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53652" w:rsidRPr="007536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4,30 eur / 1 kg</w:t>
            </w:r>
          </w:p>
          <w:p w14:paraId="694C4464" w14:textId="77777777" w:rsidR="00323DFD" w:rsidRDefault="00323DFD" w:rsidP="00426EF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E6CDE85" w14:textId="444F5D87" w:rsidR="00323DFD" w:rsidRPr="00753652" w:rsidRDefault="00323DFD" w:rsidP="00323D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0E7827E4" w14:textId="77777777" w:rsidR="00C64BDB" w:rsidRPr="007B7470" w:rsidRDefault="00C64BDB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329F1B36" w14:textId="77777777" w:rsidR="00C64BDB" w:rsidRPr="007B7470" w:rsidRDefault="00C64BDB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1CE3C81A" w14:textId="77777777" w:rsidR="007D5748" w:rsidRPr="007B7470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B7470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2.2.3. Predpoklady vývoja objemu aktivít:</w:t>
      </w:r>
    </w:p>
    <w:p w14:paraId="69804CFB" w14:textId="77777777" w:rsidR="007D5748" w:rsidRPr="007B7470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7A163A95" w14:textId="52EA9829" w:rsidR="007D5748" w:rsidRDefault="007D5748" w:rsidP="007D57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B7470">
        <w:rPr>
          <w:rFonts w:ascii="Times New Roman" w:eastAsia="Times New Roman" w:hAnsi="Times New Roman" w:cs="Times New Roman"/>
          <w:sz w:val="24"/>
          <w:szCs w:val="24"/>
          <w:lang w:eastAsia="sk-SK"/>
        </w:rPr>
        <w:t>Jasne popíšte, v prípade potreby použite nižšie uvedenú tabuľku. Uveďte aj odhady základov daní a/alebo poplatkov, ak sa ich táto zmena týka.</w:t>
      </w:r>
    </w:p>
    <w:p w14:paraId="0CDC33AA" w14:textId="0F5AD14B" w:rsidR="00B30142" w:rsidRDefault="00B30142" w:rsidP="007D57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41D25A91" w14:textId="10BB60BB" w:rsidR="00F71901" w:rsidRPr="002479F1" w:rsidRDefault="00B30142" w:rsidP="00B30142">
      <w:pPr>
        <w:rPr>
          <w:rFonts w:ascii="Times New Roman" w:hAnsi="Times New Roman" w:cs="Times New Roman"/>
          <w:sz w:val="24"/>
          <w:szCs w:val="24"/>
        </w:rPr>
      </w:pPr>
      <w:r w:rsidRPr="002479F1">
        <w:rPr>
          <w:rFonts w:ascii="Times New Roman" w:hAnsi="Times New Roman" w:cs="Times New Roman"/>
          <w:sz w:val="24"/>
          <w:szCs w:val="24"/>
        </w:rPr>
        <w:t>Modelový výnos zavedenia dane zo sladených nealkoholických nápojov</w:t>
      </w:r>
    </w:p>
    <w:tbl>
      <w:tblPr>
        <w:tblW w:w="901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05"/>
        <w:gridCol w:w="1243"/>
        <w:gridCol w:w="971"/>
        <w:gridCol w:w="1247"/>
        <w:gridCol w:w="1247"/>
        <w:gridCol w:w="1304"/>
      </w:tblGrid>
      <w:tr w:rsidR="00F71901" w:rsidRPr="00F71901" w14:paraId="59B52FD6" w14:textId="77777777" w:rsidTr="00B30142">
        <w:trPr>
          <w:trHeight w:val="510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3DE95101" w14:textId="77777777" w:rsidR="00F71901" w:rsidRPr="00F71901" w:rsidRDefault="00F71901" w:rsidP="00426EF2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71901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Kategória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3AD57585" w14:textId="77777777" w:rsidR="00F71901" w:rsidRPr="00F71901" w:rsidRDefault="00F71901" w:rsidP="009D179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71901">
              <w:rPr>
                <w:rFonts w:ascii="Times New Roman" w:hAnsi="Times New Roman" w:cs="Times New Roman"/>
                <w:b/>
                <w:bCs/>
                <w:color w:val="000000"/>
              </w:rPr>
              <w:t>objem 2022</w:t>
            </w:r>
          </w:p>
          <w:p w14:paraId="2A0A4735" w14:textId="77777777" w:rsidR="00F71901" w:rsidRPr="00F71901" w:rsidRDefault="00F71901" w:rsidP="009D179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71901">
              <w:rPr>
                <w:rFonts w:ascii="Times New Roman" w:hAnsi="Times New Roman" w:cs="Times New Roman"/>
                <w:b/>
                <w:bCs/>
                <w:color w:val="000000"/>
              </w:rPr>
              <w:t>(l alebo kg)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75A9890" w14:textId="77777777" w:rsidR="00F71901" w:rsidRPr="00F71901" w:rsidRDefault="00F71901" w:rsidP="009D179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71901">
              <w:rPr>
                <w:rFonts w:ascii="Times New Roman" w:hAnsi="Times New Roman" w:cs="Times New Roman"/>
                <w:b/>
                <w:bCs/>
                <w:color w:val="000000"/>
              </w:rPr>
              <w:t>sadzba (€/l, kg)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199BC420" w14:textId="77777777" w:rsidR="00F71901" w:rsidRPr="00F71901" w:rsidRDefault="00F71901" w:rsidP="009D179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71901">
              <w:rPr>
                <w:rFonts w:ascii="Times New Roman" w:hAnsi="Times New Roman" w:cs="Times New Roman"/>
                <w:b/>
                <w:bCs/>
                <w:color w:val="000000"/>
              </w:rPr>
              <w:t>daň</w:t>
            </w:r>
          </w:p>
          <w:p w14:paraId="07BFC41D" w14:textId="77777777" w:rsidR="00F71901" w:rsidRPr="00F71901" w:rsidRDefault="00F71901" w:rsidP="009D179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71901">
              <w:rPr>
                <w:rFonts w:ascii="Times New Roman" w:hAnsi="Times New Roman" w:cs="Times New Roman"/>
                <w:b/>
                <w:bCs/>
                <w:color w:val="000000"/>
              </w:rPr>
              <w:t>(v €)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62D340C2" w14:textId="77777777" w:rsidR="00F71901" w:rsidRPr="00F71901" w:rsidRDefault="00F71901" w:rsidP="009D179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71901">
              <w:rPr>
                <w:rFonts w:ascii="Times New Roman" w:hAnsi="Times New Roman" w:cs="Times New Roman"/>
                <w:b/>
                <w:bCs/>
                <w:color w:val="000000"/>
              </w:rPr>
              <w:t>DPH</w:t>
            </w:r>
          </w:p>
          <w:p w14:paraId="5D684378" w14:textId="77777777" w:rsidR="00F71901" w:rsidRPr="00F71901" w:rsidRDefault="00F71901" w:rsidP="009D179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71901">
              <w:rPr>
                <w:rFonts w:ascii="Times New Roman" w:hAnsi="Times New Roman" w:cs="Times New Roman"/>
                <w:b/>
                <w:bCs/>
                <w:color w:val="000000"/>
              </w:rPr>
              <w:t>(v €)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03F12924" w14:textId="77777777" w:rsidR="00F71901" w:rsidRPr="00F71901" w:rsidRDefault="00F71901" w:rsidP="009D179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71901">
              <w:rPr>
                <w:rFonts w:ascii="Times New Roman" w:hAnsi="Times New Roman" w:cs="Times New Roman"/>
                <w:b/>
                <w:bCs/>
                <w:color w:val="000000"/>
              </w:rPr>
              <w:t>spolu výnos</w:t>
            </w:r>
          </w:p>
          <w:p w14:paraId="55C3F5AF" w14:textId="77777777" w:rsidR="00F71901" w:rsidRPr="00F71901" w:rsidRDefault="00F71901" w:rsidP="009D179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71901">
              <w:rPr>
                <w:rFonts w:ascii="Times New Roman" w:hAnsi="Times New Roman" w:cs="Times New Roman"/>
                <w:b/>
                <w:bCs/>
                <w:color w:val="000000"/>
              </w:rPr>
              <w:t>(v €)</w:t>
            </w:r>
          </w:p>
        </w:tc>
      </w:tr>
      <w:tr w:rsidR="00F71901" w:rsidRPr="00F71901" w14:paraId="731243D4" w14:textId="77777777" w:rsidTr="00B30142">
        <w:trPr>
          <w:trHeight w:val="300"/>
        </w:trPr>
        <w:tc>
          <w:tcPr>
            <w:tcW w:w="3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908D9" w14:textId="0F903042" w:rsidR="00F87F9A" w:rsidRDefault="00F71901" w:rsidP="00F71901">
            <w:pPr>
              <w:pStyle w:val="Bezriadkovania"/>
              <w:rPr>
                <w:rFonts w:ascii="Times New Roman" w:hAnsi="Times New Roman"/>
              </w:rPr>
            </w:pPr>
            <w:r w:rsidRPr="00F71901">
              <w:rPr>
                <w:rFonts w:ascii="Times New Roman" w:hAnsi="Times New Roman"/>
              </w:rPr>
              <w:t>1a) sladené a</w:t>
            </w:r>
            <w:r w:rsidR="00F87F9A">
              <w:rPr>
                <w:rFonts w:ascii="Times New Roman" w:hAnsi="Times New Roman"/>
              </w:rPr>
              <w:t> </w:t>
            </w:r>
            <w:r w:rsidRPr="00F71901">
              <w:rPr>
                <w:rFonts w:ascii="Times New Roman" w:hAnsi="Times New Roman"/>
              </w:rPr>
              <w:t>ochutené</w:t>
            </w:r>
          </w:p>
          <w:p w14:paraId="6AD53A15" w14:textId="77777777" w:rsidR="00F71901" w:rsidRPr="00F71901" w:rsidRDefault="00F87F9A" w:rsidP="00F71901">
            <w:pPr>
              <w:pStyle w:val="Bezriadkovani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F71901" w:rsidRPr="00F7190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 </w:t>
            </w:r>
            <w:r w:rsidR="00F71901" w:rsidRPr="00F71901">
              <w:rPr>
                <w:rFonts w:ascii="Times New Roman" w:hAnsi="Times New Roman"/>
              </w:rPr>
              <w:t>nealko</w:t>
            </w:r>
            <w:r>
              <w:rPr>
                <w:rFonts w:ascii="Times New Roman" w:hAnsi="Times New Roman"/>
              </w:rPr>
              <w:t>holické nápoje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21BE3" w14:textId="77777777" w:rsidR="00F71901" w:rsidRPr="00F71901" w:rsidRDefault="00F71901" w:rsidP="00EF4CD7">
            <w:pPr>
              <w:pStyle w:val="Bezriadkovania"/>
              <w:jc w:val="right"/>
              <w:rPr>
                <w:rFonts w:ascii="Times New Roman" w:hAnsi="Times New Roman"/>
              </w:rPr>
            </w:pPr>
            <w:r w:rsidRPr="00F71901">
              <w:rPr>
                <w:rFonts w:ascii="Times New Roman" w:hAnsi="Times New Roman"/>
              </w:rPr>
              <w:t>475 371 837</w:t>
            </w:r>
          </w:p>
        </w:tc>
        <w:tc>
          <w:tcPr>
            <w:tcW w:w="9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48870" w14:textId="77777777" w:rsidR="00F71901" w:rsidRPr="00F71901" w:rsidRDefault="00F71901" w:rsidP="00EF4CD7">
            <w:pPr>
              <w:pStyle w:val="Bezriadkovania"/>
              <w:jc w:val="center"/>
              <w:rPr>
                <w:rFonts w:ascii="Times New Roman" w:hAnsi="Times New Roman"/>
              </w:rPr>
            </w:pPr>
            <w:r w:rsidRPr="00F71901">
              <w:rPr>
                <w:rFonts w:ascii="Times New Roman" w:hAnsi="Times New Roman"/>
              </w:rPr>
              <w:t>0,15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31AA3" w14:textId="77777777" w:rsidR="00F71901" w:rsidRPr="00B30142" w:rsidRDefault="00F71901" w:rsidP="00EF4CD7">
            <w:pPr>
              <w:pStyle w:val="Bezriadkovania"/>
              <w:jc w:val="right"/>
              <w:rPr>
                <w:rFonts w:ascii="Times New Roman" w:hAnsi="Times New Roman"/>
              </w:rPr>
            </w:pPr>
            <w:r w:rsidRPr="00B30142">
              <w:rPr>
                <w:rFonts w:ascii="Times New Roman" w:hAnsi="Times New Roman"/>
              </w:rPr>
              <w:t>71 305 776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1B2E8" w14:textId="1BE75EEB" w:rsidR="00F71901" w:rsidRPr="00B30142" w:rsidRDefault="00F71901">
            <w:pPr>
              <w:pStyle w:val="Bezriadkovania"/>
              <w:jc w:val="right"/>
              <w:rPr>
                <w:rFonts w:ascii="Times New Roman" w:hAnsi="Times New Roman"/>
              </w:rPr>
            </w:pPr>
            <w:r w:rsidRPr="00B30142">
              <w:rPr>
                <w:rFonts w:ascii="Times New Roman" w:hAnsi="Times New Roman"/>
              </w:rPr>
              <w:t>1</w:t>
            </w:r>
            <w:r w:rsidR="00A744BE" w:rsidRPr="00B30142">
              <w:rPr>
                <w:rFonts w:ascii="Times New Roman" w:hAnsi="Times New Roman"/>
              </w:rPr>
              <w:t>4 261 155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96A5D" w14:textId="75D88A0D" w:rsidR="00F71901" w:rsidRPr="00B30142" w:rsidRDefault="00F71901" w:rsidP="00BB4694">
            <w:pPr>
              <w:pStyle w:val="Bezriadkovania"/>
              <w:jc w:val="right"/>
              <w:rPr>
                <w:rFonts w:ascii="Times New Roman" w:hAnsi="Times New Roman"/>
              </w:rPr>
            </w:pPr>
            <w:r w:rsidRPr="00B30142">
              <w:rPr>
                <w:rFonts w:ascii="Times New Roman" w:hAnsi="Times New Roman"/>
              </w:rPr>
              <w:t xml:space="preserve">85 </w:t>
            </w:r>
            <w:r w:rsidR="00BB4694" w:rsidRPr="00B30142">
              <w:rPr>
                <w:rFonts w:ascii="Times New Roman" w:hAnsi="Times New Roman"/>
              </w:rPr>
              <w:t>566</w:t>
            </w:r>
            <w:r w:rsidRPr="00B30142">
              <w:rPr>
                <w:rFonts w:ascii="Times New Roman" w:hAnsi="Times New Roman"/>
              </w:rPr>
              <w:t xml:space="preserve"> </w:t>
            </w:r>
            <w:r w:rsidR="00BB4694" w:rsidRPr="00B30142">
              <w:rPr>
                <w:rFonts w:ascii="Times New Roman" w:hAnsi="Times New Roman"/>
              </w:rPr>
              <w:t>931</w:t>
            </w:r>
          </w:p>
        </w:tc>
      </w:tr>
      <w:tr w:rsidR="00F71901" w:rsidRPr="00F71901" w14:paraId="7CFB7863" w14:textId="77777777" w:rsidTr="00B30142">
        <w:trPr>
          <w:trHeight w:val="300"/>
        </w:trPr>
        <w:tc>
          <w:tcPr>
            <w:tcW w:w="3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E7F0A" w14:textId="0794E875" w:rsidR="00F71901" w:rsidRPr="00F71901" w:rsidRDefault="00543BC9" w:rsidP="00B30142">
            <w:pPr>
              <w:pStyle w:val="Bezriadkovania"/>
              <w:rPr>
                <w:rFonts w:ascii="Times New Roman" w:hAnsi="Times New Roman"/>
              </w:rPr>
            </w:pPr>
            <w:r w:rsidRPr="00F7190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b</w:t>
            </w:r>
            <w:r w:rsidR="00F71901" w:rsidRPr="00F71901">
              <w:rPr>
                <w:rFonts w:ascii="Times New Roman" w:hAnsi="Times New Roman"/>
              </w:rPr>
              <w:t>) džúsy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C8996" w14:textId="77777777" w:rsidR="00F71901" w:rsidRPr="00F71901" w:rsidRDefault="00F71901" w:rsidP="00EF4CD7">
            <w:pPr>
              <w:pStyle w:val="Bezriadkovania"/>
              <w:jc w:val="right"/>
              <w:rPr>
                <w:rFonts w:ascii="Times New Roman" w:hAnsi="Times New Roman"/>
              </w:rPr>
            </w:pPr>
            <w:r w:rsidRPr="00F71901">
              <w:rPr>
                <w:rFonts w:ascii="Times New Roman" w:hAnsi="Times New Roman"/>
              </w:rPr>
              <w:t>48 223 811</w:t>
            </w:r>
          </w:p>
        </w:tc>
        <w:tc>
          <w:tcPr>
            <w:tcW w:w="9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70926" w14:textId="77777777" w:rsidR="00F71901" w:rsidRPr="00F71901" w:rsidRDefault="00F71901" w:rsidP="00EF4CD7">
            <w:pPr>
              <w:pStyle w:val="Bezriadkovani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6BF7C" w14:textId="77777777" w:rsidR="00F71901" w:rsidRPr="00B30142" w:rsidRDefault="00F71901" w:rsidP="00EF4CD7">
            <w:pPr>
              <w:pStyle w:val="Bezriadkovania"/>
              <w:jc w:val="right"/>
              <w:rPr>
                <w:rFonts w:ascii="Times New Roman" w:hAnsi="Times New Roman"/>
              </w:rPr>
            </w:pPr>
            <w:r w:rsidRPr="00B30142">
              <w:rPr>
                <w:rFonts w:ascii="Times New Roman" w:hAnsi="Times New Roman"/>
              </w:rPr>
              <w:t>7 233 572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CD93A" w14:textId="77777777" w:rsidR="00F71901" w:rsidRPr="00B30142" w:rsidRDefault="00F71901" w:rsidP="00EF4CD7">
            <w:pPr>
              <w:pStyle w:val="Bezriadkovania"/>
              <w:jc w:val="right"/>
              <w:rPr>
                <w:rFonts w:ascii="Times New Roman" w:hAnsi="Times New Roman"/>
              </w:rPr>
            </w:pPr>
            <w:r w:rsidRPr="00B30142">
              <w:rPr>
                <w:rFonts w:ascii="Times New Roman" w:hAnsi="Times New Roman"/>
              </w:rPr>
              <w:t>1 446 714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67676" w14:textId="77777777" w:rsidR="00F71901" w:rsidRPr="00B30142" w:rsidRDefault="00F71901" w:rsidP="00EF4CD7">
            <w:pPr>
              <w:pStyle w:val="Bezriadkovania"/>
              <w:jc w:val="right"/>
              <w:rPr>
                <w:rFonts w:ascii="Times New Roman" w:hAnsi="Times New Roman"/>
              </w:rPr>
            </w:pPr>
            <w:r w:rsidRPr="00B30142">
              <w:rPr>
                <w:rFonts w:ascii="Times New Roman" w:hAnsi="Times New Roman"/>
              </w:rPr>
              <w:t>8 680 286</w:t>
            </w:r>
          </w:p>
        </w:tc>
      </w:tr>
      <w:tr w:rsidR="00F71901" w:rsidRPr="00F71901" w14:paraId="7CAFE22A" w14:textId="77777777" w:rsidTr="00B30142">
        <w:trPr>
          <w:trHeight w:val="300"/>
        </w:trPr>
        <w:tc>
          <w:tcPr>
            <w:tcW w:w="3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660FB" w14:textId="77777777" w:rsidR="00F71901" w:rsidRPr="00F71901" w:rsidRDefault="00F71901" w:rsidP="00F71901">
            <w:pPr>
              <w:pStyle w:val="Bezriadkovania"/>
              <w:rPr>
                <w:rFonts w:ascii="Times New Roman" w:hAnsi="Times New Roman"/>
              </w:rPr>
            </w:pPr>
            <w:r w:rsidRPr="00F71901">
              <w:rPr>
                <w:rFonts w:ascii="Times New Roman" w:hAnsi="Times New Roman"/>
              </w:rPr>
              <w:t>2) energetické nápoje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35021" w14:textId="77777777" w:rsidR="00F71901" w:rsidRPr="00F71901" w:rsidRDefault="00F71901" w:rsidP="00EF4CD7">
            <w:pPr>
              <w:pStyle w:val="Bezriadkovania"/>
              <w:jc w:val="right"/>
              <w:rPr>
                <w:rFonts w:ascii="Times New Roman" w:hAnsi="Times New Roman"/>
              </w:rPr>
            </w:pPr>
            <w:r w:rsidRPr="00F71901">
              <w:rPr>
                <w:rFonts w:ascii="Times New Roman" w:hAnsi="Times New Roman"/>
              </w:rPr>
              <w:t>30 649 367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5DEC0" w14:textId="77777777" w:rsidR="00F71901" w:rsidRPr="00F71901" w:rsidRDefault="00F71901" w:rsidP="00EF4CD7">
            <w:pPr>
              <w:pStyle w:val="Bezriadkovania"/>
              <w:jc w:val="center"/>
              <w:rPr>
                <w:rFonts w:ascii="Times New Roman" w:hAnsi="Times New Roman"/>
              </w:rPr>
            </w:pPr>
            <w:r w:rsidRPr="00F71901">
              <w:rPr>
                <w:rFonts w:ascii="Times New Roman" w:hAnsi="Times New Roman"/>
              </w:rPr>
              <w:t>0,30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F40A6" w14:textId="77777777" w:rsidR="00F71901" w:rsidRPr="00B30142" w:rsidRDefault="00F71901" w:rsidP="00EF4CD7">
            <w:pPr>
              <w:pStyle w:val="Bezriadkovania"/>
              <w:jc w:val="right"/>
              <w:rPr>
                <w:rFonts w:ascii="Times New Roman" w:hAnsi="Times New Roman"/>
              </w:rPr>
            </w:pPr>
            <w:r w:rsidRPr="00B30142">
              <w:rPr>
                <w:rFonts w:ascii="Times New Roman" w:hAnsi="Times New Roman"/>
              </w:rPr>
              <w:t>9 194 810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FCC10" w14:textId="77777777" w:rsidR="00F71901" w:rsidRPr="00B30142" w:rsidRDefault="00F71901" w:rsidP="00EF4CD7">
            <w:pPr>
              <w:pStyle w:val="Bezriadkovania"/>
              <w:jc w:val="right"/>
              <w:rPr>
                <w:rFonts w:ascii="Times New Roman" w:hAnsi="Times New Roman"/>
              </w:rPr>
            </w:pPr>
            <w:r w:rsidRPr="00B30142">
              <w:rPr>
                <w:rFonts w:ascii="Times New Roman" w:hAnsi="Times New Roman"/>
              </w:rPr>
              <w:t>1 838 962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45EA7" w14:textId="77777777" w:rsidR="00F71901" w:rsidRPr="00B30142" w:rsidRDefault="00F71901" w:rsidP="00EF4CD7">
            <w:pPr>
              <w:pStyle w:val="Bezriadkovania"/>
              <w:jc w:val="right"/>
              <w:rPr>
                <w:rFonts w:ascii="Times New Roman" w:hAnsi="Times New Roman"/>
              </w:rPr>
            </w:pPr>
            <w:r w:rsidRPr="00B30142">
              <w:rPr>
                <w:rFonts w:ascii="Times New Roman" w:hAnsi="Times New Roman"/>
              </w:rPr>
              <w:t>11 033 772</w:t>
            </w:r>
          </w:p>
        </w:tc>
      </w:tr>
      <w:tr w:rsidR="00F71901" w:rsidRPr="00F71901" w14:paraId="0BD6A2E5" w14:textId="77777777" w:rsidTr="00B30142">
        <w:trPr>
          <w:trHeight w:val="300"/>
        </w:trPr>
        <w:tc>
          <w:tcPr>
            <w:tcW w:w="3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459A1" w14:textId="77777777" w:rsidR="00F71901" w:rsidRPr="00F71901" w:rsidRDefault="00F71901" w:rsidP="00F71901">
            <w:pPr>
              <w:pStyle w:val="Bezriadkovania"/>
              <w:rPr>
                <w:rFonts w:ascii="Times New Roman" w:hAnsi="Times New Roman"/>
              </w:rPr>
            </w:pPr>
            <w:r w:rsidRPr="00F71901">
              <w:rPr>
                <w:rFonts w:ascii="Times New Roman" w:hAnsi="Times New Roman"/>
              </w:rPr>
              <w:t>3) sirupy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F1CFA" w14:textId="77777777" w:rsidR="00F71901" w:rsidRPr="00F71901" w:rsidRDefault="00F71901" w:rsidP="00EF4CD7">
            <w:pPr>
              <w:pStyle w:val="Bezriadkovania"/>
              <w:jc w:val="right"/>
              <w:rPr>
                <w:rFonts w:ascii="Times New Roman" w:hAnsi="Times New Roman"/>
              </w:rPr>
            </w:pPr>
            <w:r w:rsidRPr="00F71901">
              <w:rPr>
                <w:rFonts w:ascii="Times New Roman" w:hAnsi="Times New Roman"/>
              </w:rPr>
              <w:t>6 646 261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7721A" w14:textId="77777777" w:rsidR="00F71901" w:rsidRPr="00F71901" w:rsidRDefault="00F71901" w:rsidP="00EF4CD7">
            <w:pPr>
              <w:pStyle w:val="Bezriadkovania"/>
              <w:jc w:val="center"/>
              <w:rPr>
                <w:rFonts w:ascii="Times New Roman" w:hAnsi="Times New Roman"/>
              </w:rPr>
            </w:pPr>
            <w:r w:rsidRPr="00F71901">
              <w:rPr>
                <w:rFonts w:ascii="Times New Roman" w:hAnsi="Times New Roman"/>
              </w:rPr>
              <w:t>1,05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0FA4E" w14:textId="77777777" w:rsidR="00F71901" w:rsidRPr="00B30142" w:rsidRDefault="00F71901" w:rsidP="00EF4CD7">
            <w:pPr>
              <w:pStyle w:val="Bezriadkovania"/>
              <w:jc w:val="right"/>
              <w:rPr>
                <w:rFonts w:ascii="Times New Roman" w:hAnsi="Times New Roman"/>
              </w:rPr>
            </w:pPr>
            <w:r w:rsidRPr="00B30142">
              <w:rPr>
                <w:rFonts w:ascii="Times New Roman" w:hAnsi="Times New Roman"/>
              </w:rPr>
              <w:t>6 978 574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F5847" w14:textId="77777777" w:rsidR="00F71901" w:rsidRPr="00B30142" w:rsidRDefault="00F71901" w:rsidP="00EF4CD7">
            <w:pPr>
              <w:pStyle w:val="Bezriadkovania"/>
              <w:jc w:val="right"/>
              <w:rPr>
                <w:rFonts w:ascii="Times New Roman" w:hAnsi="Times New Roman"/>
              </w:rPr>
            </w:pPr>
            <w:r w:rsidRPr="00B30142">
              <w:rPr>
                <w:rFonts w:ascii="Times New Roman" w:hAnsi="Times New Roman"/>
              </w:rPr>
              <w:t>1 395 715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A82BE" w14:textId="77777777" w:rsidR="00F71901" w:rsidRPr="00B30142" w:rsidRDefault="00F71901" w:rsidP="00EF4CD7">
            <w:pPr>
              <w:pStyle w:val="Bezriadkovania"/>
              <w:jc w:val="right"/>
              <w:rPr>
                <w:rFonts w:ascii="Times New Roman" w:hAnsi="Times New Roman"/>
              </w:rPr>
            </w:pPr>
            <w:r w:rsidRPr="00B30142">
              <w:rPr>
                <w:rFonts w:ascii="Times New Roman" w:hAnsi="Times New Roman"/>
              </w:rPr>
              <w:t>8 374 289</w:t>
            </w:r>
          </w:p>
        </w:tc>
      </w:tr>
      <w:tr w:rsidR="00F71901" w:rsidRPr="00F71901" w14:paraId="7DCBCFAF" w14:textId="77777777" w:rsidTr="00B30142">
        <w:trPr>
          <w:trHeight w:val="300"/>
        </w:trPr>
        <w:tc>
          <w:tcPr>
            <w:tcW w:w="3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3E5EF" w14:textId="77777777" w:rsidR="00F71901" w:rsidRPr="00F71901" w:rsidRDefault="00F71901" w:rsidP="00F71901">
            <w:pPr>
              <w:pStyle w:val="Bezriadkovania"/>
              <w:rPr>
                <w:rFonts w:ascii="Times New Roman" w:hAnsi="Times New Roman"/>
              </w:rPr>
            </w:pPr>
            <w:r w:rsidRPr="00F71901">
              <w:rPr>
                <w:rFonts w:ascii="Times New Roman" w:hAnsi="Times New Roman"/>
              </w:rPr>
              <w:t>4a) šumienky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8EB40" w14:textId="6EB193E0" w:rsidR="00F71901" w:rsidRPr="00F71901" w:rsidRDefault="005B4107" w:rsidP="00EF4CD7">
            <w:pPr>
              <w:pStyle w:val="Bezriadkovani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 1 464</w:t>
            </w:r>
            <w:r w:rsidR="00D4317F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812</w:t>
            </w:r>
            <w:r w:rsidR="00D4317F">
              <w:rPr>
                <w:rFonts w:ascii="Times New Roman" w:hAnsi="Times New Roman"/>
              </w:rPr>
              <w:t>*</w:t>
            </w:r>
          </w:p>
        </w:tc>
        <w:tc>
          <w:tcPr>
            <w:tcW w:w="9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A0828" w14:textId="2D82FAD4" w:rsidR="00F71901" w:rsidRDefault="006C0A59" w:rsidP="00EF4CD7">
            <w:pPr>
              <w:pStyle w:val="Bezriadkovani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0,15 (l)/</w:t>
            </w:r>
          </w:p>
          <w:p w14:paraId="6F35BF87" w14:textId="31FF7A80" w:rsidR="006C0A59" w:rsidRPr="00F71901" w:rsidRDefault="006C0A59" w:rsidP="00EF4CD7">
            <w:pPr>
              <w:pStyle w:val="Bezriadkovani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4,30 (kg)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1909B" w14:textId="14DD53A3" w:rsidR="00F71901" w:rsidRPr="00B30142" w:rsidRDefault="00543BC9" w:rsidP="00B30142">
            <w:pPr>
              <w:pStyle w:val="Bezriadkovania"/>
              <w:jc w:val="right"/>
              <w:rPr>
                <w:rFonts w:ascii="Times New Roman" w:hAnsi="Times New Roman"/>
              </w:rPr>
            </w:pPr>
            <w:r w:rsidRPr="00B30142">
              <w:rPr>
                <w:rFonts w:ascii="Times New Roman" w:hAnsi="Times New Roman"/>
              </w:rPr>
              <w:t>219 722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5802B" w14:textId="09DE45AC" w:rsidR="00F71901" w:rsidRPr="00B30142" w:rsidRDefault="00543BC9" w:rsidP="00EF4CD7">
            <w:pPr>
              <w:pStyle w:val="Bezriadkovania"/>
              <w:jc w:val="right"/>
              <w:rPr>
                <w:rFonts w:ascii="Times New Roman" w:hAnsi="Times New Roman"/>
              </w:rPr>
            </w:pPr>
            <w:r w:rsidRPr="00B30142">
              <w:rPr>
                <w:rFonts w:ascii="Times New Roman" w:hAnsi="Times New Roman"/>
              </w:rPr>
              <w:t>43 944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2E72F" w14:textId="2F238677" w:rsidR="00F71901" w:rsidRPr="00B30142" w:rsidRDefault="00543BC9" w:rsidP="00EF4CD7">
            <w:pPr>
              <w:pStyle w:val="Bezriadkovania"/>
              <w:jc w:val="right"/>
              <w:rPr>
                <w:rFonts w:ascii="Times New Roman" w:hAnsi="Times New Roman"/>
              </w:rPr>
            </w:pPr>
            <w:r w:rsidRPr="00B30142">
              <w:rPr>
                <w:rFonts w:ascii="Times New Roman" w:hAnsi="Times New Roman"/>
              </w:rPr>
              <w:t>263 666</w:t>
            </w:r>
          </w:p>
        </w:tc>
      </w:tr>
      <w:tr w:rsidR="00F71901" w:rsidRPr="00F71901" w14:paraId="6DA14E24" w14:textId="77777777" w:rsidTr="00B30142">
        <w:trPr>
          <w:trHeight w:val="300"/>
        </w:trPr>
        <w:tc>
          <w:tcPr>
            <w:tcW w:w="3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B7612" w14:textId="77777777" w:rsidR="00F71901" w:rsidRPr="00F71901" w:rsidRDefault="00F71901" w:rsidP="00F71901">
            <w:pPr>
              <w:pStyle w:val="Bezriadkovania"/>
              <w:rPr>
                <w:rFonts w:ascii="Times New Roman" w:hAnsi="Times New Roman"/>
              </w:rPr>
            </w:pPr>
            <w:r w:rsidRPr="00F71901">
              <w:rPr>
                <w:rFonts w:ascii="Times New Roman" w:hAnsi="Times New Roman"/>
              </w:rPr>
              <w:t>4b) práškové a instantné nápoje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D5000" w14:textId="00EA58CE" w:rsidR="00F71901" w:rsidRPr="00F71901" w:rsidRDefault="0016740B" w:rsidP="001E34B3">
            <w:pPr>
              <w:pStyle w:val="Bezriadkovani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7 72</w:t>
            </w:r>
            <w:r w:rsidR="005B4107">
              <w:rPr>
                <w:rFonts w:ascii="Times New Roman" w:hAnsi="Times New Roman"/>
              </w:rPr>
              <w:t>2</w:t>
            </w:r>
            <w:r w:rsidR="001E34B3">
              <w:rPr>
                <w:rFonts w:ascii="Times New Roman" w:hAnsi="Times New Roman"/>
              </w:rPr>
              <w:t> </w:t>
            </w:r>
            <w:r w:rsidR="005B4107">
              <w:rPr>
                <w:rFonts w:ascii="Times New Roman" w:hAnsi="Times New Roman"/>
              </w:rPr>
              <w:t>073</w:t>
            </w:r>
            <w:r w:rsidR="001E34B3">
              <w:rPr>
                <w:rFonts w:ascii="Times New Roman" w:hAnsi="Times New Roman"/>
              </w:rPr>
              <w:t>*</w:t>
            </w:r>
          </w:p>
        </w:tc>
        <w:tc>
          <w:tcPr>
            <w:tcW w:w="9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30A6F" w14:textId="77777777" w:rsidR="00F71901" w:rsidRPr="00F71901" w:rsidRDefault="00F71901" w:rsidP="00EF4CD7">
            <w:pPr>
              <w:pStyle w:val="Bezriadkovania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416AC" w14:textId="395D7495" w:rsidR="00F71901" w:rsidRPr="00B30142" w:rsidRDefault="00543BC9" w:rsidP="00EF4CD7">
            <w:pPr>
              <w:pStyle w:val="Bezriadkovania"/>
              <w:jc w:val="right"/>
              <w:rPr>
                <w:rFonts w:ascii="Times New Roman" w:hAnsi="Times New Roman"/>
              </w:rPr>
            </w:pPr>
            <w:r w:rsidRPr="00B30142">
              <w:rPr>
                <w:rFonts w:ascii="Times New Roman" w:hAnsi="Times New Roman"/>
              </w:rPr>
              <w:t>1 158 311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68FDC" w14:textId="514E563D" w:rsidR="00F71901" w:rsidRPr="00B30142" w:rsidRDefault="00543BC9" w:rsidP="00EF4CD7">
            <w:pPr>
              <w:pStyle w:val="Bezriadkovania"/>
              <w:jc w:val="right"/>
              <w:rPr>
                <w:rFonts w:ascii="Times New Roman" w:hAnsi="Times New Roman"/>
              </w:rPr>
            </w:pPr>
            <w:r w:rsidRPr="00B30142">
              <w:rPr>
                <w:rFonts w:ascii="Times New Roman" w:hAnsi="Times New Roman"/>
              </w:rPr>
              <w:t>231 662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9E0C8" w14:textId="454F4CDC" w:rsidR="00F71901" w:rsidRPr="00B30142" w:rsidRDefault="00543BC9" w:rsidP="00EF4CD7">
            <w:pPr>
              <w:pStyle w:val="Bezriadkovania"/>
              <w:jc w:val="right"/>
              <w:rPr>
                <w:rFonts w:ascii="Times New Roman" w:hAnsi="Times New Roman"/>
              </w:rPr>
            </w:pPr>
            <w:r w:rsidRPr="00B30142">
              <w:rPr>
                <w:rFonts w:ascii="Times New Roman" w:hAnsi="Times New Roman"/>
              </w:rPr>
              <w:t>1 389 973</w:t>
            </w:r>
          </w:p>
        </w:tc>
      </w:tr>
      <w:tr w:rsidR="00F71901" w:rsidRPr="00F71901" w14:paraId="273D065B" w14:textId="77777777" w:rsidTr="00B30142">
        <w:trPr>
          <w:trHeight w:val="300"/>
        </w:trPr>
        <w:tc>
          <w:tcPr>
            <w:tcW w:w="3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03FB416" w14:textId="77777777" w:rsidR="00F71901" w:rsidRPr="00F71901" w:rsidRDefault="00F71901" w:rsidP="00F71901">
            <w:pPr>
              <w:pStyle w:val="Bezriadkovania"/>
              <w:rPr>
                <w:rFonts w:ascii="Times New Roman" w:hAnsi="Times New Roman"/>
                <w:b/>
              </w:rPr>
            </w:pPr>
            <w:r w:rsidRPr="00F71901">
              <w:rPr>
                <w:rFonts w:ascii="Times New Roman" w:hAnsi="Times New Roman"/>
                <w:b/>
              </w:rPr>
              <w:t>Spolu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6EC9752" w14:textId="0E446094" w:rsidR="00F71901" w:rsidRPr="00F71901" w:rsidRDefault="00C36145" w:rsidP="005B3292">
            <w:pPr>
              <w:pStyle w:val="Bezriadkovania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570 </w:t>
            </w:r>
            <w:r w:rsidR="005B3292">
              <w:rPr>
                <w:rFonts w:ascii="Times New Roman" w:hAnsi="Times New Roman"/>
                <w:b/>
              </w:rPr>
              <w:t>078</w:t>
            </w:r>
            <w:r>
              <w:rPr>
                <w:rFonts w:ascii="Times New Roman" w:hAnsi="Times New Roman"/>
                <w:b/>
              </w:rPr>
              <w:t xml:space="preserve"> 161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D75EAC6" w14:textId="77777777" w:rsidR="00F71901" w:rsidRPr="00F71901" w:rsidRDefault="00F71901" w:rsidP="00EF4CD7">
            <w:pPr>
              <w:pStyle w:val="Bezriadkovania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FBC7A6E" w14:textId="71ABE538" w:rsidR="00F71901" w:rsidRPr="00F71901" w:rsidRDefault="005B4107">
            <w:pPr>
              <w:pStyle w:val="Bezriadkovania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96 090 764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CB1B942" w14:textId="674DCF32" w:rsidR="00F71901" w:rsidRPr="00F71901" w:rsidRDefault="005B4107">
            <w:pPr>
              <w:pStyle w:val="Bezriadkovania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18 942 968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91CF703" w14:textId="75EE6313" w:rsidR="00F71901" w:rsidRPr="00F71901" w:rsidRDefault="005B4107" w:rsidP="00BB4694">
            <w:pPr>
              <w:pStyle w:val="Bezriadkovania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115 033 733</w:t>
            </w:r>
          </w:p>
        </w:tc>
      </w:tr>
    </w:tbl>
    <w:p w14:paraId="6B29A9D9" w14:textId="217AF4A0" w:rsidR="00F71901" w:rsidRPr="00D4317F" w:rsidRDefault="00D4317F" w:rsidP="00D4317F">
      <w:pPr>
        <w:ind w:left="6372"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4317F">
        <w:rPr>
          <w:rFonts w:ascii="Times New Roman" w:hAnsi="Times New Roman" w:cs="Times New Roman"/>
          <w:i/>
          <w:sz w:val="20"/>
          <w:szCs w:val="20"/>
        </w:rPr>
        <w:t>*litre hotového nápoja</w:t>
      </w:r>
    </w:p>
    <w:p w14:paraId="70E6DF40" w14:textId="10F1DFAE" w:rsidR="00F71901" w:rsidRPr="00D4317F" w:rsidRDefault="002479F1" w:rsidP="002479F1">
      <w:pPr>
        <w:jc w:val="both"/>
        <w:rPr>
          <w:rFonts w:ascii="Times New Roman" w:hAnsi="Times New Roman" w:cs="Times New Roman"/>
          <w:sz w:val="24"/>
          <w:szCs w:val="24"/>
        </w:rPr>
      </w:pPr>
      <w:r w:rsidRPr="00D4317F">
        <w:rPr>
          <w:rFonts w:ascii="Times New Roman" w:hAnsi="Times New Roman" w:cs="Times New Roman"/>
          <w:sz w:val="24"/>
          <w:szCs w:val="24"/>
        </w:rPr>
        <w:t>Fiškálny vplyv</w:t>
      </w:r>
    </w:p>
    <w:tbl>
      <w:tblPr>
        <w:tblW w:w="9075" w:type="dxa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91"/>
        <w:gridCol w:w="964"/>
        <w:gridCol w:w="964"/>
        <w:gridCol w:w="964"/>
        <w:gridCol w:w="964"/>
        <w:gridCol w:w="964"/>
        <w:gridCol w:w="964"/>
      </w:tblGrid>
      <w:tr w:rsidR="00F71901" w:rsidRPr="00D94DE0" w14:paraId="541DF66A" w14:textId="77777777" w:rsidTr="00426EF2">
        <w:trPr>
          <w:cantSplit/>
          <w:trHeight w:val="70"/>
        </w:trPr>
        <w:tc>
          <w:tcPr>
            <w:tcW w:w="3291" w:type="dxa"/>
            <w:vMerge w:val="restart"/>
            <w:shd w:val="clear" w:color="auto" w:fill="BFBFBF"/>
            <w:vAlign w:val="center"/>
          </w:tcPr>
          <w:p w14:paraId="640F974E" w14:textId="77777777" w:rsidR="00F71901" w:rsidRPr="00F71901" w:rsidRDefault="00F71901" w:rsidP="00F71901">
            <w:pPr>
              <w:pStyle w:val="Bezriadkovania"/>
              <w:rPr>
                <w:rFonts w:ascii="Times New Roman" w:hAnsi="Times New Roman"/>
                <w:b/>
              </w:rPr>
            </w:pPr>
            <w:r w:rsidRPr="00F71901">
              <w:rPr>
                <w:rFonts w:ascii="Times New Roman" w:hAnsi="Times New Roman"/>
                <w:b/>
              </w:rPr>
              <w:t>Objem aktivít</w:t>
            </w:r>
          </w:p>
        </w:tc>
        <w:tc>
          <w:tcPr>
            <w:tcW w:w="5784" w:type="dxa"/>
            <w:gridSpan w:val="6"/>
            <w:shd w:val="clear" w:color="auto" w:fill="BFBFBF"/>
          </w:tcPr>
          <w:p w14:paraId="452C6B52" w14:textId="77777777" w:rsidR="00F71901" w:rsidRPr="00F71901" w:rsidRDefault="00F71901" w:rsidP="00C367C5">
            <w:pPr>
              <w:pStyle w:val="Bezriadkovania"/>
              <w:jc w:val="center"/>
              <w:rPr>
                <w:rFonts w:ascii="Times New Roman" w:hAnsi="Times New Roman"/>
                <w:b/>
              </w:rPr>
            </w:pPr>
            <w:r w:rsidRPr="00F71901">
              <w:rPr>
                <w:rFonts w:ascii="Times New Roman" w:hAnsi="Times New Roman"/>
                <w:b/>
              </w:rPr>
              <w:t>Odhadované objemy</w:t>
            </w:r>
          </w:p>
        </w:tc>
      </w:tr>
      <w:tr w:rsidR="00F71901" w:rsidRPr="00D94DE0" w14:paraId="1395CA27" w14:textId="77777777" w:rsidTr="00426EF2">
        <w:trPr>
          <w:cantSplit/>
          <w:trHeight w:val="70"/>
        </w:trPr>
        <w:tc>
          <w:tcPr>
            <w:tcW w:w="3291" w:type="dxa"/>
            <w:vMerge/>
            <w:shd w:val="clear" w:color="auto" w:fill="BFBFBF"/>
          </w:tcPr>
          <w:p w14:paraId="1C83213E" w14:textId="77777777" w:rsidR="00F71901" w:rsidRPr="00F71901" w:rsidRDefault="00F71901" w:rsidP="00F71901">
            <w:pPr>
              <w:pStyle w:val="Bezriadkovania"/>
              <w:rPr>
                <w:rFonts w:ascii="Times New Roman" w:hAnsi="Times New Roman"/>
                <w:b/>
              </w:rPr>
            </w:pPr>
          </w:p>
        </w:tc>
        <w:tc>
          <w:tcPr>
            <w:tcW w:w="964" w:type="dxa"/>
            <w:shd w:val="clear" w:color="auto" w:fill="BFBFBF"/>
            <w:vAlign w:val="center"/>
          </w:tcPr>
          <w:p w14:paraId="6D9F0E1A" w14:textId="77777777" w:rsidR="00F71901" w:rsidRPr="00F71901" w:rsidRDefault="00F71901" w:rsidP="00EE1ED3">
            <w:pPr>
              <w:pStyle w:val="Bezriadkovania"/>
              <w:jc w:val="center"/>
              <w:rPr>
                <w:rFonts w:ascii="Times New Roman" w:hAnsi="Times New Roman"/>
                <w:b/>
              </w:rPr>
            </w:pPr>
            <w:r w:rsidRPr="00F71901">
              <w:rPr>
                <w:rFonts w:ascii="Times New Roman" w:hAnsi="Times New Roman"/>
                <w:b/>
              </w:rPr>
              <w:t>2022</w:t>
            </w:r>
          </w:p>
        </w:tc>
        <w:tc>
          <w:tcPr>
            <w:tcW w:w="964" w:type="dxa"/>
            <w:shd w:val="clear" w:color="auto" w:fill="BFBFBF"/>
          </w:tcPr>
          <w:p w14:paraId="09ECFFB3" w14:textId="77777777" w:rsidR="00F71901" w:rsidRPr="00F71901" w:rsidRDefault="00F71901" w:rsidP="00EE1ED3">
            <w:pPr>
              <w:pStyle w:val="Bezriadkovania"/>
              <w:jc w:val="center"/>
              <w:rPr>
                <w:rFonts w:ascii="Times New Roman" w:hAnsi="Times New Roman"/>
                <w:b/>
              </w:rPr>
            </w:pPr>
            <w:r w:rsidRPr="00F71901">
              <w:rPr>
                <w:rFonts w:ascii="Times New Roman" w:hAnsi="Times New Roman"/>
                <w:b/>
              </w:rPr>
              <w:t>2023</w:t>
            </w:r>
          </w:p>
        </w:tc>
        <w:tc>
          <w:tcPr>
            <w:tcW w:w="964" w:type="dxa"/>
            <w:shd w:val="clear" w:color="auto" w:fill="BFBFBF"/>
          </w:tcPr>
          <w:p w14:paraId="641A1A11" w14:textId="77777777" w:rsidR="00F71901" w:rsidRPr="00F71901" w:rsidRDefault="00F71901" w:rsidP="00EE1ED3">
            <w:pPr>
              <w:pStyle w:val="Bezriadkovania"/>
              <w:jc w:val="center"/>
              <w:rPr>
                <w:rFonts w:ascii="Times New Roman" w:hAnsi="Times New Roman"/>
                <w:b/>
              </w:rPr>
            </w:pPr>
            <w:r w:rsidRPr="00F71901">
              <w:rPr>
                <w:rFonts w:ascii="Times New Roman" w:hAnsi="Times New Roman"/>
                <w:b/>
              </w:rPr>
              <w:t>2024</w:t>
            </w:r>
          </w:p>
        </w:tc>
        <w:tc>
          <w:tcPr>
            <w:tcW w:w="964" w:type="dxa"/>
            <w:shd w:val="clear" w:color="auto" w:fill="BFBFBF"/>
            <w:vAlign w:val="center"/>
          </w:tcPr>
          <w:p w14:paraId="5866E62D" w14:textId="77777777" w:rsidR="00F71901" w:rsidRPr="00F71901" w:rsidRDefault="00F71901" w:rsidP="00EE1ED3">
            <w:pPr>
              <w:pStyle w:val="Bezriadkovania"/>
              <w:jc w:val="center"/>
              <w:rPr>
                <w:rFonts w:ascii="Times New Roman" w:hAnsi="Times New Roman"/>
                <w:b/>
              </w:rPr>
            </w:pPr>
            <w:r w:rsidRPr="00F71901">
              <w:rPr>
                <w:rFonts w:ascii="Times New Roman" w:hAnsi="Times New Roman"/>
                <w:b/>
              </w:rPr>
              <w:t>2025</w:t>
            </w:r>
          </w:p>
        </w:tc>
        <w:tc>
          <w:tcPr>
            <w:tcW w:w="964" w:type="dxa"/>
            <w:shd w:val="clear" w:color="auto" w:fill="BFBFBF"/>
            <w:vAlign w:val="center"/>
          </w:tcPr>
          <w:p w14:paraId="7E992AAE" w14:textId="77777777" w:rsidR="00F71901" w:rsidRPr="00F71901" w:rsidRDefault="00F71901" w:rsidP="00EE1ED3">
            <w:pPr>
              <w:pStyle w:val="Bezriadkovania"/>
              <w:jc w:val="center"/>
              <w:rPr>
                <w:rFonts w:ascii="Times New Roman" w:hAnsi="Times New Roman"/>
                <w:b/>
              </w:rPr>
            </w:pPr>
            <w:r w:rsidRPr="00F71901">
              <w:rPr>
                <w:rFonts w:ascii="Times New Roman" w:hAnsi="Times New Roman"/>
                <w:b/>
              </w:rPr>
              <w:t>2026</w:t>
            </w:r>
          </w:p>
        </w:tc>
        <w:tc>
          <w:tcPr>
            <w:tcW w:w="964" w:type="dxa"/>
            <w:shd w:val="clear" w:color="auto" w:fill="BFBFBF"/>
            <w:vAlign w:val="center"/>
          </w:tcPr>
          <w:p w14:paraId="55074959" w14:textId="77777777" w:rsidR="00F71901" w:rsidRPr="00F71901" w:rsidRDefault="00F71901" w:rsidP="00EE1ED3">
            <w:pPr>
              <w:pStyle w:val="Bezriadkovania"/>
              <w:jc w:val="center"/>
              <w:rPr>
                <w:rFonts w:ascii="Times New Roman" w:hAnsi="Times New Roman"/>
                <w:b/>
              </w:rPr>
            </w:pPr>
            <w:r w:rsidRPr="00F71901">
              <w:rPr>
                <w:rFonts w:ascii="Times New Roman" w:hAnsi="Times New Roman"/>
                <w:b/>
              </w:rPr>
              <w:t>2027</w:t>
            </w:r>
          </w:p>
        </w:tc>
      </w:tr>
      <w:tr w:rsidR="00F71901" w:rsidRPr="00D94DE0" w14:paraId="3CA2D949" w14:textId="77777777" w:rsidTr="00426EF2">
        <w:trPr>
          <w:trHeight w:val="70"/>
        </w:trPr>
        <w:tc>
          <w:tcPr>
            <w:tcW w:w="3291" w:type="dxa"/>
          </w:tcPr>
          <w:p w14:paraId="74790671" w14:textId="77777777" w:rsidR="00F71901" w:rsidRPr="00F71901" w:rsidRDefault="00F71901" w:rsidP="00EE1ED3">
            <w:pPr>
              <w:pStyle w:val="Bezriadkovania"/>
              <w:jc w:val="both"/>
              <w:rPr>
                <w:rFonts w:ascii="Times New Roman" w:hAnsi="Times New Roman"/>
              </w:rPr>
            </w:pPr>
            <w:r w:rsidRPr="00F71901">
              <w:rPr>
                <w:rFonts w:ascii="Times New Roman" w:hAnsi="Times New Roman"/>
              </w:rPr>
              <w:t>Reálny rast konečnej spotreby domácnosti (v %)</w:t>
            </w:r>
          </w:p>
        </w:tc>
        <w:tc>
          <w:tcPr>
            <w:tcW w:w="964" w:type="dxa"/>
            <w:vAlign w:val="center"/>
          </w:tcPr>
          <w:p w14:paraId="61F919CE" w14:textId="77777777" w:rsidR="00F71901" w:rsidRPr="00F71901" w:rsidRDefault="00F71901" w:rsidP="00EE1ED3">
            <w:pPr>
              <w:pStyle w:val="Bezriadkovania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964" w:type="dxa"/>
            <w:vAlign w:val="center"/>
          </w:tcPr>
          <w:p w14:paraId="2C5FDE50" w14:textId="77777777" w:rsidR="00F71901" w:rsidRPr="00F71901" w:rsidRDefault="00F71901" w:rsidP="00EE1ED3">
            <w:pPr>
              <w:pStyle w:val="Bezriadkovania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71901">
              <w:rPr>
                <w:rFonts w:ascii="Times New Roman" w:hAnsi="Times New Roman"/>
                <w:color w:val="000000" w:themeColor="text1"/>
              </w:rPr>
              <w:t>-1,9</w:t>
            </w:r>
          </w:p>
        </w:tc>
        <w:tc>
          <w:tcPr>
            <w:tcW w:w="964" w:type="dxa"/>
            <w:vAlign w:val="center"/>
          </w:tcPr>
          <w:p w14:paraId="74E05ACE" w14:textId="77777777" w:rsidR="00F71901" w:rsidRPr="00F71901" w:rsidRDefault="00F71901" w:rsidP="00EE1ED3">
            <w:pPr>
              <w:pStyle w:val="Bezriadkovania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71901">
              <w:rPr>
                <w:rFonts w:ascii="Times New Roman" w:hAnsi="Times New Roman"/>
                <w:color w:val="000000" w:themeColor="text1"/>
              </w:rPr>
              <w:t>3,3</w:t>
            </w:r>
          </w:p>
        </w:tc>
        <w:tc>
          <w:tcPr>
            <w:tcW w:w="964" w:type="dxa"/>
            <w:vAlign w:val="center"/>
          </w:tcPr>
          <w:p w14:paraId="5E08966E" w14:textId="77777777" w:rsidR="00F71901" w:rsidRPr="00F71901" w:rsidRDefault="00F71901" w:rsidP="00EE1ED3">
            <w:pPr>
              <w:pStyle w:val="Bezriadkovania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71901">
              <w:rPr>
                <w:rFonts w:ascii="Times New Roman" w:hAnsi="Times New Roman"/>
                <w:color w:val="000000" w:themeColor="text1"/>
              </w:rPr>
              <w:t>1,7</w:t>
            </w:r>
          </w:p>
        </w:tc>
        <w:tc>
          <w:tcPr>
            <w:tcW w:w="964" w:type="dxa"/>
            <w:vAlign w:val="center"/>
          </w:tcPr>
          <w:p w14:paraId="0A7FF512" w14:textId="77777777" w:rsidR="00F71901" w:rsidRPr="00F71901" w:rsidRDefault="00F71901" w:rsidP="00EE1ED3">
            <w:pPr>
              <w:pStyle w:val="Bezriadkovania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71901">
              <w:rPr>
                <w:rFonts w:ascii="Times New Roman" w:hAnsi="Times New Roman"/>
                <w:color w:val="000000" w:themeColor="text1"/>
              </w:rPr>
              <w:t>1,0</w:t>
            </w:r>
          </w:p>
        </w:tc>
        <w:tc>
          <w:tcPr>
            <w:tcW w:w="964" w:type="dxa"/>
            <w:vAlign w:val="center"/>
          </w:tcPr>
          <w:p w14:paraId="69E977B9" w14:textId="77777777" w:rsidR="00F71901" w:rsidRPr="00F71901" w:rsidRDefault="00F71901" w:rsidP="00EE1ED3">
            <w:pPr>
              <w:pStyle w:val="Bezriadkovania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71901">
              <w:rPr>
                <w:rFonts w:ascii="Times New Roman" w:hAnsi="Times New Roman"/>
                <w:color w:val="000000" w:themeColor="text1"/>
              </w:rPr>
              <w:t>1,1</w:t>
            </w:r>
          </w:p>
        </w:tc>
      </w:tr>
      <w:tr w:rsidR="00F71901" w:rsidRPr="00D94DE0" w14:paraId="4AE31FA5" w14:textId="77777777" w:rsidTr="00426EF2">
        <w:trPr>
          <w:trHeight w:val="70"/>
        </w:trPr>
        <w:tc>
          <w:tcPr>
            <w:tcW w:w="3291" w:type="dxa"/>
          </w:tcPr>
          <w:p w14:paraId="4E76A0A2" w14:textId="77777777" w:rsidR="00F71901" w:rsidRPr="00F71901" w:rsidRDefault="00F71901" w:rsidP="00EE1ED3">
            <w:pPr>
              <w:pStyle w:val="Bezriadkovania"/>
              <w:jc w:val="both"/>
              <w:rPr>
                <w:rFonts w:ascii="Times New Roman" w:hAnsi="Times New Roman"/>
              </w:rPr>
            </w:pPr>
            <w:r w:rsidRPr="00F71901">
              <w:rPr>
                <w:rFonts w:ascii="Times New Roman" w:hAnsi="Times New Roman"/>
              </w:rPr>
              <w:t xml:space="preserve">Očakávaný výnos indexovaný – statický predpoklad (mil. </w:t>
            </w:r>
            <w:r w:rsidRPr="00F71901">
              <w:rPr>
                <w:rFonts w:ascii="Times New Roman" w:hAnsi="Times New Roman"/>
                <w:color w:val="000000"/>
              </w:rPr>
              <w:t>€)</w:t>
            </w:r>
          </w:p>
        </w:tc>
        <w:tc>
          <w:tcPr>
            <w:tcW w:w="964" w:type="dxa"/>
            <w:vAlign w:val="center"/>
          </w:tcPr>
          <w:p w14:paraId="37FD3BE5" w14:textId="555BD7BF" w:rsidR="00F71901" w:rsidRPr="00F71901" w:rsidRDefault="00B56986" w:rsidP="00EE1ED3">
            <w:pPr>
              <w:pStyle w:val="Bezriadkovania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115,0</w:t>
            </w:r>
          </w:p>
        </w:tc>
        <w:tc>
          <w:tcPr>
            <w:tcW w:w="964" w:type="dxa"/>
            <w:vAlign w:val="center"/>
          </w:tcPr>
          <w:p w14:paraId="08EFA041" w14:textId="3F70A05D" w:rsidR="00F71901" w:rsidRPr="00F71901" w:rsidRDefault="00B56986" w:rsidP="00EE1ED3">
            <w:pPr>
              <w:pStyle w:val="Bezriadkovania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112,9</w:t>
            </w:r>
          </w:p>
        </w:tc>
        <w:tc>
          <w:tcPr>
            <w:tcW w:w="964" w:type="dxa"/>
            <w:vAlign w:val="center"/>
          </w:tcPr>
          <w:p w14:paraId="6BE38BD7" w14:textId="5EC4F1CA" w:rsidR="00F71901" w:rsidRPr="00F71901" w:rsidRDefault="00B56986" w:rsidP="00EE1ED3">
            <w:pPr>
              <w:pStyle w:val="Bezriadkovania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116,6</w:t>
            </w:r>
          </w:p>
        </w:tc>
        <w:tc>
          <w:tcPr>
            <w:tcW w:w="964" w:type="dxa"/>
            <w:vAlign w:val="center"/>
          </w:tcPr>
          <w:p w14:paraId="1378BA15" w14:textId="447CC2B3" w:rsidR="00F71901" w:rsidRPr="00F71901" w:rsidRDefault="00B56986" w:rsidP="00EE1ED3">
            <w:pPr>
              <w:pStyle w:val="Bezriadkovania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118,6</w:t>
            </w:r>
          </w:p>
        </w:tc>
        <w:tc>
          <w:tcPr>
            <w:tcW w:w="964" w:type="dxa"/>
            <w:vAlign w:val="center"/>
          </w:tcPr>
          <w:p w14:paraId="19877E97" w14:textId="01463196" w:rsidR="00F71901" w:rsidRPr="00F71901" w:rsidRDefault="00B56986" w:rsidP="00EE1ED3">
            <w:pPr>
              <w:pStyle w:val="Bezriadkovania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119,8</w:t>
            </w:r>
          </w:p>
        </w:tc>
        <w:tc>
          <w:tcPr>
            <w:tcW w:w="964" w:type="dxa"/>
            <w:vAlign w:val="center"/>
          </w:tcPr>
          <w:p w14:paraId="7E101ADA" w14:textId="7CE8F1D3" w:rsidR="00F71901" w:rsidRPr="00F71901" w:rsidRDefault="00B56986" w:rsidP="00EE1ED3">
            <w:pPr>
              <w:pStyle w:val="Bezriadkovania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121,1</w:t>
            </w:r>
          </w:p>
        </w:tc>
      </w:tr>
      <w:tr w:rsidR="00F71901" w:rsidRPr="00D94DE0" w14:paraId="6016EC6E" w14:textId="77777777" w:rsidTr="00426EF2">
        <w:trPr>
          <w:trHeight w:val="70"/>
        </w:trPr>
        <w:tc>
          <w:tcPr>
            <w:tcW w:w="3291" w:type="dxa"/>
          </w:tcPr>
          <w:p w14:paraId="0641DFED" w14:textId="77777777" w:rsidR="00F71901" w:rsidRPr="00F71901" w:rsidRDefault="00F71901" w:rsidP="00EE1ED3">
            <w:pPr>
              <w:pStyle w:val="Bezriadkovania"/>
              <w:jc w:val="both"/>
              <w:rPr>
                <w:rFonts w:ascii="Times New Roman" w:hAnsi="Times New Roman"/>
              </w:rPr>
            </w:pPr>
            <w:r w:rsidRPr="00F71901">
              <w:rPr>
                <w:rFonts w:ascii="Times New Roman" w:hAnsi="Times New Roman"/>
              </w:rPr>
              <w:t>Dynamický efekt (-5 % spotreby)</w:t>
            </w:r>
          </w:p>
        </w:tc>
        <w:tc>
          <w:tcPr>
            <w:tcW w:w="964" w:type="dxa"/>
            <w:vAlign w:val="center"/>
          </w:tcPr>
          <w:p w14:paraId="2838388D" w14:textId="77777777" w:rsidR="00F71901" w:rsidRPr="00F71901" w:rsidRDefault="00F71901" w:rsidP="00EE1ED3">
            <w:pPr>
              <w:pStyle w:val="Bezriadkovania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964" w:type="dxa"/>
          </w:tcPr>
          <w:p w14:paraId="0FDE4E92" w14:textId="77777777" w:rsidR="00F71901" w:rsidRPr="00F71901" w:rsidRDefault="00F71901" w:rsidP="00EE1ED3">
            <w:pPr>
              <w:pStyle w:val="Bezriadkovania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964" w:type="dxa"/>
          </w:tcPr>
          <w:p w14:paraId="5E78E63E" w14:textId="77777777" w:rsidR="00F71901" w:rsidRPr="00F71901" w:rsidRDefault="00F71901" w:rsidP="00EE1ED3">
            <w:pPr>
              <w:pStyle w:val="Bezriadkovania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964" w:type="dxa"/>
            <w:vAlign w:val="center"/>
          </w:tcPr>
          <w:p w14:paraId="5F25C2FF" w14:textId="0F921D8C" w:rsidR="00F71901" w:rsidRPr="00F71901" w:rsidRDefault="00B56986" w:rsidP="00EE1ED3">
            <w:pPr>
              <w:pStyle w:val="Bezriadkovania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112,6</w:t>
            </w:r>
          </w:p>
        </w:tc>
        <w:tc>
          <w:tcPr>
            <w:tcW w:w="964" w:type="dxa"/>
            <w:vAlign w:val="center"/>
          </w:tcPr>
          <w:p w14:paraId="46B68EBF" w14:textId="73844678" w:rsidR="00F71901" w:rsidRPr="00F71901" w:rsidRDefault="00B56986" w:rsidP="00EE1ED3">
            <w:pPr>
              <w:pStyle w:val="Bezriadkovania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113,8</w:t>
            </w:r>
          </w:p>
        </w:tc>
        <w:tc>
          <w:tcPr>
            <w:tcW w:w="964" w:type="dxa"/>
            <w:vAlign w:val="center"/>
          </w:tcPr>
          <w:p w14:paraId="648F149E" w14:textId="349055CB" w:rsidR="00F71901" w:rsidRPr="00F71901" w:rsidRDefault="00B56986" w:rsidP="00EE1ED3">
            <w:pPr>
              <w:pStyle w:val="Bezriadkovania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115,1</w:t>
            </w:r>
          </w:p>
        </w:tc>
      </w:tr>
      <w:tr w:rsidR="00F71901" w:rsidRPr="00D94DE0" w14:paraId="3A1BFFFD" w14:textId="77777777" w:rsidTr="00426EF2">
        <w:trPr>
          <w:trHeight w:val="70"/>
        </w:trPr>
        <w:tc>
          <w:tcPr>
            <w:tcW w:w="3291" w:type="dxa"/>
          </w:tcPr>
          <w:p w14:paraId="6A791B8A" w14:textId="77777777" w:rsidR="00F71901" w:rsidRPr="00F71901" w:rsidRDefault="00F71901" w:rsidP="00EE1ED3">
            <w:pPr>
              <w:pStyle w:val="Bezriadkovania"/>
              <w:jc w:val="both"/>
              <w:rPr>
                <w:rFonts w:ascii="Times New Roman" w:hAnsi="Times New Roman"/>
              </w:rPr>
            </w:pPr>
            <w:r w:rsidRPr="00F71901">
              <w:rPr>
                <w:rFonts w:ascii="Times New Roman" w:hAnsi="Times New Roman"/>
              </w:rPr>
              <w:t>Dopredaj a predzásobenie (1.rok)</w:t>
            </w:r>
          </w:p>
        </w:tc>
        <w:tc>
          <w:tcPr>
            <w:tcW w:w="964" w:type="dxa"/>
            <w:vAlign w:val="center"/>
          </w:tcPr>
          <w:p w14:paraId="43226655" w14:textId="77777777" w:rsidR="00F71901" w:rsidRPr="00F71901" w:rsidRDefault="00F71901" w:rsidP="00EE1ED3">
            <w:pPr>
              <w:pStyle w:val="Bezriadkovania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4" w:type="dxa"/>
          </w:tcPr>
          <w:p w14:paraId="19BCA59F" w14:textId="77777777" w:rsidR="00F71901" w:rsidRPr="00F71901" w:rsidRDefault="00F71901" w:rsidP="00EE1ED3">
            <w:pPr>
              <w:pStyle w:val="Bezriadkovania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4" w:type="dxa"/>
          </w:tcPr>
          <w:p w14:paraId="752A76F6" w14:textId="77777777" w:rsidR="00F71901" w:rsidRPr="00F71901" w:rsidRDefault="00F71901" w:rsidP="00EE1ED3">
            <w:pPr>
              <w:pStyle w:val="Bezriadkovania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4" w:type="dxa"/>
            <w:vAlign w:val="center"/>
          </w:tcPr>
          <w:p w14:paraId="7922B007" w14:textId="20380B50" w:rsidR="00F71901" w:rsidRPr="00F71901" w:rsidRDefault="00B56986" w:rsidP="00EE1ED3">
            <w:pPr>
              <w:pStyle w:val="Bezriadkovani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84,5</w:t>
            </w:r>
          </w:p>
        </w:tc>
        <w:tc>
          <w:tcPr>
            <w:tcW w:w="964" w:type="dxa"/>
            <w:vAlign w:val="center"/>
          </w:tcPr>
          <w:p w14:paraId="42C7F5B4" w14:textId="2116C93E" w:rsidR="00F71901" w:rsidRPr="00F71901" w:rsidRDefault="00B56986" w:rsidP="00EE1ED3">
            <w:pPr>
              <w:pStyle w:val="Bezriadkovani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113,8</w:t>
            </w:r>
          </w:p>
        </w:tc>
        <w:tc>
          <w:tcPr>
            <w:tcW w:w="964" w:type="dxa"/>
            <w:vAlign w:val="center"/>
          </w:tcPr>
          <w:p w14:paraId="0C29C94B" w14:textId="02330673" w:rsidR="00F71901" w:rsidRPr="00F71901" w:rsidRDefault="00B56986" w:rsidP="00EE1ED3">
            <w:pPr>
              <w:pStyle w:val="Bezriadkovani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115,1</w:t>
            </w:r>
          </w:p>
        </w:tc>
      </w:tr>
      <w:tr w:rsidR="00F71901" w:rsidRPr="00D94DE0" w14:paraId="6F021FD0" w14:textId="77777777" w:rsidTr="00426EF2">
        <w:trPr>
          <w:trHeight w:val="70"/>
        </w:trPr>
        <w:tc>
          <w:tcPr>
            <w:tcW w:w="3291" w:type="dxa"/>
          </w:tcPr>
          <w:p w14:paraId="5F385A29" w14:textId="77777777" w:rsidR="00F71901" w:rsidRPr="00F71901" w:rsidRDefault="00F71901" w:rsidP="00EE1ED3">
            <w:pPr>
              <w:pStyle w:val="Bezriadkovania"/>
              <w:jc w:val="both"/>
              <w:rPr>
                <w:rFonts w:ascii="Times New Roman" w:hAnsi="Times New Roman"/>
              </w:rPr>
            </w:pPr>
            <w:r w:rsidRPr="00F71901">
              <w:rPr>
                <w:rFonts w:ascii="Times New Roman" w:hAnsi="Times New Roman"/>
              </w:rPr>
              <w:t>Dynamický efekt (-5 % spotreby) – vplyv na DPH oproti baseline</w:t>
            </w:r>
          </w:p>
        </w:tc>
        <w:tc>
          <w:tcPr>
            <w:tcW w:w="964" w:type="dxa"/>
            <w:vAlign w:val="center"/>
          </w:tcPr>
          <w:p w14:paraId="0FE7BB27" w14:textId="77777777" w:rsidR="00F71901" w:rsidRPr="00F71901" w:rsidRDefault="00F71901" w:rsidP="00EE1ED3">
            <w:pPr>
              <w:pStyle w:val="Bezriadkovania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4" w:type="dxa"/>
          </w:tcPr>
          <w:p w14:paraId="48037BFE" w14:textId="77777777" w:rsidR="00F71901" w:rsidRPr="00F71901" w:rsidRDefault="00F71901" w:rsidP="00EE1ED3">
            <w:pPr>
              <w:pStyle w:val="Bezriadkovania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4" w:type="dxa"/>
          </w:tcPr>
          <w:p w14:paraId="48B89B49" w14:textId="77777777" w:rsidR="00F71901" w:rsidRPr="00F71901" w:rsidRDefault="00F71901" w:rsidP="00EE1ED3">
            <w:pPr>
              <w:pStyle w:val="Bezriadkovania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4" w:type="dxa"/>
            <w:vAlign w:val="center"/>
          </w:tcPr>
          <w:p w14:paraId="6D2A1B74" w14:textId="77777777" w:rsidR="00F71901" w:rsidRPr="00F71901" w:rsidRDefault="00F71901" w:rsidP="00EE1ED3">
            <w:pPr>
              <w:pStyle w:val="Bezriadkovania"/>
              <w:jc w:val="center"/>
              <w:rPr>
                <w:rFonts w:ascii="Times New Roman" w:hAnsi="Times New Roman"/>
              </w:rPr>
            </w:pPr>
            <w:r w:rsidRPr="00F71901">
              <w:rPr>
                <w:rFonts w:ascii="Times New Roman" w:hAnsi="Times New Roman"/>
              </w:rPr>
              <w:t>-4,9</w:t>
            </w:r>
          </w:p>
        </w:tc>
        <w:tc>
          <w:tcPr>
            <w:tcW w:w="964" w:type="dxa"/>
            <w:vAlign w:val="center"/>
          </w:tcPr>
          <w:p w14:paraId="036C2C7A" w14:textId="77777777" w:rsidR="00F71901" w:rsidRPr="00F71901" w:rsidRDefault="00F71901" w:rsidP="00EE1ED3">
            <w:pPr>
              <w:pStyle w:val="Bezriadkovania"/>
              <w:jc w:val="center"/>
              <w:rPr>
                <w:rFonts w:ascii="Times New Roman" w:hAnsi="Times New Roman"/>
              </w:rPr>
            </w:pPr>
            <w:r w:rsidRPr="00F71901">
              <w:rPr>
                <w:rFonts w:ascii="Times New Roman" w:hAnsi="Times New Roman"/>
              </w:rPr>
              <w:t>-4,9</w:t>
            </w:r>
          </w:p>
        </w:tc>
        <w:tc>
          <w:tcPr>
            <w:tcW w:w="964" w:type="dxa"/>
            <w:vAlign w:val="center"/>
          </w:tcPr>
          <w:p w14:paraId="67F2F732" w14:textId="77777777" w:rsidR="00F71901" w:rsidRPr="00F71901" w:rsidRDefault="00F71901" w:rsidP="00EE1ED3">
            <w:pPr>
              <w:pStyle w:val="Bezriadkovania"/>
              <w:jc w:val="center"/>
              <w:rPr>
                <w:rFonts w:ascii="Times New Roman" w:hAnsi="Times New Roman"/>
              </w:rPr>
            </w:pPr>
            <w:r w:rsidRPr="00F71901">
              <w:rPr>
                <w:rFonts w:ascii="Times New Roman" w:hAnsi="Times New Roman"/>
              </w:rPr>
              <w:t>-5,0</w:t>
            </w:r>
          </w:p>
        </w:tc>
      </w:tr>
      <w:tr w:rsidR="00F71901" w:rsidRPr="00D94DE0" w14:paraId="5669A36B" w14:textId="77777777" w:rsidTr="00426EF2">
        <w:trPr>
          <w:trHeight w:val="70"/>
        </w:trPr>
        <w:tc>
          <w:tcPr>
            <w:tcW w:w="3291" w:type="dxa"/>
            <w:shd w:val="clear" w:color="auto" w:fill="D9D9D9" w:themeFill="background1" w:themeFillShade="D9"/>
          </w:tcPr>
          <w:p w14:paraId="3F8B68EC" w14:textId="77777777" w:rsidR="00F71901" w:rsidRPr="00F71901" w:rsidRDefault="00F71901" w:rsidP="00EE1ED3">
            <w:pPr>
              <w:pStyle w:val="Bezriadkovania"/>
              <w:jc w:val="both"/>
              <w:rPr>
                <w:rFonts w:ascii="Times New Roman" w:hAnsi="Times New Roman"/>
              </w:rPr>
            </w:pPr>
            <w:r w:rsidRPr="00F71901">
              <w:rPr>
                <w:rFonts w:ascii="Times New Roman" w:hAnsi="Times New Roman"/>
              </w:rPr>
              <w:t>Odhadovaný fiškálny vplyv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14:paraId="6244F109" w14:textId="77777777" w:rsidR="00F71901" w:rsidRPr="00F71901" w:rsidRDefault="00F71901" w:rsidP="00EE1ED3">
            <w:pPr>
              <w:pStyle w:val="Bezriadkovania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4" w:type="dxa"/>
            <w:shd w:val="clear" w:color="auto" w:fill="D9D9D9" w:themeFill="background1" w:themeFillShade="D9"/>
          </w:tcPr>
          <w:p w14:paraId="09DFD52B" w14:textId="77777777" w:rsidR="00F71901" w:rsidRPr="00F71901" w:rsidRDefault="00F71901" w:rsidP="00EE1ED3">
            <w:pPr>
              <w:pStyle w:val="Bezriadkovania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4" w:type="dxa"/>
            <w:shd w:val="clear" w:color="auto" w:fill="D9D9D9" w:themeFill="background1" w:themeFillShade="D9"/>
          </w:tcPr>
          <w:p w14:paraId="6B017F80" w14:textId="77777777" w:rsidR="00F71901" w:rsidRPr="00F71901" w:rsidRDefault="00F71901" w:rsidP="00EE1ED3">
            <w:pPr>
              <w:pStyle w:val="Bezriadkovania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14:paraId="33854A23" w14:textId="7A8B22B8" w:rsidR="00F71901" w:rsidRPr="00F71901" w:rsidRDefault="00B56986" w:rsidP="00EE1ED3">
            <w:pPr>
              <w:pStyle w:val="Bezriadkovani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79,6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14:paraId="1B79E547" w14:textId="46BFEED9" w:rsidR="00F71901" w:rsidRPr="00F71901" w:rsidRDefault="00B56986" w:rsidP="00EE1ED3">
            <w:pPr>
              <w:pStyle w:val="Bezriadkovani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108,9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14:paraId="2E5D8FFD" w14:textId="4C3ACAEE" w:rsidR="00F71901" w:rsidRPr="00F71901" w:rsidRDefault="00B56986" w:rsidP="00EE1ED3">
            <w:pPr>
              <w:pStyle w:val="Bezriadkovani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110,1</w:t>
            </w:r>
          </w:p>
        </w:tc>
      </w:tr>
    </w:tbl>
    <w:p w14:paraId="2DAF16CA" w14:textId="77777777" w:rsidR="00F71901" w:rsidRDefault="00F71901" w:rsidP="00F71901">
      <w:pPr>
        <w:pStyle w:val="Odsekzoznamu"/>
        <w:jc w:val="both"/>
        <w:rPr>
          <w:rFonts w:ascii="Times New Roman" w:hAnsi="Times New Roman"/>
          <w:bCs/>
          <w:sz w:val="24"/>
          <w:szCs w:val="24"/>
        </w:rPr>
      </w:pPr>
    </w:p>
    <w:p w14:paraId="310A11D5" w14:textId="77777777" w:rsidR="00D26E10" w:rsidRDefault="00D26E10" w:rsidP="00707592">
      <w:pPr>
        <w:spacing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6A5AF909" w14:textId="5F0AFB36" w:rsidR="00F71901" w:rsidRPr="00D26E10" w:rsidRDefault="00D26E10" w:rsidP="00707592">
      <w:pPr>
        <w:spacing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Z</w:t>
      </w:r>
      <w:r w:rsidR="00F71901" w:rsidRPr="00D26E10">
        <w:rPr>
          <w:rFonts w:ascii="Times New Roman" w:hAnsi="Times New Roman"/>
          <w:bCs/>
          <w:sz w:val="24"/>
          <w:szCs w:val="24"/>
        </w:rPr>
        <w:t>avedenie dane zo sladených nealkoholických nápojov bude mať vplyv na rast cien tovarov zaťažených touto daňou. V nasledujúcej tabuľke sú uvedené príklady reprezentatívnych tovarov z každej kategórie</w:t>
      </w:r>
      <w:r w:rsidR="001F3AD2">
        <w:rPr>
          <w:rFonts w:ascii="Times New Roman" w:hAnsi="Times New Roman"/>
          <w:bCs/>
          <w:sz w:val="24"/>
          <w:szCs w:val="24"/>
        </w:rPr>
        <w:t xml:space="preserve"> </w:t>
      </w:r>
      <w:r w:rsidR="00A7537A">
        <w:rPr>
          <w:rFonts w:ascii="Times New Roman" w:hAnsi="Times New Roman"/>
          <w:bCs/>
          <w:sz w:val="24"/>
          <w:szCs w:val="24"/>
        </w:rPr>
        <w:t>v prípadoch</w:t>
      </w:r>
      <w:r w:rsidR="001F3AD2" w:rsidRPr="001F3AD2">
        <w:rPr>
          <w:rFonts w:ascii="Times New Roman" w:hAnsi="Times New Roman"/>
          <w:bCs/>
          <w:sz w:val="24"/>
          <w:szCs w:val="24"/>
        </w:rPr>
        <w:t xml:space="preserve"> plného prenesenia dane zo sladených nealkoholických nápojov</w:t>
      </w:r>
      <w:r w:rsidR="001F3AD2">
        <w:rPr>
          <w:rFonts w:ascii="Times New Roman" w:hAnsi="Times New Roman"/>
          <w:bCs/>
          <w:sz w:val="24"/>
          <w:szCs w:val="24"/>
        </w:rPr>
        <w:t xml:space="preserve"> a DPH do spotrebiteľských cien</w:t>
      </w:r>
      <w:r w:rsidR="00667EA1">
        <w:rPr>
          <w:rFonts w:ascii="Times New Roman" w:hAnsi="Times New Roman"/>
          <w:bCs/>
          <w:sz w:val="24"/>
          <w:szCs w:val="24"/>
        </w:rPr>
        <w:t xml:space="preserve"> nápojov</w:t>
      </w:r>
      <w:r w:rsidR="00F71901" w:rsidRPr="00D26E10">
        <w:rPr>
          <w:rFonts w:ascii="Times New Roman" w:hAnsi="Times New Roman"/>
          <w:bCs/>
          <w:sz w:val="24"/>
          <w:szCs w:val="24"/>
        </w:rPr>
        <w:t>. Údaje o tovaroch boli čerpané z </w:t>
      </w:r>
      <w:hyperlink r:id="rId12" w:history="1">
        <w:r w:rsidR="00F71901" w:rsidRPr="00D26E10">
          <w:rPr>
            <w:rStyle w:val="Hypertextovprepojenie"/>
            <w:rFonts w:ascii="Times New Roman" w:hAnsi="Times New Roman"/>
            <w:bCs/>
            <w:sz w:val="24"/>
            <w:szCs w:val="24"/>
          </w:rPr>
          <w:t>www.itesco.sk</w:t>
        </w:r>
      </w:hyperlink>
      <w:r w:rsidR="00F71901" w:rsidRPr="00D26E10">
        <w:rPr>
          <w:rFonts w:ascii="Times New Roman" w:hAnsi="Times New Roman"/>
          <w:bCs/>
          <w:sz w:val="24"/>
          <w:szCs w:val="24"/>
        </w:rPr>
        <w:t xml:space="preserve"> a sú orientačné. </w:t>
      </w:r>
    </w:p>
    <w:tbl>
      <w:tblPr>
        <w:tblW w:w="8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992"/>
        <w:gridCol w:w="992"/>
        <w:gridCol w:w="992"/>
        <w:gridCol w:w="992"/>
        <w:gridCol w:w="992"/>
        <w:gridCol w:w="992"/>
      </w:tblGrid>
      <w:tr w:rsidR="00015088" w:rsidRPr="000D61D6" w14:paraId="225860BF" w14:textId="77777777" w:rsidTr="00385E52">
        <w:trPr>
          <w:trHeight w:val="300"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0B43F" w14:textId="77777777" w:rsidR="00015088" w:rsidRPr="00A60A0A" w:rsidRDefault="00015088" w:rsidP="00426EF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60A0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Tovar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FB6E4" w14:textId="77777777" w:rsidR="00015088" w:rsidRPr="00A60A0A" w:rsidRDefault="0001508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60A0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Objem</w:t>
            </w:r>
          </w:p>
          <w:p w14:paraId="67783925" w14:textId="77777777" w:rsidR="00015088" w:rsidRPr="00A60A0A" w:rsidRDefault="0001508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60A0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(l)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52513" w14:textId="77777777" w:rsidR="00015088" w:rsidRPr="00A60A0A" w:rsidRDefault="0001508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60A0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Hmotnosť</w:t>
            </w:r>
          </w:p>
          <w:p w14:paraId="33DBFB35" w14:textId="77777777" w:rsidR="00015088" w:rsidRPr="00A60A0A" w:rsidRDefault="0001508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60A0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(g)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0E7AA" w14:textId="27CA51A8" w:rsidR="00015088" w:rsidRPr="00A60A0A" w:rsidRDefault="0001508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60A0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Cena</w:t>
            </w:r>
            <w:r w:rsidR="0080572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vrátane DPH</w:t>
            </w:r>
          </w:p>
          <w:p w14:paraId="6A041C34" w14:textId="77777777" w:rsidR="00015088" w:rsidRPr="00A60A0A" w:rsidRDefault="0001508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60A0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(eur)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64E98" w14:textId="26B94C1C" w:rsidR="00015088" w:rsidRPr="00A60A0A" w:rsidRDefault="0001508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60A0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Daň</w:t>
            </w:r>
            <w:r w:rsidR="0080572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zo SNN</w:t>
            </w:r>
          </w:p>
          <w:p w14:paraId="3C61EE5E" w14:textId="77777777" w:rsidR="00015088" w:rsidRPr="00A60A0A" w:rsidRDefault="0001508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60A0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(eur)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25B20" w14:textId="27300D15" w:rsidR="00015088" w:rsidRPr="00A60A0A" w:rsidRDefault="0001508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60A0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Cena po zdanení</w:t>
            </w:r>
            <w:r w:rsidR="0080572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vrátane DPH</w:t>
            </w:r>
          </w:p>
          <w:p w14:paraId="396E9F56" w14:textId="77777777" w:rsidR="00015088" w:rsidRPr="00A60A0A" w:rsidRDefault="0001508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60A0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(eur)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36F5F" w14:textId="77777777" w:rsidR="00015088" w:rsidRPr="00A60A0A" w:rsidRDefault="0001508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60A0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Rast ceny</w:t>
            </w:r>
          </w:p>
          <w:p w14:paraId="27347424" w14:textId="77777777" w:rsidR="00015088" w:rsidRPr="00A60A0A" w:rsidRDefault="0001508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60A0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(%)</w:t>
            </w:r>
          </w:p>
        </w:tc>
      </w:tr>
      <w:tr w:rsidR="00015088" w:rsidRPr="000D61D6" w14:paraId="1B949934" w14:textId="77777777" w:rsidTr="00385E52">
        <w:trPr>
          <w:trHeight w:val="283"/>
        </w:trPr>
        <w:tc>
          <w:tcPr>
            <w:tcW w:w="255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446CB" w14:textId="29981FBB" w:rsidR="00015088" w:rsidRPr="00AC7A4A" w:rsidRDefault="00015088" w:rsidP="00F7718A">
            <w:pPr>
              <w:pStyle w:val="Bezriadkovania"/>
              <w:rPr>
                <w:rFonts w:ascii="Times New Roman" w:hAnsi="Times New Roman"/>
                <w:sz w:val="18"/>
                <w:szCs w:val="18"/>
              </w:rPr>
            </w:pPr>
            <w:r w:rsidRPr="00AC7A4A">
              <w:rPr>
                <w:rFonts w:ascii="Times New Roman" w:hAnsi="Times New Roman"/>
                <w:sz w:val="18"/>
                <w:szCs w:val="18"/>
              </w:rPr>
              <w:t xml:space="preserve">Malinovka na </w:t>
            </w:r>
            <w:r>
              <w:rPr>
                <w:rFonts w:ascii="Times New Roman" w:hAnsi="Times New Roman"/>
                <w:sz w:val="18"/>
                <w:szCs w:val="18"/>
              </w:rPr>
              <w:t>k</w:t>
            </w:r>
            <w:r w:rsidRPr="00AC7A4A">
              <w:rPr>
                <w:rFonts w:ascii="Times New Roman" w:hAnsi="Times New Roman"/>
                <w:sz w:val="18"/>
                <w:szCs w:val="18"/>
              </w:rPr>
              <w:t>olovom základe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CB78E" w14:textId="77777777" w:rsidR="00015088" w:rsidRPr="00AC7A4A" w:rsidRDefault="00015088" w:rsidP="00385E52">
            <w:pPr>
              <w:pStyle w:val="Bezriadkovania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7A4A">
              <w:rPr>
                <w:rFonts w:ascii="Times New Roman" w:hAnsi="Times New Roman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AAC4F" w14:textId="77777777" w:rsidR="00015088" w:rsidRPr="00AC7A4A" w:rsidRDefault="00015088" w:rsidP="00385E52">
            <w:pPr>
              <w:pStyle w:val="Bezriadkovania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137ED" w14:textId="77777777" w:rsidR="00015088" w:rsidRPr="00AC7A4A" w:rsidRDefault="00015088" w:rsidP="00385E52">
            <w:pPr>
              <w:pStyle w:val="Bezriadkovania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7A4A">
              <w:rPr>
                <w:rFonts w:ascii="Times New Roman" w:hAnsi="Times New Roman"/>
                <w:color w:val="000000"/>
                <w:sz w:val="18"/>
                <w:szCs w:val="18"/>
              </w:rPr>
              <w:t>1,09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C891F" w14:textId="77777777" w:rsidR="00015088" w:rsidRPr="00AC7A4A" w:rsidRDefault="00015088" w:rsidP="00385E52">
            <w:pPr>
              <w:pStyle w:val="Bezriadkovania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7A4A">
              <w:rPr>
                <w:rFonts w:ascii="Times New Roman" w:hAnsi="Times New Roman"/>
                <w:color w:val="000000"/>
                <w:sz w:val="18"/>
                <w:szCs w:val="18"/>
              </w:rPr>
              <w:t>0,08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51173" w14:textId="77777777" w:rsidR="00015088" w:rsidRPr="00AC7A4A" w:rsidRDefault="00015088" w:rsidP="00385E52">
            <w:pPr>
              <w:pStyle w:val="Bezriadkovania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7A4A">
              <w:rPr>
                <w:rFonts w:ascii="Times New Roman" w:hAnsi="Times New Roman"/>
                <w:color w:val="000000"/>
                <w:sz w:val="18"/>
                <w:szCs w:val="18"/>
              </w:rPr>
              <w:t>1,18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B428A" w14:textId="77777777" w:rsidR="00015088" w:rsidRPr="00AC7A4A" w:rsidRDefault="00015088" w:rsidP="00385E52">
            <w:pPr>
              <w:pStyle w:val="Bezriadkovania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7A4A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</w:tr>
      <w:tr w:rsidR="00015088" w:rsidRPr="000D61D6" w14:paraId="339346B2" w14:textId="77777777" w:rsidTr="00385E52">
        <w:trPr>
          <w:trHeight w:val="283"/>
        </w:trPr>
        <w:tc>
          <w:tcPr>
            <w:tcW w:w="255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6170A" w14:textId="77777777" w:rsidR="00015088" w:rsidRPr="00AC7A4A" w:rsidRDefault="00015088" w:rsidP="00AC7A4A">
            <w:pPr>
              <w:pStyle w:val="Bezriadkovania"/>
              <w:rPr>
                <w:rFonts w:ascii="Times New Roman" w:hAnsi="Times New Roman"/>
                <w:sz w:val="18"/>
                <w:szCs w:val="18"/>
              </w:rPr>
            </w:pPr>
            <w:r w:rsidRPr="00AC7A4A">
              <w:rPr>
                <w:rFonts w:ascii="Times New Roman" w:hAnsi="Times New Roman"/>
                <w:sz w:val="18"/>
                <w:szCs w:val="18"/>
              </w:rPr>
              <w:t>Malinovka na ovocnom základe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EA87D" w14:textId="77777777" w:rsidR="00015088" w:rsidRPr="00AC7A4A" w:rsidRDefault="00015088" w:rsidP="00385E52">
            <w:pPr>
              <w:pStyle w:val="Bezriadkovania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7A4A">
              <w:rPr>
                <w:rFonts w:ascii="Times New Roman" w:hAnsi="Times New Roman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426C53" w14:textId="77777777" w:rsidR="00015088" w:rsidRPr="00AC7A4A" w:rsidRDefault="00015088" w:rsidP="00385E52">
            <w:pPr>
              <w:pStyle w:val="Bezriadkovania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42665F" w14:textId="77777777" w:rsidR="00015088" w:rsidRPr="00AC7A4A" w:rsidRDefault="00015088" w:rsidP="00385E52">
            <w:pPr>
              <w:pStyle w:val="Bezriadkovania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7A4A">
              <w:rPr>
                <w:rFonts w:ascii="Times New Roman" w:hAnsi="Times New Roman"/>
                <w:color w:val="000000"/>
                <w:sz w:val="18"/>
                <w:szCs w:val="18"/>
              </w:rPr>
              <w:t>1,28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F00225" w14:textId="77777777" w:rsidR="00015088" w:rsidRPr="00AC7A4A" w:rsidRDefault="00015088" w:rsidP="00385E52">
            <w:pPr>
              <w:pStyle w:val="Bezriadkovania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7A4A">
              <w:rPr>
                <w:rFonts w:ascii="Times New Roman" w:hAnsi="Times New Roman"/>
                <w:color w:val="000000"/>
                <w:sz w:val="18"/>
                <w:szCs w:val="18"/>
              </w:rPr>
              <w:t>0,23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8F2B6B" w14:textId="77777777" w:rsidR="00015088" w:rsidRPr="00AC7A4A" w:rsidRDefault="00015088" w:rsidP="00385E52">
            <w:pPr>
              <w:pStyle w:val="Bezriadkovania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7A4A">
              <w:rPr>
                <w:rFonts w:ascii="Times New Roman" w:hAnsi="Times New Roman"/>
                <w:color w:val="000000"/>
                <w:sz w:val="18"/>
                <w:szCs w:val="18"/>
              </w:rPr>
              <w:t>1,55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8189E0" w14:textId="77777777" w:rsidR="00015088" w:rsidRPr="00AC7A4A" w:rsidRDefault="00015088" w:rsidP="00385E52">
            <w:pPr>
              <w:pStyle w:val="Bezriadkovania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7A4A">
              <w:rPr>
                <w:rFonts w:ascii="Times New Roman" w:hAnsi="Times New Roman"/>
                <w:color w:val="000000"/>
                <w:sz w:val="18"/>
                <w:szCs w:val="18"/>
              </w:rPr>
              <w:t>21</w:t>
            </w:r>
          </w:p>
        </w:tc>
      </w:tr>
      <w:tr w:rsidR="00015088" w:rsidRPr="000D61D6" w14:paraId="407660B7" w14:textId="77777777" w:rsidTr="00385E52">
        <w:trPr>
          <w:trHeight w:val="283"/>
        </w:trPr>
        <w:tc>
          <w:tcPr>
            <w:tcW w:w="255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BD8EE" w14:textId="77777777" w:rsidR="00015088" w:rsidRPr="00AC7A4A" w:rsidRDefault="00015088" w:rsidP="00AC7A4A">
            <w:pPr>
              <w:pStyle w:val="Bezriadkovania"/>
              <w:rPr>
                <w:rFonts w:ascii="Times New Roman" w:hAnsi="Times New Roman"/>
                <w:sz w:val="18"/>
                <w:szCs w:val="18"/>
              </w:rPr>
            </w:pPr>
            <w:r w:rsidRPr="00AC7A4A">
              <w:rPr>
                <w:rFonts w:ascii="Times New Roman" w:hAnsi="Times New Roman"/>
                <w:sz w:val="18"/>
                <w:szCs w:val="18"/>
              </w:rPr>
              <w:t>Nektár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DFA21" w14:textId="77777777" w:rsidR="00015088" w:rsidRPr="00AC7A4A" w:rsidRDefault="00015088" w:rsidP="00385E52">
            <w:pPr>
              <w:pStyle w:val="Bezriadkovania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7A4A">
              <w:rPr>
                <w:rFonts w:ascii="Times New Roman" w:hAnsi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C18B64" w14:textId="77777777" w:rsidR="00015088" w:rsidRPr="00AC7A4A" w:rsidRDefault="00015088" w:rsidP="00385E52">
            <w:pPr>
              <w:pStyle w:val="Bezriadkovania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0D7F81" w14:textId="77777777" w:rsidR="00015088" w:rsidRPr="00AC7A4A" w:rsidRDefault="00015088" w:rsidP="00385E52">
            <w:pPr>
              <w:pStyle w:val="Bezriadkovania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7A4A">
              <w:rPr>
                <w:rFonts w:ascii="Times New Roman" w:hAnsi="Times New Roman"/>
                <w:color w:val="000000"/>
                <w:sz w:val="18"/>
                <w:szCs w:val="18"/>
              </w:rPr>
              <w:t>1,99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D78000" w14:textId="77777777" w:rsidR="00015088" w:rsidRPr="00AC7A4A" w:rsidRDefault="00015088" w:rsidP="00385E52">
            <w:pPr>
              <w:pStyle w:val="Bezriadkovania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7A4A">
              <w:rPr>
                <w:rFonts w:ascii="Times New Roman" w:hAnsi="Times New Roman"/>
                <w:color w:val="000000"/>
                <w:sz w:val="18"/>
                <w:szCs w:val="18"/>
              </w:rPr>
              <w:t>0,15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567749" w14:textId="77777777" w:rsidR="00015088" w:rsidRPr="00AC7A4A" w:rsidRDefault="00015088" w:rsidP="00385E52">
            <w:pPr>
              <w:pStyle w:val="Bezriadkovania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7A4A">
              <w:rPr>
                <w:rFonts w:ascii="Times New Roman" w:hAnsi="Times New Roman"/>
                <w:color w:val="000000"/>
                <w:sz w:val="18"/>
                <w:szCs w:val="18"/>
              </w:rPr>
              <w:t>2,17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2B0BF3" w14:textId="77777777" w:rsidR="00015088" w:rsidRPr="00AC7A4A" w:rsidRDefault="00015088" w:rsidP="00385E52">
            <w:pPr>
              <w:pStyle w:val="Bezriadkovania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7A4A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</w:tr>
      <w:tr w:rsidR="00015088" w:rsidRPr="000D61D6" w14:paraId="56E4A191" w14:textId="77777777" w:rsidTr="00385E52">
        <w:trPr>
          <w:trHeight w:val="283"/>
        </w:trPr>
        <w:tc>
          <w:tcPr>
            <w:tcW w:w="255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9147D" w14:textId="77777777" w:rsidR="00015088" w:rsidRPr="00AC7A4A" w:rsidRDefault="00015088" w:rsidP="00AC7A4A">
            <w:pPr>
              <w:pStyle w:val="Bezriadkovania"/>
              <w:rPr>
                <w:rFonts w:ascii="Times New Roman" w:hAnsi="Times New Roman"/>
                <w:sz w:val="18"/>
                <w:szCs w:val="18"/>
              </w:rPr>
            </w:pPr>
            <w:r w:rsidRPr="00AC7A4A">
              <w:rPr>
                <w:rFonts w:ascii="Times New Roman" w:hAnsi="Times New Roman"/>
                <w:sz w:val="18"/>
                <w:szCs w:val="18"/>
              </w:rPr>
              <w:t>Energetický nápoj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3C83E" w14:textId="77777777" w:rsidR="00015088" w:rsidRPr="00AC7A4A" w:rsidRDefault="00015088" w:rsidP="00385E52">
            <w:pPr>
              <w:pStyle w:val="Bezriadkovania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7A4A">
              <w:rPr>
                <w:rFonts w:ascii="Times New Roman" w:hAnsi="Times New Roman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65BB47" w14:textId="77777777" w:rsidR="00015088" w:rsidRPr="00AC7A4A" w:rsidRDefault="00015088" w:rsidP="00385E52">
            <w:pPr>
              <w:pStyle w:val="Bezriadkovania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CE7AF1" w14:textId="77777777" w:rsidR="00015088" w:rsidRPr="00AC7A4A" w:rsidRDefault="00015088" w:rsidP="00385E52">
            <w:pPr>
              <w:pStyle w:val="Bezriadkovania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7A4A">
              <w:rPr>
                <w:rFonts w:ascii="Times New Roman" w:hAnsi="Times New Roman"/>
                <w:color w:val="000000"/>
                <w:sz w:val="18"/>
                <w:szCs w:val="18"/>
              </w:rPr>
              <w:t>1,49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89C17E" w14:textId="77777777" w:rsidR="00015088" w:rsidRPr="00AC7A4A" w:rsidRDefault="00015088" w:rsidP="00385E52">
            <w:pPr>
              <w:pStyle w:val="Bezriadkovania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7A4A">
              <w:rPr>
                <w:rFonts w:ascii="Times New Roman" w:hAnsi="Times New Roman"/>
                <w:color w:val="000000"/>
                <w:sz w:val="18"/>
                <w:szCs w:val="18"/>
              </w:rPr>
              <w:t>0,15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D0DC6F" w14:textId="77777777" w:rsidR="00015088" w:rsidRPr="00AC7A4A" w:rsidRDefault="00015088" w:rsidP="00385E52">
            <w:pPr>
              <w:pStyle w:val="Bezriadkovania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7A4A">
              <w:rPr>
                <w:rFonts w:ascii="Times New Roman" w:hAnsi="Times New Roman"/>
                <w:color w:val="000000"/>
                <w:sz w:val="18"/>
                <w:szCs w:val="18"/>
              </w:rPr>
              <w:t>1,67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A56A1D" w14:textId="77777777" w:rsidR="00015088" w:rsidRPr="00AC7A4A" w:rsidRDefault="00015088" w:rsidP="00385E52">
            <w:pPr>
              <w:pStyle w:val="Bezriadkovania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7A4A">
              <w:rPr>
                <w:rFonts w:ascii="Times New Roman" w:hAnsi="Times New Roman"/>
                <w:color w:val="000000"/>
                <w:sz w:val="18"/>
                <w:szCs w:val="18"/>
              </w:rPr>
              <w:t>12</w:t>
            </w:r>
          </w:p>
        </w:tc>
      </w:tr>
      <w:tr w:rsidR="00015088" w:rsidRPr="000D61D6" w14:paraId="4EF830E3" w14:textId="77777777" w:rsidTr="00385E52">
        <w:trPr>
          <w:trHeight w:val="283"/>
        </w:trPr>
        <w:tc>
          <w:tcPr>
            <w:tcW w:w="255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BDA6E" w14:textId="77777777" w:rsidR="00015088" w:rsidRPr="00AC7A4A" w:rsidRDefault="00015088" w:rsidP="00AC7A4A">
            <w:pPr>
              <w:pStyle w:val="Bezriadkovania"/>
              <w:rPr>
                <w:rFonts w:ascii="Times New Roman" w:hAnsi="Times New Roman"/>
                <w:sz w:val="18"/>
                <w:szCs w:val="18"/>
              </w:rPr>
            </w:pPr>
            <w:r w:rsidRPr="00AC7A4A">
              <w:rPr>
                <w:rFonts w:ascii="Times New Roman" w:hAnsi="Times New Roman"/>
                <w:sz w:val="18"/>
                <w:szCs w:val="18"/>
              </w:rPr>
              <w:t>Sirup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759A5" w14:textId="77777777" w:rsidR="00015088" w:rsidRPr="00AC7A4A" w:rsidRDefault="00015088" w:rsidP="00385E52">
            <w:pPr>
              <w:pStyle w:val="Bezriadkovania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7A4A">
              <w:rPr>
                <w:rFonts w:ascii="Times New Roman" w:hAnsi="Times New Roman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66E4CF" w14:textId="77777777" w:rsidR="00015088" w:rsidRPr="00AC7A4A" w:rsidRDefault="00015088" w:rsidP="00385E52">
            <w:pPr>
              <w:pStyle w:val="Bezriadkovania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64B92F" w14:textId="77777777" w:rsidR="00015088" w:rsidRPr="00AC7A4A" w:rsidRDefault="00015088" w:rsidP="00385E52">
            <w:pPr>
              <w:pStyle w:val="Bezriadkovania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7A4A">
              <w:rPr>
                <w:rFonts w:ascii="Times New Roman" w:hAnsi="Times New Roman"/>
                <w:color w:val="000000"/>
                <w:sz w:val="18"/>
                <w:szCs w:val="18"/>
              </w:rPr>
              <w:t>2,84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B43B6C" w14:textId="77777777" w:rsidR="00015088" w:rsidRPr="00AC7A4A" w:rsidRDefault="00015088" w:rsidP="00385E52">
            <w:pPr>
              <w:pStyle w:val="Bezriadkovania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7A4A">
              <w:rPr>
                <w:rFonts w:ascii="Times New Roman" w:hAnsi="Times New Roman"/>
                <w:color w:val="000000"/>
                <w:sz w:val="18"/>
                <w:szCs w:val="18"/>
              </w:rPr>
              <w:t>0,74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587C1E" w14:textId="77777777" w:rsidR="00015088" w:rsidRPr="00AC7A4A" w:rsidRDefault="00015088" w:rsidP="00385E52">
            <w:pPr>
              <w:pStyle w:val="Bezriadkovania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7A4A">
              <w:rPr>
                <w:rFonts w:ascii="Times New Roman" w:hAnsi="Times New Roman"/>
                <w:color w:val="000000"/>
                <w:sz w:val="18"/>
                <w:szCs w:val="18"/>
              </w:rPr>
              <w:t>3,72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9E7B98" w14:textId="77777777" w:rsidR="00015088" w:rsidRPr="00AC7A4A" w:rsidRDefault="00015088" w:rsidP="00385E52">
            <w:pPr>
              <w:pStyle w:val="Bezriadkovania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7A4A">
              <w:rPr>
                <w:rFonts w:ascii="Times New Roman" w:hAnsi="Times New Roman"/>
                <w:color w:val="000000"/>
                <w:sz w:val="18"/>
                <w:szCs w:val="18"/>
              </w:rPr>
              <w:t>31</w:t>
            </w:r>
          </w:p>
        </w:tc>
      </w:tr>
      <w:tr w:rsidR="00015088" w:rsidRPr="000D61D6" w14:paraId="02F1BB70" w14:textId="77777777" w:rsidTr="00385E52">
        <w:trPr>
          <w:trHeight w:val="283"/>
        </w:trPr>
        <w:tc>
          <w:tcPr>
            <w:tcW w:w="255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856EC" w14:textId="77777777" w:rsidR="00015088" w:rsidRPr="00AC7A4A" w:rsidRDefault="00015088" w:rsidP="00AC7A4A">
            <w:pPr>
              <w:pStyle w:val="Bezriadkovania"/>
              <w:rPr>
                <w:rFonts w:ascii="Times New Roman" w:hAnsi="Times New Roman"/>
                <w:sz w:val="18"/>
                <w:szCs w:val="18"/>
              </w:rPr>
            </w:pPr>
            <w:r w:rsidRPr="00AC7A4A">
              <w:rPr>
                <w:rFonts w:ascii="Times New Roman" w:hAnsi="Times New Roman"/>
                <w:sz w:val="18"/>
                <w:szCs w:val="18"/>
              </w:rPr>
              <w:t>Šumienka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B6922" w14:textId="77777777" w:rsidR="00015088" w:rsidRPr="00AC7A4A" w:rsidRDefault="00015088" w:rsidP="00385E52">
            <w:pPr>
              <w:pStyle w:val="Bezriadkovania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ED2F8B" w14:textId="77777777" w:rsidR="00015088" w:rsidRPr="00AC7A4A" w:rsidRDefault="00015088" w:rsidP="00385E52">
            <w:pPr>
              <w:pStyle w:val="Bezriadkovania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7A4A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45BA71" w14:textId="77777777" w:rsidR="00015088" w:rsidRPr="00AC7A4A" w:rsidRDefault="00015088" w:rsidP="00385E52">
            <w:pPr>
              <w:pStyle w:val="Bezriadkovania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7A4A">
              <w:rPr>
                <w:rFonts w:ascii="Times New Roman" w:hAnsi="Times New Roman"/>
                <w:color w:val="000000"/>
                <w:sz w:val="18"/>
                <w:szCs w:val="18"/>
              </w:rPr>
              <w:t>0,42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0A5FA0" w14:textId="77777777" w:rsidR="00015088" w:rsidRPr="00AC7A4A" w:rsidRDefault="00015088" w:rsidP="00385E52">
            <w:pPr>
              <w:pStyle w:val="Bezriadkovania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7A4A">
              <w:rPr>
                <w:rFonts w:ascii="Times New Roman" w:hAnsi="Times New Roman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0359F6" w14:textId="77777777" w:rsidR="00015088" w:rsidRPr="00AC7A4A" w:rsidRDefault="00015088" w:rsidP="00385E52">
            <w:pPr>
              <w:pStyle w:val="Bezriadkovania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7A4A">
              <w:rPr>
                <w:rFonts w:ascii="Times New Roman" w:hAnsi="Times New Roman"/>
                <w:color w:val="000000"/>
                <w:sz w:val="18"/>
                <w:szCs w:val="18"/>
              </w:rPr>
              <w:t>0,59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9F0E3B" w14:textId="77777777" w:rsidR="00015088" w:rsidRPr="00AC7A4A" w:rsidRDefault="00015088" w:rsidP="00385E52">
            <w:pPr>
              <w:pStyle w:val="Bezriadkovania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7A4A">
              <w:rPr>
                <w:rFonts w:ascii="Times New Roman" w:hAnsi="Times New Roman"/>
                <w:color w:val="000000"/>
                <w:sz w:val="18"/>
                <w:szCs w:val="18"/>
              </w:rPr>
              <w:t>40</w:t>
            </w:r>
          </w:p>
        </w:tc>
      </w:tr>
    </w:tbl>
    <w:p w14:paraId="421D4D5E" w14:textId="77777777" w:rsidR="007D5748" w:rsidRPr="007B7470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792DF0DA" w14:textId="30BE5538" w:rsid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10D81F09" w14:textId="77777777" w:rsidR="00971BAB" w:rsidRPr="007B7470" w:rsidRDefault="00971BAB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727DD600" w14:textId="77777777" w:rsidR="007D5748" w:rsidRPr="007B7470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7B7470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2.2.4. Výpočty vplyvov na verejné financie</w:t>
      </w:r>
    </w:p>
    <w:p w14:paraId="6087B31C" w14:textId="77777777" w:rsidR="007D5748" w:rsidRPr="007B7470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50EF35C7" w14:textId="77777777" w:rsidR="007D5748" w:rsidRPr="007B7470" w:rsidRDefault="007D5748" w:rsidP="007D57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B7470">
        <w:rPr>
          <w:rFonts w:ascii="Times New Roman" w:eastAsia="Times New Roman" w:hAnsi="Times New Roman" w:cs="Times New Roman"/>
          <w:sz w:val="24"/>
          <w:szCs w:val="24"/>
          <w:lang w:eastAsia="sk-SK"/>
        </w:rPr>
        <w:lastRenderedPageBreak/>
        <w:t>Uveďte najdôležitejšie výpočty, ktoré boli použité na stanovenie vplyvov na príjmy a výdavky, ako aj predpoklady, z ktorých ste vychádzali. Predkladateľ by mal jasne odlíšiť podklady od kapitol a organizácií, aby bolo jasne vidieť základ použitý na výpočty.</w:t>
      </w:r>
    </w:p>
    <w:p w14:paraId="03EEEFC2" w14:textId="77777777" w:rsidR="007D5748" w:rsidRPr="007B7470" w:rsidRDefault="007D5748" w:rsidP="007D57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00709E80" w14:textId="77777777" w:rsidR="00791410" w:rsidRPr="006C5FB7" w:rsidRDefault="00791410" w:rsidP="006C5FB7">
      <w:pPr>
        <w:pStyle w:val="Bezriadkovania"/>
        <w:jc w:val="both"/>
        <w:rPr>
          <w:rFonts w:ascii="Times New Roman" w:hAnsi="Times New Roman"/>
          <w:sz w:val="24"/>
          <w:szCs w:val="24"/>
        </w:rPr>
      </w:pPr>
      <w:r w:rsidRPr="006C5FB7">
        <w:rPr>
          <w:rFonts w:ascii="Times New Roman" w:eastAsia="Times New Roman" w:hAnsi="Times New Roman"/>
          <w:b/>
          <w:bCs/>
          <w:sz w:val="24"/>
          <w:szCs w:val="24"/>
          <w:lang w:eastAsia="sk-SK"/>
        </w:rPr>
        <w:t>Negatívny vplyv na rozpočet:</w:t>
      </w:r>
    </w:p>
    <w:p w14:paraId="7B7D50BD" w14:textId="77777777" w:rsidR="00791410" w:rsidRPr="006C5FB7" w:rsidRDefault="00791410" w:rsidP="006C5FB7">
      <w:pPr>
        <w:pStyle w:val="Bezriadkovania"/>
        <w:jc w:val="both"/>
        <w:rPr>
          <w:rFonts w:ascii="Times New Roman" w:hAnsi="Times New Roman"/>
          <w:sz w:val="24"/>
          <w:szCs w:val="24"/>
        </w:rPr>
      </w:pPr>
    </w:p>
    <w:p w14:paraId="118F645E" w14:textId="13FC3148" w:rsidR="00791410" w:rsidRPr="006C5FB7" w:rsidRDefault="00752DEB" w:rsidP="00D26E10">
      <w:pPr>
        <w:pStyle w:val="Bezriadkovani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MF</w:t>
      </w:r>
      <w:r w:rsidR="00BB13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SR požiadalo FR</w:t>
      </w:r>
      <w:r w:rsidR="00422C2D">
        <w:rPr>
          <w:rFonts w:ascii="Times New Roman" w:hAnsi="Times New Roman"/>
          <w:sz w:val="24"/>
          <w:szCs w:val="24"/>
        </w:rPr>
        <w:t xml:space="preserve"> </w:t>
      </w:r>
      <w:r w:rsidR="00791410" w:rsidRPr="006C5FB7">
        <w:rPr>
          <w:rFonts w:ascii="Times New Roman" w:hAnsi="Times New Roman"/>
          <w:sz w:val="24"/>
          <w:szCs w:val="24"/>
        </w:rPr>
        <w:t xml:space="preserve">SR o kvantifikáciu dopadov na informačné systémy finančnej správy, ktoré vyplývajú z jednotlivých ustanovení návrhu zákona. </w:t>
      </w:r>
    </w:p>
    <w:p w14:paraId="450A12FC" w14:textId="77777777" w:rsidR="007D5748" w:rsidRDefault="007D5748" w:rsidP="00D26E10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14:paraId="2E87272A" w14:textId="77777777" w:rsidR="004676A6" w:rsidRPr="004676A6" w:rsidRDefault="004676A6" w:rsidP="00D26E10">
      <w:pPr>
        <w:pStyle w:val="Bezriadkovania"/>
        <w:jc w:val="both"/>
        <w:rPr>
          <w:rFonts w:ascii="Times New Roman" w:hAnsi="Times New Roman"/>
          <w:sz w:val="24"/>
          <w:szCs w:val="24"/>
        </w:rPr>
      </w:pPr>
      <w:r w:rsidRPr="00DA2D4F">
        <w:rPr>
          <w:rFonts w:ascii="Times New Roman" w:hAnsi="Times New Roman"/>
          <w:sz w:val="24"/>
          <w:szCs w:val="24"/>
        </w:rPr>
        <w:t xml:space="preserve">Negatívny </w:t>
      </w:r>
      <w:r w:rsidRPr="004676A6">
        <w:rPr>
          <w:rFonts w:ascii="Times New Roman" w:hAnsi="Times New Roman"/>
          <w:sz w:val="24"/>
          <w:szCs w:val="24"/>
        </w:rPr>
        <w:t xml:space="preserve">vplyv na rozpočet verejnej správy </w:t>
      </w:r>
      <w:r>
        <w:rPr>
          <w:rFonts w:ascii="Times New Roman" w:hAnsi="Times New Roman"/>
          <w:sz w:val="24"/>
          <w:szCs w:val="24"/>
        </w:rPr>
        <w:t>súvisí s požiadavkami n</w:t>
      </w:r>
      <w:r w:rsidRPr="004676A6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nevyhnutné zmeny </w:t>
      </w:r>
      <w:r w:rsidRPr="004676A6">
        <w:rPr>
          <w:rFonts w:ascii="Times New Roman" w:hAnsi="Times New Roman"/>
          <w:sz w:val="24"/>
          <w:szCs w:val="24"/>
        </w:rPr>
        <w:t xml:space="preserve"> systém</w:t>
      </w:r>
      <w:r>
        <w:rPr>
          <w:rFonts w:ascii="Times New Roman" w:hAnsi="Times New Roman"/>
          <w:sz w:val="24"/>
          <w:szCs w:val="24"/>
        </w:rPr>
        <w:t>ov</w:t>
      </w:r>
      <w:r w:rsidRPr="004676A6">
        <w:rPr>
          <w:rFonts w:ascii="Times New Roman" w:hAnsi="Times New Roman"/>
          <w:sz w:val="24"/>
          <w:szCs w:val="24"/>
        </w:rPr>
        <w:t xml:space="preserve"> finančnej správy.</w:t>
      </w:r>
    </w:p>
    <w:p w14:paraId="11F63307" w14:textId="77777777" w:rsidR="004676A6" w:rsidRPr="004676A6" w:rsidRDefault="004676A6" w:rsidP="00D26E10">
      <w:pPr>
        <w:spacing w:after="0" w:line="240" w:lineRule="auto"/>
        <w:ind w:left="67"/>
        <w:jc w:val="both"/>
        <w:rPr>
          <w:rFonts w:ascii="Times New Roman" w:hAnsi="Times New Roman" w:cs="Times New Roman"/>
          <w:sz w:val="24"/>
          <w:szCs w:val="24"/>
        </w:rPr>
      </w:pPr>
    </w:p>
    <w:p w14:paraId="2D1052EF" w14:textId="0687ECF9" w:rsidR="004676A6" w:rsidRPr="004676A6" w:rsidRDefault="004676A6" w:rsidP="00D2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76A6">
        <w:rPr>
          <w:rFonts w:ascii="Times New Roman" w:hAnsi="Times New Roman" w:cs="Times New Roman"/>
          <w:sz w:val="24"/>
          <w:szCs w:val="24"/>
        </w:rPr>
        <w:t xml:space="preserve">Odhadovaný hrubý finančný dopad na systémy finančnej správy v nadväznosti na tieto zmeny je vo výške </w:t>
      </w:r>
      <w:r w:rsidR="008B1A8D">
        <w:rPr>
          <w:rFonts w:ascii="Times New Roman" w:hAnsi="Times New Roman" w:cs="Times New Roman"/>
          <w:bCs/>
          <w:sz w:val="24"/>
          <w:szCs w:val="24"/>
        </w:rPr>
        <w:t>709 514</w:t>
      </w:r>
      <w:r w:rsidRPr="004676A6">
        <w:rPr>
          <w:rFonts w:ascii="Times New Roman" w:hAnsi="Times New Roman" w:cs="Times New Roman"/>
          <w:bCs/>
          <w:sz w:val="24"/>
          <w:szCs w:val="24"/>
        </w:rPr>
        <w:t xml:space="preserve"> eur s DPH</w:t>
      </w:r>
      <w:r w:rsidRPr="004676A6">
        <w:rPr>
          <w:rFonts w:ascii="Times New Roman" w:hAnsi="Times New Roman" w:cs="Times New Roman"/>
          <w:sz w:val="24"/>
          <w:szCs w:val="24"/>
        </w:rPr>
        <w:t>, z toho:</w:t>
      </w:r>
    </w:p>
    <w:p w14:paraId="664A67EC" w14:textId="77777777" w:rsidR="004676A6" w:rsidRPr="004676A6" w:rsidRDefault="004676A6" w:rsidP="00D2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81C56A" w14:textId="279ABE23" w:rsidR="004676A6" w:rsidRPr="004676A6" w:rsidRDefault="004676A6" w:rsidP="00D2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76A6">
        <w:rPr>
          <w:rFonts w:ascii="Times New Roman" w:hAnsi="Times New Roman" w:cs="Times New Roman"/>
          <w:sz w:val="24"/>
          <w:szCs w:val="24"/>
        </w:rPr>
        <w:t>- Integrovaný systém Finančnej správy – správa daní (ISFS-SD)</w:t>
      </w:r>
      <w:r w:rsidRPr="004676A6">
        <w:rPr>
          <w:rFonts w:ascii="Times New Roman" w:hAnsi="Times New Roman" w:cs="Times New Roman"/>
          <w:sz w:val="24"/>
          <w:szCs w:val="24"/>
        </w:rPr>
        <w:tab/>
      </w:r>
      <w:r w:rsidR="008B1A8D">
        <w:rPr>
          <w:rFonts w:ascii="Times New Roman" w:hAnsi="Times New Roman" w:cs="Times New Roman"/>
          <w:sz w:val="24"/>
          <w:szCs w:val="24"/>
        </w:rPr>
        <w:t>440 998</w:t>
      </w:r>
      <w:r w:rsidRPr="004676A6">
        <w:rPr>
          <w:rFonts w:ascii="Times New Roman" w:hAnsi="Times New Roman" w:cs="Times New Roman"/>
          <w:sz w:val="24"/>
          <w:szCs w:val="24"/>
        </w:rPr>
        <w:t xml:space="preserve"> eur s DPH</w:t>
      </w:r>
    </w:p>
    <w:p w14:paraId="407F56F0" w14:textId="2D298290" w:rsidR="004676A6" w:rsidRPr="004676A6" w:rsidRDefault="004676A6" w:rsidP="00D2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76A6">
        <w:rPr>
          <w:rFonts w:ascii="Times New Roman" w:hAnsi="Times New Roman" w:cs="Times New Roman"/>
          <w:sz w:val="24"/>
          <w:szCs w:val="24"/>
        </w:rPr>
        <w:t>- Administratívny informačný systém (ADMIS)</w:t>
      </w:r>
      <w:r w:rsidRPr="004676A6">
        <w:rPr>
          <w:rFonts w:ascii="Times New Roman" w:hAnsi="Times New Roman" w:cs="Times New Roman"/>
          <w:sz w:val="24"/>
          <w:szCs w:val="24"/>
        </w:rPr>
        <w:tab/>
      </w:r>
      <w:r w:rsidRPr="004676A6">
        <w:rPr>
          <w:rFonts w:ascii="Times New Roman" w:hAnsi="Times New Roman" w:cs="Times New Roman"/>
          <w:sz w:val="24"/>
          <w:szCs w:val="24"/>
        </w:rPr>
        <w:tab/>
      </w:r>
      <w:r w:rsidRPr="004676A6">
        <w:rPr>
          <w:rFonts w:ascii="Times New Roman" w:hAnsi="Times New Roman" w:cs="Times New Roman"/>
          <w:sz w:val="24"/>
          <w:szCs w:val="24"/>
        </w:rPr>
        <w:tab/>
      </w:r>
      <w:r w:rsidR="003F2C3E">
        <w:rPr>
          <w:rFonts w:ascii="Times New Roman" w:hAnsi="Times New Roman" w:cs="Times New Roman"/>
          <w:sz w:val="24"/>
          <w:szCs w:val="24"/>
        </w:rPr>
        <w:t>3 600</w:t>
      </w:r>
      <w:r w:rsidRPr="004676A6">
        <w:rPr>
          <w:rFonts w:ascii="Times New Roman" w:hAnsi="Times New Roman" w:cs="Times New Roman"/>
          <w:sz w:val="24"/>
          <w:szCs w:val="24"/>
        </w:rPr>
        <w:t xml:space="preserve"> eur s DPH</w:t>
      </w:r>
    </w:p>
    <w:p w14:paraId="70371073" w14:textId="2C82A3F5" w:rsidR="004676A6" w:rsidRPr="004676A6" w:rsidRDefault="004676A6" w:rsidP="00D2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76A6">
        <w:rPr>
          <w:rFonts w:ascii="Times New Roman" w:hAnsi="Times New Roman" w:cs="Times New Roman"/>
          <w:sz w:val="24"/>
          <w:szCs w:val="24"/>
        </w:rPr>
        <w:t xml:space="preserve">- DR SCAN </w:t>
      </w:r>
      <w:r w:rsidRPr="004676A6">
        <w:rPr>
          <w:rFonts w:ascii="Times New Roman" w:hAnsi="Times New Roman" w:cs="Times New Roman"/>
          <w:sz w:val="24"/>
          <w:szCs w:val="24"/>
        </w:rPr>
        <w:tab/>
      </w:r>
      <w:r w:rsidRPr="004676A6">
        <w:rPr>
          <w:rFonts w:ascii="Times New Roman" w:hAnsi="Times New Roman" w:cs="Times New Roman"/>
          <w:sz w:val="24"/>
          <w:szCs w:val="24"/>
        </w:rPr>
        <w:tab/>
      </w:r>
      <w:r w:rsidRPr="004676A6">
        <w:rPr>
          <w:rFonts w:ascii="Times New Roman" w:hAnsi="Times New Roman" w:cs="Times New Roman"/>
          <w:sz w:val="24"/>
          <w:szCs w:val="24"/>
        </w:rPr>
        <w:tab/>
      </w:r>
      <w:r w:rsidRPr="004676A6">
        <w:rPr>
          <w:rFonts w:ascii="Times New Roman" w:hAnsi="Times New Roman" w:cs="Times New Roman"/>
          <w:sz w:val="24"/>
          <w:szCs w:val="24"/>
        </w:rPr>
        <w:tab/>
      </w:r>
      <w:r w:rsidRPr="004676A6">
        <w:rPr>
          <w:rFonts w:ascii="Times New Roman" w:hAnsi="Times New Roman" w:cs="Times New Roman"/>
          <w:sz w:val="24"/>
          <w:szCs w:val="24"/>
        </w:rPr>
        <w:tab/>
      </w:r>
      <w:r w:rsidRPr="004676A6">
        <w:rPr>
          <w:rFonts w:ascii="Times New Roman" w:hAnsi="Times New Roman" w:cs="Times New Roman"/>
          <w:sz w:val="24"/>
          <w:szCs w:val="24"/>
        </w:rPr>
        <w:tab/>
      </w:r>
      <w:r w:rsidRPr="004676A6">
        <w:rPr>
          <w:rFonts w:ascii="Times New Roman" w:hAnsi="Times New Roman" w:cs="Times New Roman"/>
          <w:sz w:val="24"/>
          <w:szCs w:val="24"/>
        </w:rPr>
        <w:tab/>
      </w:r>
      <w:r w:rsidRPr="004676A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3</w:t>
      </w:r>
      <w:r w:rsidR="003F2C3E">
        <w:rPr>
          <w:rFonts w:ascii="Times New Roman" w:hAnsi="Times New Roman" w:cs="Times New Roman"/>
          <w:sz w:val="24"/>
          <w:szCs w:val="24"/>
        </w:rPr>
        <w:t>6</w:t>
      </w:r>
      <w:r w:rsidRPr="004676A6">
        <w:rPr>
          <w:rFonts w:ascii="Times New Roman" w:hAnsi="Times New Roman" w:cs="Times New Roman"/>
          <w:sz w:val="24"/>
          <w:szCs w:val="24"/>
        </w:rPr>
        <w:t xml:space="preserve"> 000 eur s DPH</w:t>
      </w:r>
    </w:p>
    <w:p w14:paraId="0B7EEEC3" w14:textId="2AD8B915" w:rsidR="004676A6" w:rsidRDefault="004676A6" w:rsidP="00D2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76A6">
        <w:rPr>
          <w:rFonts w:ascii="Times New Roman" w:hAnsi="Times New Roman" w:cs="Times New Roman"/>
          <w:sz w:val="24"/>
          <w:szCs w:val="24"/>
        </w:rPr>
        <w:t xml:space="preserve">- Portál </w:t>
      </w:r>
      <w:r w:rsidRPr="00A33F38">
        <w:rPr>
          <w:rFonts w:ascii="Times New Roman" w:hAnsi="Times New Roman" w:cs="Times New Roman"/>
          <w:sz w:val="24"/>
          <w:szCs w:val="24"/>
        </w:rPr>
        <w:t>finančnej správy (PFS)</w:t>
      </w:r>
      <w:r w:rsidRPr="00A33F38">
        <w:rPr>
          <w:rFonts w:ascii="Times New Roman" w:hAnsi="Times New Roman" w:cs="Times New Roman"/>
          <w:sz w:val="24"/>
          <w:szCs w:val="24"/>
        </w:rPr>
        <w:tab/>
      </w:r>
      <w:r w:rsidRPr="00A33F38">
        <w:rPr>
          <w:rFonts w:ascii="Times New Roman" w:hAnsi="Times New Roman" w:cs="Times New Roman"/>
          <w:sz w:val="24"/>
          <w:szCs w:val="24"/>
        </w:rPr>
        <w:tab/>
      </w:r>
      <w:r w:rsidRPr="00A33F38">
        <w:rPr>
          <w:rFonts w:ascii="Times New Roman" w:hAnsi="Times New Roman" w:cs="Times New Roman"/>
          <w:sz w:val="24"/>
          <w:szCs w:val="24"/>
        </w:rPr>
        <w:tab/>
      </w:r>
      <w:r w:rsidRPr="00A33F38">
        <w:rPr>
          <w:rFonts w:ascii="Times New Roman" w:hAnsi="Times New Roman" w:cs="Times New Roman"/>
          <w:sz w:val="24"/>
          <w:szCs w:val="24"/>
        </w:rPr>
        <w:tab/>
      </w:r>
      <w:r w:rsidRPr="00A33F38">
        <w:rPr>
          <w:rFonts w:ascii="Times New Roman" w:hAnsi="Times New Roman" w:cs="Times New Roman"/>
          <w:sz w:val="24"/>
          <w:szCs w:val="24"/>
        </w:rPr>
        <w:tab/>
        <w:t>120 004 eur s</w:t>
      </w:r>
      <w:r w:rsidR="003F2C3E">
        <w:rPr>
          <w:rFonts w:ascii="Times New Roman" w:hAnsi="Times New Roman" w:cs="Times New Roman"/>
          <w:sz w:val="24"/>
          <w:szCs w:val="24"/>
        </w:rPr>
        <w:t> </w:t>
      </w:r>
      <w:r w:rsidRPr="00A33F38">
        <w:rPr>
          <w:rFonts w:ascii="Times New Roman" w:hAnsi="Times New Roman" w:cs="Times New Roman"/>
          <w:sz w:val="24"/>
          <w:szCs w:val="24"/>
        </w:rPr>
        <w:t>DPH</w:t>
      </w:r>
    </w:p>
    <w:p w14:paraId="1F9A605F" w14:textId="77777777" w:rsidR="003F2C3E" w:rsidRDefault="003F2C3E" w:rsidP="00D2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DATA WAREHOUSE (DWH)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55 992 eur s DPH</w:t>
      </w:r>
    </w:p>
    <w:p w14:paraId="006FD277" w14:textId="77777777" w:rsidR="003F2C3E" w:rsidRPr="00A33F38" w:rsidRDefault="003F2C3E" w:rsidP="003F2C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Rozšírenie analytických nástrojov (RAN)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52 920 eur s DPH</w:t>
      </w:r>
    </w:p>
    <w:p w14:paraId="5CE9CA50" w14:textId="77777777" w:rsidR="007D5748" w:rsidRPr="00A33F38" w:rsidRDefault="007D5748" w:rsidP="00D26E10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14:paraId="100349EA" w14:textId="767D0899" w:rsidR="00A33F38" w:rsidRDefault="00A33F38" w:rsidP="00D26E10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33F38">
        <w:rPr>
          <w:rFonts w:ascii="Times New Roman" w:hAnsi="Times New Roman" w:cs="Times New Roman"/>
          <w:bCs/>
          <w:sz w:val="24"/>
          <w:szCs w:val="24"/>
        </w:rPr>
        <w:t xml:space="preserve">Návrh zákona celkove vyvoláva úpravy informačných systémov </w:t>
      </w:r>
      <w:r w:rsidR="00BB4694">
        <w:rPr>
          <w:rFonts w:ascii="Times New Roman" w:hAnsi="Times New Roman" w:cs="Times New Roman"/>
          <w:bCs/>
          <w:sz w:val="24"/>
          <w:szCs w:val="24"/>
        </w:rPr>
        <w:t>finančnej správy</w:t>
      </w:r>
      <w:r w:rsidRPr="00A33F38">
        <w:rPr>
          <w:rFonts w:ascii="Times New Roman" w:hAnsi="Times New Roman" w:cs="Times New Roman"/>
          <w:bCs/>
          <w:sz w:val="24"/>
          <w:szCs w:val="24"/>
        </w:rPr>
        <w:t xml:space="preserve"> vo výške </w:t>
      </w:r>
      <w:r w:rsidRPr="00A33F38">
        <w:rPr>
          <w:rFonts w:ascii="Times New Roman" w:hAnsi="Times New Roman" w:cs="Times New Roman"/>
          <w:bCs/>
          <w:sz w:val="24"/>
          <w:szCs w:val="24"/>
        </w:rPr>
        <w:br/>
      </w:r>
      <w:r w:rsidR="008B1A8D">
        <w:rPr>
          <w:rFonts w:ascii="Times New Roman" w:hAnsi="Times New Roman" w:cs="Times New Roman"/>
          <w:bCs/>
          <w:iCs/>
          <w:sz w:val="24"/>
          <w:szCs w:val="24"/>
        </w:rPr>
        <w:t>709 514</w:t>
      </w:r>
      <w:r w:rsidRPr="00A33F38">
        <w:rPr>
          <w:rFonts w:ascii="Times New Roman" w:hAnsi="Times New Roman" w:cs="Times New Roman"/>
          <w:bCs/>
          <w:sz w:val="24"/>
          <w:szCs w:val="24"/>
        </w:rPr>
        <w:t xml:space="preserve"> eur (kapitálové výdavky, rozpočtová položka 718, podprogram 0EK0D – Informačné technológie financované zo štátneho rozpočtu – Ministerstvo financií Slovenskej republiky), ktoré budú zabezpeč</w:t>
      </w:r>
      <w:r w:rsidR="00752DEB">
        <w:rPr>
          <w:rFonts w:ascii="Times New Roman" w:hAnsi="Times New Roman" w:cs="Times New Roman"/>
          <w:bCs/>
          <w:sz w:val="24"/>
          <w:szCs w:val="24"/>
        </w:rPr>
        <w:t>ené v rámci limitov kapitoly MF</w:t>
      </w:r>
      <w:r w:rsidR="00422C2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33F38">
        <w:rPr>
          <w:rFonts w:ascii="Times New Roman" w:hAnsi="Times New Roman" w:cs="Times New Roman"/>
          <w:bCs/>
          <w:sz w:val="24"/>
          <w:szCs w:val="24"/>
        </w:rPr>
        <w:t>SR na rozpočtový rok 2024.</w:t>
      </w:r>
    </w:p>
    <w:p w14:paraId="693755B2" w14:textId="4F853904" w:rsidR="00F752D7" w:rsidRPr="00A33F38" w:rsidRDefault="00F752D7" w:rsidP="00D26E10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060B1">
        <w:rPr>
          <w:rFonts w:ascii="Times New Roman" w:hAnsi="Times New Roman" w:cs="Times New Roman"/>
          <w:sz w:val="24"/>
          <w:szCs w:val="24"/>
        </w:rPr>
        <w:t>Odhad FR</w:t>
      </w:r>
      <w:r w:rsidR="00422C2D">
        <w:rPr>
          <w:rFonts w:ascii="Times New Roman" w:hAnsi="Times New Roman" w:cs="Times New Roman"/>
          <w:sz w:val="24"/>
          <w:szCs w:val="24"/>
        </w:rPr>
        <w:t xml:space="preserve"> </w:t>
      </w:r>
      <w:r w:rsidRPr="00C060B1">
        <w:rPr>
          <w:rFonts w:ascii="Times New Roman" w:hAnsi="Times New Roman" w:cs="Times New Roman"/>
          <w:sz w:val="24"/>
          <w:szCs w:val="24"/>
        </w:rPr>
        <w:t>SR je urobený pri súčasnej miere poznania. Skutočnú prácnosť bude možné určiť až vo fáze realizácie príslušnej požiadavky.</w:t>
      </w:r>
    </w:p>
    <w:p w14:paraId="0ADF76A4" w14:textId="77777777" w:rsidR="00A33F38" w:rsidRDefault="00A33F38" w:rsidP="00A33F3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33F38">
        <w:rPr>
          <w:rFonts w:ascii="Times New Roman" w:hAnsi="Times New Roman" w:cs="Times New Roman"/>
          <w:bCs/>
          <w:sz w:val="24"/>
          <w:szCs w:val="24"/>
        </w:rPr>
        <w:t>Zdroje vstupných hodnôt a prepočty, ktoré boli použité pri kvantifikácii vplyvov na rozpočet verejnej správy:</w:t>
      </w:r>
    </w:p>
    <w:tbl>
      <w:tblPr>
        <w:tblStyle w:val="Mriekatabuky"/>
        <w:tblW w:w="0" w:type="auto"/>
        <w:tblInd w:w="34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8"/>
      </w:tblGrid>
      <w:tr w:rsidR="002160B2" w:rsidRPr="002160B2" w14:paraId="53F60665" w14:textId="77777777" w:rsidTr="00385E52">
        <w:tc>
          <w:tcPr>
            <w:tcW w:w="9028" w:type="dxa"/>
          </w:tcPr>
          <w:p w14:paraId="39D73769" w14:textId="77777777" w:rsidR="00331699" w:rsidRPr="00385E52" w:rsidRDefault="00331699">
            <w:pPr>
              <w:pStyle w:val="Zarkazkladnhotextu"/>
              <w:spacing w:after="0"/>
              <w:ind w:left="34"/>
              <w:jc w:val="both"/>
              <w:rPr>
                <w:rStyle w:val="CitciaChar"/>
                <w:rFonts w:ascii="Times New Roman" w:hAnsi="Times New Roman"/>
                <w:i w:val="0"/>
                <w:iCs/>
                <w:color w:val="auto"/>
                <w:sz w:val="24"/>
                <w:szCs w:val="24"/>
              </w:rPr>
            </w:pPr>
            <w:r w:rsidRPr="00385E52">
              <w:rPr>
                <w:rStyle w:val="CitciaChar"/>
                <w:rFonts w:ascii="Times New Roman" w:hAnsi="Times New Roman"/>
                <w:iCs/>
                <w:color w:val="auto"/>
                <w:sz w:val="24"/>
                <w:szCs w:val="24"/>
              </w:rPr>
              <w:t>V súvislosti s návrhom zákona o dani zo sladených nealkoholických nápojov a o zmene a doplnení niektorých zákonov bude potrebné zapracovať nasledovné úpravy ISFS-SD v aplikácií registra:</w:t>
            </w:r>
          </w:p>
          <w:p w14:paraId="10759C13" w14:textId="77777777" w:rsidR="00331699" w:rsidRPr="00385E52" w:rsidRDefault="00331699">
            <w:pPr>
              <w:pStyle w:val="Zarkazkladnhotextu"/>
              <w:spacing w:after="0"/>
              <w:ind w:left="34"/>
              <w:jc w:val="both"/>
              <w:rPr>
                <w:rStyle w:val="CitciaChar"/>
                <w:rFonts w:ascii="Times New Roman" w:hAnsi="Times New Roman"/>
                <w:i w:val="0"/>
                <w:iCs/>
                <w:color w:val="auto"/>
                <w:sz w:val="24"/>
                <w:szCs w:val="24"/>
              </w:rPr>
            </w:pPr>
          </w:p>
          <w:p w14:paraId="0AF15215" w14:textId="77777777" w:rsidR="00331699" w:rsidRPr="00385E52" w:rsidRDefault="00331699">
            <w:pPr>
              <w:pStyle w:val="Odsekzoznamu"/>
              <w:numPr>
                <w:ilvl w:val="0"/>
                <w:numId w:val="4"/>
              </w:numPr>
              <w:jc w:val="both"/>
              <w:rPr>
                <w:rStyle w:val="CitciaChar"/>
                <w:rFonts w:ascii="Times New Roman" w:eastAsiaTheme="minorHAnsi" w:hAnsi="Times New Roman"/>
                <w:i w:val="0"/>
                <w:iCs/>
                <w:sz w:val="24"/>
                <w:szCs w:val="24"/>
              </w:rPr>
            </w:pPr>
            <w:r w:rsidRPr="00385E52">
              <w:rPr>
                <w:rStyle w:val="CitciaChar"/>
                <w:rFonts w:ascii="Times New Roman" w:eastAsiaTheme="minorHAnsi" w:hAnsi="Times New Roman"/>
                <w:iCs/>
                <w:sz w:val="24"/>
                <w:szCs w:val="24"/>
              </w:rPr>
              <w:t xml:space="preserve">novú verziu formulára Žiadosť o registráciu, oznámenie zmien, žiadosť o zrušenie registrácie na daň z príjmov, daň z pridanej hodnoty a daň z poistenia: </w:t>
            </w:r>
          </w:p>
          <w:p w14:paraId="66E6A68D" w14:textId="515A91DB" w:rsidR="00331699" w:rsidRPr="00385E52" w:rsidRDefault="00331699">
            <w:pPr>
              <w:pStyle w:val="Odsekzoznamu"/>
              <w:numPr>
                <w:ilvl w:val="0"/>
                <w:numId w:val="4"/>
              </w:numPr>
              <w:jc w:val="both"/>
              <w:rPr>
                <w:rStyle w:val="CitciaChar"/>
                <w:rFonts w:ascii="Times New Roman" w:eastAsiaTheme="minorHAnsi" w:hAnsi="Times New Roman"/>
                <w:i w:val="0"/>
                <w:iCs/>
                <w:sz w:val="24"/>
                <w:szCs w:val="24"/>
              </w:rPr>
            </w:pPr>
            <w:r w:rsidRPr="00385E52">
              <w:rPr>
                <w:rStyle w:val="CitciaChar"/>
                <w:rFonts w:ascii="Times New Roman" w:eastAsiaTheme="minorHAnsi" w:hAnsi="Times New Roman"/>
                <w:iCs/>
                <w:sz w:val="24"/>
                <w:szCs w:val="24"/>
              </w:rPr>
              <w:t>rozšíriť možnosť vyznačenia ďalších dôvodov registrácie podľa uvedeného zákona § 14</w:t>
            </w:r>
            <w:r w:rsidR="008B1A8D">
              <w:rPr>
                <w:rStyle w:val="CitciaChar"/>
                <w:rFonts w:ascii="Times New Roman" w:eastAsiaTheme="minorHAnsi" w:hAnsi="Times New Roman"/>
                <w:iCs/>
                <w:sz w:val="24"/>
                <w:szCs w:val="24"/>
              </w:rPr>
              <w:t>,</w:t>
            </w:r>
            <w:r w:rsidRPr="00385E52">
              <w:rPr>
                <w:rStyle w:val="CitciaChar"/>
                <w:rFonts w:ascii="Times New Roman" w:eastAsiaTheme="minorHAnsi" w:hAnsi="Times New Roman"/>
                <w:iCs/>
                <w:sz w:val="24"/>
                <w:szCs w:val="24"/>
              </w:rPr>
              <w:t xml:space="preserve"> </w:t>
            </w:r>
          </w:p>
          <w:p w14:paraId="39904E88" w14:textId="2FFBC813" w:rsidR="00331699" w:rsidRPr="00385E52" w:rsidRDefault="00331699">
            <w:pPr>
              <w:pStyle w:val="Odsekzoznamu"/>
              <w:numPr>
                <w:ilvl w:val="0"/>
                <w:numId w:val="4"/>
              </w:numPr>
              <w:jc w:val="both"/>
              <w:rPr>
                <w:rStyle w:val="CitciaChar"/>
                <w:rFonts w:ascii="Times New Roman" w:eastAsiaTheme="minorHAnsi" w:hAnsi="Times New Roman"/>
                <w:i w:val="0"/>
                <w:iCs/>
                <w:sz w:val="24"/>
                <w:szCs w:val="24"/>
              </w:rPr>
            </w:pPr>
            <w:r w:rsidRPr="00385E52">
              <w:rPr>
                <w:rStyle w:val="CitciaChar"/>
                <w:rFonts w:ascii="Times New Roman" w:eastAsiaTheme="minorHAnsi" w:hAnsi="Times New Roman"/>
                <w:iCs/>
                <w:sz w:val="24"/>
                <w:szCs w:val="24"/>
              </w:rPr>
              <w:t>rozšíriť možnosť vyznačenia zmeny a žiadosti o zrušenie registrácie k predmetnej dani</w:t>
            </w:r>
            <w:r w:rsidR="008B1A8D">
              <w:rPr>
                <w:rStyle w:val="CitciaChar"/>
                <w:rFonts w:ascii="Times New Roman" w:eastAsiaTheme="minorHAnsi" w:hAnsi="Times New Roman"/>
                <w:iCs/>
                <w:sz w:val="24"/>
                <w:szCs w:val="24"/>
              </w:rPr>
              <w:t>,</w:t>
            </w:r>
          </w:p>
          <w:p w14:paraId="7021930A" w14:textId="77777777" w:rsidR="00331699" w:rsidRPr="00385E52" w:rsidRDefault="00331699">
            <w:pPr>
              <w:pStyle w:val="Odsekzoznamu"/>
              <w:numPr>
                <w:ilvl w:val="0"/>
                <w:numId w:val="4"/>
              </w:numPr>
              <w:spacing w:line="264" w:lineRule="auto"/>
              <w:jc w:val="both"/>
              <w:rPr>
                <w:rStyle w:val="CitciaChar"/>
                <w:rFonts w:ascii="Times New Roman" w:eastAsiaTheme="minorHAnsi" w:hAnsi="Times New Roman"/>
                <w:i w:val="0"/>
                <w:iCs/>
                <w:sz w:val="24"/>
                <w:szCs w:val="24"/>
              </w:rPr>
            </w:pPr>
            <w:r w:rsidRPr="00385E52">
              <w:rPr>
                <w:rStyle w:val="CitciaChar"/>
                <w:rFonts w:ascii="Times New Roman" w:eastAsiaTheme="minorHAnsi" w:hAnsi="Times New Roman"/>
                <w:iCs/>
                <w:sz w:val="24"/>
                <w:szCs w:val="24"/>
              </w:rPr>
              <w:t>procesy registrácie</w:t>
            </w:r>
            <w:r w:rsidR="000908C7">
              <w:rPr>
                <w:rStyle w:val="CitciaChar"/>
                <w:rFonts w:ascii="Times New Roman" w:eastAsiaTheme="minorHAnsi" w:hAnsi="Times New Roman"/>
                <w:iCs/>
                <w:sz w:val="24"/>
                <w:szCs w:val="24"/>
              </w:rPr>
              <w:t xml:space="preserve"> </w:t>
            </w:r>
            <w:r w:rsidRPr="00385E52">
              <w:rPr>
                <w:rStyle w:val="CitciaChar"/>
                <w:rFonts w:ascii="Times New Roman" w:eastAsiaTheme="minorHAnsi" w:hAnsi="Times New Roman"/>
                <w:iCs/>
                <w:sz w:val="24"/>
                <w:szCs w:val="24"/>
              </w:rPr>
              <w:t xml:space="preserve">a zrušenie registrácie na základe vyššie uvedeného, </w:t>
            </w:r>
          </w:p>
          <w:p w14:paraId="5312EC74" w14:textId="7AEE2542" w:rsidR="00331699" w:rsidRPr="00385E52" w:rsidRDefault="00331699">
            <w:pPr>
              <w:pStyle w:val="Odsekzoznamu"/>
              <w:numPr>
                <w:ilvl w:val="0"/>
                <w:numId w:val="4"/>
              </w:numPr>
              <w:spacing w:line="264" w:lineRule="auto"/>
              <w:jc w:val="both"/>
              <w:rPr>
                <w:rStyle w:val="CitciaChar"/>
                <w:rFonts w:ascii="Times New Roman" w:eastAsiaTheme="minorHAnsi" w:hAnsi="Times New Roman"/>
                <w:i w:val="0"/>
                <w:iCs/>
                <w:sz w:val="24"/>
                <w:szCs w:val="24"/>
              </w:rPr>
            </w:pPr>
            <w:r w:rsidRPr="00385E52">
              <w:rPr>
                <w:rStyle w:val="CitciaChar"/>
                <w:rFonts w:ascii="Times New Roman" w:eastAsiaTheme="minorHAnsi" w:hAnsi="Times New Roman"/>
                <w:iCs/>
                <w:sz w:val="24"/>
                <w:szCs w:val="24"/>
              </w:rPr>
              <w:t>zapracovať proces registrácie z úradnej moci v zmysle daňového poriadku</w:t>
            </w:r>
            <w:r w:rsidR="008B1A8D">
              <w:rPr>
                <w:rStyle w:val="CitciaChar"/>
                <w:rFonts w:ascii="Times New Roman" w:eastAsiaTheme="minorHAnsi" w:hAnsi="Times New Roman"/>
                <w:iCs/>
                <w:sz w:val="24"/>
                <w:szCs w:val="24"/>
              </w:rPr>
              <w:t>,</w:t>
            </w:r>
          </w:p>
          <w:p w14:paraId="180607DE" w14:textId="77777777" w:rsidR="00331699" w:rsidRPr="00385E52" w:rsidRDefault="00331699">
            <w:pPr>
              <w:pStyle w:val="Odsekzoznamu"/>
              <w:numPr>
                <w:ilvl w:val="0"/>
                <w:numId w:val="4"/>
              </w:numPr>
              <w:spacing w:line="264" w:lineRule="auto"/>
              <w:jc w:val="both"/>
              <w:rPr>
                <w:rStyle w:val="CitciaChar"/>
                <w:rFonts w:ascii="Times New Roman" w:eastAsiaTheme="minorHAnsi" w:hAnsi="Times New Roman"/>
                <w:i w:val="0"/>
                <w:iCs/>
                <w:sz w:val="24"/>
                <w:szCs w:val="24"/>
              </w:rPr>
            </w:pPr>
            <w:r w:rsidRPr="00385E52">
              <w:rPr>
                <w:rStyle w:val="CitciaChar"/>
                <w:rFonts w:ascii="Times New Roman" w:eastAsiaTheme="minorHAnsi" w:hAnsi="Times New Roman"/>
                <w:iCs/>
                <w:sz w:val="24"/>
                <w:szCs w:val="24"/>
              </w:rPr>
              <w:t>nový vzor šablóny rozhodnutia o registrácii pre daň platiteľa , nový vzor šablóny rozhodnutia o zrušení registrácie,</w:t>
            </w:r>
          </w:p>
          <w:p w14:paraId="3A688E70" w14:textId="09326FC9" w:rsidR="00331699" w:rsidRPr="00385E52" w:rsidRDefault="00331699">
            <w:pPr>
              <w:pStyle w:val="Odsekzoznamu"/>
              <w:numPr>
                <w:ilvl w:val="0"/>
                <w:numId w:val="4"/>
              </w:numPr>
              <w:spacing w:line="264" w:lineRule="auto"/>
              <w:jc w:val="both"/>
              <w:rPr>
                <w:rStyle w:val="CitciaChar"/>
                <w:rFonts w:ascii="Times New Roman" w:eastAsiaTheme="minorHAnsi" w:hAnsi="Times New Roman"/>
                <w:i w:val="0"/>
                <w:iCs/>
                <w:sz w:val="24"/>
                <w:szCs w:val="24"/>
              </w:rPr>
            </w:pPr>
            <w:r w:rsidRPr="00385E52">
              <w:rPr>
                <w:rStyle w:val="CitciaChar"/>
                <w:rFonts w:ascii="Times New Roman" w:eastAsiaTheme="minorHAnsi" w:hAnsi="Times New Roman"/>
                <w:iCs/>
                <w:sz w:val="24"/>
                <w:szCs w:val="24"/>
              </w:rPr>
              <w:t>nový vzor šablóny rozhodnutia o registrácii exportéra, nový vzor šablóny rozhodnutia o zrušení registrácie exportéra</w:t>
            </w:r>
            <w:r w:rsidR="008B1A8D">
              <w:rPr>
                <w:rStyle w:val="CitciaChar"/>
                <w:rFonts w:ascii="Times New Roman" w:eastAsiaTheme="minorHAnsi" w:hAnsi="Times New Roman"/>
                <w:iCs/>
                <w:sz w:val="24"/>
                <w:szCs w:val="24"/>
              </w:rPr>
              <w:t>,</w:t>
            </w:r>
          </w:p>
          <w:p w14:paraId="582D40C4" w14:textId="154CB29E" w:rsidR="00331699" w:rsidRPr="00385E52" w:rsidRDefault="00331699">
            <w:pPr>
              <w:pStyle w:val="Odsekzoznamu"/>
              <w:numPr>
                <w:ilvl w:val="0"/>
                <w:numId w:val="4"/>
              </w:numPr>
              <w:spacing w:line="264" w:lineRule="auto"/>
              <w:jc w:val="both"/>
              <w:rPr>
                <w:rStyle w:val="CitciaChar"/>
                <w:rFonts w:ascii="Times New Roman" w:eastAsiaTheme="minorHAnsi" w:hAnsi="Times New Roman"/>
                <w:i w:val="0"/>
                <w:iCs/>
                <w:sz w:val="24"/>
                <w:szCs w:val="24"/>
              </w:rPr>
            </w:pPr>
            <w:r w:rsidRPr="00385E52">
              <w:rPr>
                <w:rStyle w:val="CitciaChar"/>
                <w:rFonts w:ascii="Times New Roman" w:eastAsiaTheme="minorHAnsi" w:hAnsi="Times New Roman"/>
                <w:iCs/>
                <w:sz w:val="24"/>
                <w:szCs w:val="24"/>
              </w:rPr>
              <w:lastRenderedPageBreak/>
              <w:t>predpokladá sa vedenie nového identifikačného čísla: identifikačné číslo prevádzkovateľa potravinárskeho podniku</w:t>
            </w:r>
            <w:r w:rsidR="008B1A8D">
              <w:rPr>
                <w:rStyle w:val="CitciaChar"/>
                <w:rFonts w:ascii="Times New Roman" w:eastAsiaTheme="minorHAnsi" w:hAnsi="Times New Roman"/>
                <w:iCs/>
                <w:sz w:val="24"/>
                <w:szCs w:val="24"/>
              </w:rPr>
              <w:t>,</w:t>
            </w:r>
          </w:p>
          <w:p w14:paraId="5B1A967D" w14:textId="2DD30165" w:rsidR="00331699" w:rsidRPr="00000F5C" w:rsidRDefault="00331699">
            <w:pPr>
              <w:pStyle w:val="Odsekzoznamu"/>
              <w:numPr>
                <w:ilvl w:val="0"/>
                <w:numId w:val="4"/>
              </w:numPr>
              <w:spacing w:line="264" w:lineRule="auto"/>
              <w:jc w:val="both"/>
              <w:rPr>
                <w:rStyle w:val="CitciaChar"/>
                <w:rFonts w:ascii="Times New Roman" w:eastAsiaTheme="minorHAnsi" w:hAnsi="Times New Roman"/>
                <w:i w:val="0"/>
                <w:iCs/>
                <w:sz w:val="24"/>
                <w:szCs w:val="24"/>
              </w:rPr>
            </w:pPr>
            <w:r w:rsidRPr="00385E52">
              <w:rPr>
                <w:rStyle w:val="CitciaChar"/>
                <w:rFonts w:ascii="Times New Roman" w:eastAsiaTheme="minorHAnsi" w:hAnsi="Times New Roman"/>
                <w:iCs/>
                <w:sz w:val="24"/>
                <w:szCs w:val="24"/>
              </w:rPr>
              <w:t>procesy opravných prostriedkov (preskúmanie mimo odvolacieho konania, obnova konania) v súvislosti s novými vzormi šablón rozhodnutí, úpravu BW reportov</w:t>
            </w:r>
            <w:r w:rsidR="008B1A8D">
              <w:rPr>
                <w:rStyle w:val="CitciaChar"/>
                <w:rFonts w:ascii="Times New Roman" w:eastAsiaTheme="minorHAnsi" w:hAnsi="Times New Roman"/>
                <w:iCs/>
                <w:sz w:val="24"/>
                <w:szCs w:val="24"/>
              </w:rPr>
              <w:t>,</w:t>
            </w:r>
          </w:p>
          <w:p w14:paraId="590F39AA" w14:textId="43FAB4B4" w:rsidR="008B1A8D" w:rsidRPr="008B1A8D" w:rsidRDefault="008B1A8D">
            <w:pPr>
              <w:pStyle w:val="Odsekzoznamu"/>
              <w:numPr>
                <w:ilvl w:val="0"/>
                <w:numId w:val="4"/>
              </w:numPr>
              <w:spacing w:line="264" w:lineRule="auto"/>
              <w:jc w:val="both"/>
              <w:rPr>
                <w:rStyle w:val="CitciaChar"/>
                <w:rFonts w:ascii="Times New Roman" w:eastAsiaTheme="minorHAnsi" w:hAnsi="Times New Roman"/>
                <w:iCs/>
                <w:sz w:val="24"/>
                <w:szCs w:val="24"/>
              </w:rPr>
            </w:pPr>
            <w:r>
              <w:rPr>
                <w:rStyle w:val="CitciaChar"/>
                <w:rFonts w:ascii="Times New Roman" w:eastAsiaTheme="minorHAnsi" w:hAnsi="Times New Roman"/>
                <w:iCs/>
                <w:sz w:val="24"/>
                <w:szCs w:val="24"/>
              </w:rPr>
              <w:t>v</w:t>
            </w:r>
            <w:r w:rsidRPr="008B1A8D">
              <w:rPr>
                <w:rStyle w:val="CitciaChar"/>
                <w:rFonts w:ascii="Times New Roman" w:eastAsiaTheme="minorHAnsi" w:hAnsi="Times New Roman"/>
                <w:iCs/>
                <w:sz w:val="24"/>
                <w:szCs w:val="24"/>
              </w:rPr>
              <w:t>ytvorenie došlej korešpondencie, ICR, upomínanie, príprava pre pokuty, v rámci aktualizácie DS následné procesy bez tvorby IZO období</w:t>
            </w:r>
            <w:r>
              <w:rPr>
                <w:rStyle w:val="CitciaChar"/>
                <w:rFonts w:ascii="Times New Roman" w:eastAsiaTheme="minorHAnsi" w:hAnsi="Times New Roman"/>
                <w:iCs/>
                <w:sz w:val="24"/>
                <w:szCs w:val="24"/>
              </w:rPr>
              <w:t>.</w:t>
            </w:r>
          </w:p>
          <w:p w14:paraId="260C19D8" w14:textId="77777777" w:rsidR="00331699" w:rsidRPr="00385E52" w:rsidRDefault="00331699">
            <w:pPr>
              <w:pStyle w:val="Zarkazkladnhotextu"/>
              <w:spacing w:after="0"/>
              <w:ind w:left="0"/>
              <w:jc w:val="both"/>
              <w:rPr>
                <w:rStyle w:val="CitciaChar"/>
                <w:rFonts w:ascii="Times New Roman" w:hAnsi="Times New Roman"/>
                <w:i w:val="0"/>
                <w:iCs/>
                <w:color w:val="auto"/>
                <w:sz w:val="24"/>
                <w:szCs w:val="24"/>
              </w:rPr>
            </w:pPr>
            <w:r w:rsidRPr="00385E52">
              <w:rPr>
                <w:rStyle w:val="CitciaChar"/>
                <w:rFonts w:ascii="Times New Roman" w:hAnsi="Times New Roman"/>
                <w:iCs/>
                <w:color w:val="auto"/>
                <w:sz w:val="24"/>
                <w:szCs w:val="24"/>
              </w:rPr>
              <w:t>Úprava bude mať dopad aj na PFS, napr. zapracovanie novej verzie vzoru tlačiva, novej verzie elektronického formulára.</w:t>
            </w:r>
          </w:p>
          <w:p w14:paraId="3948448B" w14:textId="77777777" w:rsidR="00331699" w:rsidRPr="00385E52" w:rsidRDefault="00331699">
            <w:pPr>
              <w:jc w:val="both"/>
              <w:rPr>
                <w:rStyle w:val="CitciaChar"/>
                <w:rFonts w:ascii="Times New Roman" w:eastAsiaTheme="minorHAnsi" w:hAnsi="Times New Roman"/>
                <w:i w:val="0"/>
                <w:iCs/>
                <w:sz w:val="24"/>
                <w:szCs w:val="24"/>
              </w:rPr>
            </w:pPr>
          </w:p>
          <w:p w14:paraId="247A5081" w14:textId="77777777" w:rsidR="00331699" w:rsidRPr="00385E52" w:rsidRDefault="00331699">
            <w:pPr>
              <w:jc w:val="both"/>
              <w:rPr>
                <w:rStyle w:val="CitciaChar"/>
                <w:rFonts w:ascii="Times New Roman" w:eastAsiaTheme="minorHAnsi" w:hAnsi="Times New Roman"/>
                <w:i w:val="0"/>
                <w:iCs/>
                <w:sz w:val="24"/>
                <w:szCs w:val="24"/>
              </w:rPr>
            </w:pPr>
            <w:r w:rsidRPr="00385E52">
              <w:rPr>
                <w:rStyle w:val="CitciaChar"/>
                <w:rFonts w:ascii="Times New Roman" w:eastAsiaTheme="minorHAnsi" w:hAnsi="Times New Roman"/>
                <w:iCs/>
                <w:sz w:val="24"/>
                <w:szCs w:val="24"/>
              </w:rPr>
              <w:t>V ADMISe bude potrebné zapracovať novú verziu registračného formulára, nové šablóny rozhodnutí.</w:t>
            </w:r>
          </w:p>
          <w:p w14:paraId="036F2DB3" w14:textId="77777777" w:rsidR="000908C7" w:rsidRDefault="000908C7">
            <w:pPr>
              <w:pStyle w:val="Zarkazkladnhotextu"/>
              <w:spacing w:after="0"/>
              <w:ind w:left="0"/>
              <w:jc w:val="both"/>
              <w:rPr>
                <w:rStyle w:val="CitciaChar"/>
                <w:rFonts w:ascii="Times New Roman" w:hAnsi="Times New Roman"/>
                <w:iCs/>
                <w:color w:val="auto"/>
                <w:sz w:val="24"/>
                <w:szCs w:val="24"/>
              </w:rPr>
            </w:pPr>
          </w:p>
          <w:p w14:paraId="5B38CE6B" w14:textId="77777777" w:rsidR="00331699" w:rsidRPr="00385E52" w:rsidRDefault="00331699">
            <w:pPr>
              <w:pStyle w:val="Zarkazkladnhotextu"/>
              <w:spacing w:after="0"/>
              <w:ind w:left="0"/>
              <w:jc w:val="both"/>
              <w:rPr>
                <w:rStyle w:val="CitciaChar"/>
                <w:rFonts w:ascii="Times New Roman" w:hAnsi="Times New Roman"/>
                <w:i w:val="0"/>
                <w:iCs/>
                <w:color w:val="auto"/>
                <w:sz w:val="24"/>
                <w:szCs w:val="24"/>
                <w:u w:val="single"/>
              </w:rPr>
            </w:pPr>
            <w:r w:rsidRPr="00385E52">
              <w:rPr>
                <w:rStyle w:val="CitciaChar"/>
                <w:rFonts w:ascii="Times New Roman" w:hAnsi="Times New Roman"/>
                <w:iCs/>
                <w:color w:val="auto"/>
                <w:sz w:val="24"/>
                <w:szCs w:val="24"/>
              </w:rPr>
              <w:t xml:space="preserve">V súvislosti s návrhom zákona o dani zo sladených nealkoholických nápojov a o zmene a doplnení niektorých zákonov bude potrebné zapracovať nasledovné úpravy </w:t>
            </w:r>
            <w:r w:rsidRPr="00385E52">
              <w:rPr>
                <w:rStyle w:val="CitciaChar"/>
                <w:rFonts w:ascii="Times New Roman" w:hAnsi="Times New Roman"/>
                <w:iCs/>
                <w:color w:val="auto"/>
                <w:sz w:val="24"/>
                <w:szCs w:val="24"/>
                <w:u w:val="single"/>
              </w:rPr>
              <w:t>pre správu daní a kontrolu:</w:t>
            </w:r>
          </w:p>
          <w:p w14:paraId="2D53C706" w14:textId="77777777" w:rsidR="00331699" w:rsidRPr="00385E52" w:rsidRDefault="00331699">
            <w:pPr>
              <w:jc w:val="both"/>
              <w:rPr>
                <w:rStyle w:val="CitciaChar"/>
                <w:rFonts w:ascii="Times New Roman" w:eastAsiaTheme="minorHAnsi" w:hAnsi="Times New Roman"/>
                <w:i w:val="0"/>
                <w:iCs/>
                <w:sz w:val="24"/>
                <w:szCs w:val="24"/>
              </w:rPr>
            </w:pPr>
          </w:p>
          <w:p w14:paraId="0206F718" w14:textId="77777777" w:rsidR="00331699" w:rsidRPr="00385E52" w:rsidRDefault="00331699">
            <w:pPr>
              <w:pStyle w:val="Odsekzoznamu"/>
              <w:numPr>
                <w:ilvl w:val="0"/>
                <w:numId w:val="4"/>
              </w:numPr>
              <w:jc w:val="both"/>
              <w:rPr>
                <w:rStyle w:val="CitciaChar"/>
                <w:rFonts w:ascii="Times New Roman" w:eastAsiaTheme="minorHAnsi" w:hAnsi="Times New Roman"/>
                <w:i w:val="0"/>
                <w:iCs/>
                <w:sz w:val="24"/>
                <w:szCs w:val="24"/>
              </w:rPr>
            </w:pPr>
            <w:r w:rsidRPr="00385E52">
              <w:rPr>
                <w:rStyle w:val="CitciaChar"/>
                <w:rFonts w:ascii="Times New Roman" w:eastAsiaTheme="minorHAnsi" w:hAnsi="Times New Roman"/>
                <w:iCs/>
                <w:sz w:val="24"/>
                <w:szCs w:val="24"/>
              </w:rPr>
              <w:t>pôjde o zapracovanie nového druhu príjmu, číslo účtu a naviazané prí</w:t>
            </w:r>
            <w:r w:rsidR="00287622">
              <w:rPr>
                <w:rStyle w:val="CitciaChar"/>
                <w:rFonts w:ascii="Times New Roman" w:eastAsiaTheme="minorHAnsi" w:hAnsi="Times New Roman"/>
                <w:iCs/>
                <w:sz w:val="24"/>
                <w:szCs w:val="24"/>
              </w:rPr>
              <w:t>s</w:t>
            </w:r>
            <w:r w:rsidR="00796F08">
              <w:rPr>
                <w:rStyle w:val="CitciaChar"/>
                <w:rFonts w:ascii="Times New Roman" w:eastAsiaTheme="minorHAnsi" w:hAnsi="Times New Roman"/>
                <w:iCs/>
                <w:sz w:val="24"/>
                <w:szCs w:val="24"/>
              </w:rPr>
              <w:t>lušné účtovné operácie,</w:t>
            </w:r>
          </w:p>
          <w:p w14:paraId="6041F2E3" w14:textId="1733711E" w:rsidR="00331699" w:rsidRPr="00385E52" w:rsidRDefault="00331699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Times New Roman" w:eastAsia="Arial" w:hAnsi="Times New Roman" w:cs="Times New Roman"/>
                <w:iCs/>
                <w:sz w:val="24"/>
                <w:szCs w:val="24"/>
              </w:rPr>
            </w:pPr>
            <w:r w:rsidRPr="00385E52">
              <w:rPr>
                <w:rFonts w:ascii="Times New Roman" w:hAnsi="Times New Roman" w:cs="Times New Roman"/>
                <w:sz w:val="24"/>
                <w:szCs w:val="24"/>
              </w:rPr>
              <w:t xml:space="preserve">nový formulár daňového priznania k </w:t>
            </w:r>
            <w:r w:rsidRPr="00385E52">
              <w:rPr>
                <w:rStyle w:val="CitciaChar"/>
                <w:rFonts w:ascii="Times New Roman" w:eastAsiaTheme="minorHAnsi" w:hAnsi="Times New Roman"/>
                <w:iCs/>
                <w:sz w:val="24"/>
                <w:szCs w:val="24"/>
              </w:rPr>
              <w:t>dani zo sladených nealkoholických nápojov</w:t>
            </w:r>
            <w:r w:rsidR="00EE61FB">
              <w:rPr>
                <w:rStyle w:val="CitciaChar"/>
                <w:rFonts w:ascii="Times New Roman" w:eastAsiaTheme="minorHAnsi" w:hAnsi="Times New Roman"/>
                <w:iCs/>
                <w:sz w:val="24"/>
                <w:szCs w:val="24"/>
              </w:rPr>
              <w:t xml:space="preserve"> vzájomne odlíšiteľný</w:t>
            </w:r>
            <w:r w:rsidRPr="00385E52">
              <w:rPr>
                <w:rStyle w:val="CitciaChar"/>
                <w:rFonts w:ascii="Times New Roman" w:eastAsiaTheme="minorHAnsi" w:hAnsi="Times New Roman"/>
                <w:iCs/>
                <w:sz w:val="24"/>
                <w:szCs w:val="24"/>
              </w:rPr>
              <w:t xml:space="preserve"> pre platiteľa</w:t>
            </w:r>
            <w:r w:rsidR="00624DCD">
              <w:rPr>
                <w:rStyle w:val="CitciaChar"/>
                <w:rFonts w:ascii="Times New Roman" w:eastAsiaTheme="minorHAnsi" w:hAnsi="Times New Roman"/>
                <w:iCs/>
                <w:sz w:val="24"/>
                <w:szCs w:val="24"/>
              </w:rPr>
              <w:t xml:space="preserve"> a pre exportéra</w:t>
            </w:r>
            <w:r w:rsidRPr="00385E52">
              <w:rPr>
                <w:rStyle w:val="CitciaChar"/>
                <w:rFonts w:ascii="Times New Roman" w:eastAsiaTheme="minorHAnsi" w:hAnsi="Times New Roman"/>
                <w:iCs/>
                <w:sz w:val="24"/>
                <w:szCs w:val="24"/>
              </w:rPr>
              <w:t xml:space="preserve"> </w:t>
            </w:r>
            <w:r w:rsidRPr="00385E52">
              <w:rPr>
                <w:rFonts w:ascii="Times New Roman" w:hAnsi="Times New Roman" w:cs="Times New Roman"/>
                <w:sz w:val="24"/>
                <w:szCs w:val="24"/>
              </w:rPr>
              <w:t>(typu, RDP, ODP, DDP) riešený na PFS a v ISFS-SD s väzbou na všetky štandardné procesy, riešený na PFS a v ISFS-SD s väzbou na ADMIS, BW, DWH,</w:t>
            </w:r>
            <w:r w:rsidR="00624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5E52">
              <w:rPr>
                <w:rFonts w:ascii="Times New Roman" w:hAnsi="Times New Roman" w:cs="Times New Roman"/>
                <w:sz w:val="24"/>
                <w:szCs w:val="24"/>
              </w:rPr>
              <w:t xml:space="preserve">... </w:t>
            </w:r>
          </w:p>
          <w:p w14:paraId="44C01BC4" w14:textId="7B1AEF9E" w:rsidR="00331699" w:rsidRPr="00385E52" w:rsidRDefault="00331699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2">
              <w:rPr>
                <w:rFonts w:ascii="Times New Roman" w:hAnsi="Times New Roman" w:cs="Times New Roman"/>
                <w:sz w:val="24"/>
                <w:szCs w:val="24"/>
              </w:rPr>
              <w:t xml:space="preserve">výrub, </w:t>
            </w:r>
          </w:p>
          <w:p w14:paraId="18F600ED" w14:textId="77777777" w:rsidR="00331699" w:rsidRPr="00385E52" w:rsidRDefault="00331699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2">
              <w:rPr>
                <w:rFonts w:ascii="Times New Roman" w:hAnsi="Times New Roman" w:cs="Times New Roman"/>
                <w:sz w:val="24"/>
                <w:szCs w:val="24"/>
              </w:rPr>
              <w:t>výber,</w:t>
            </w:r>
          </w:p>
          <w:p w14:paraId="308E4BF5" w14:textId="77777777" w:rsidR="00331699" w:rsidRPr="00385E52" w:rsidRDefault="00331699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2">
              <w:rPr>
                <w:rFonts w:ascii="Times New Roman" w:hAnsi="Times New Roman" w:cs="Times New Roman"/>
                <w:sz w:val="24"/>
                <w:szCs w:val="24"/>
              </w:rPr>
              <w:t xml:space="preserve">preplatky/nedoplatky, </w:t>
            </w:r>
          </w:p>
          <w:p w14:paraId="5E04B0E5" w14:textId="77777777" w:rsidR="00331699" w:rsidRPr="00385E52" w:rsidRDefault="00331699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2">
              <w:rPr>
                <w:rFonts w:ascii="Times New Roman" w:hAnsi="Times New Roman" w:cs="Times New Roman"/>
                <w:sz w:val="24"/>
                <w:szCs w:val="24"/>
              </w:rPr>
              <w:t xml:space="preserve">vytýkacie konanie, </w:t>
            </w:r>
          </w:p>
          <w:p w14:paraId="7503388D" w14:textId="77777777" w:rsidR="00331699" w:rsidRPr="00385E52" w:rsidRDefault="00331699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2">
              <w:rPr>
                <w:rFonts w:ascii="Times New Roman" w:hAnsi="Times New Roman" w:cs="Times New Roman"/>
                <w:sz w:val="24"/>
                <w:szCs w:val="24"/>
              </w:rPr>
              <w:t xml:space="preserve">sankcionovanie, </w:t>
            </w:r>
          </w:p>
          <w:p w14:paraId="179D60A0" w14:textId="77777777" w:rsidR="00331699" w:rsidRPr="00385E52" w:rsidRDefault="00331699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2">
              <w:rPr>
                <w:rFonts w:ascii="Times New Roman" w:hAnsi="Times New Roman" w:cs="Times New Roman"/>
                <w:sz w:val="24"/>
                <w:szCs w:val="24"/>
              </w:rPr>
              <w:t xml:space="preserve">vymáhanie, </w:t>
            </w:r>
          </w:p>
          <w:p w14:paraId="0B90A714" w14:textId="77777777" w:rsidR="00331699" w:rsidRPr="00385E52" w:rsidRDefault="00331699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2">
              <w:rPr>
                <w:rFonts w:ascii="Times New Roman" w:hAnsi="Times New Roman" w:cs="Times New Roman"/>
                <w:sz w:val="24"/>
                <w:szCs w:val="24"/>
              </w:rPr>
              <w:t xml:space="preserve">opravné prostriedky, </w:t>
            </w:r>
          </w:p>
          <w:p w14:paraId="476672A5" w14:textId="77777777" w:rsidR="00331699" w:rsidRPr="00385E52" w:rsidRDefault="00331699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2">
              <w:rPr>
                <w:rFonts w:ascii="Times New Roman" w:hAnsi="Times New Roman" w:cs="Times New Roman"/>
                <w:sz w:val="24"/>
                <w:szCs w:val="24"/>
              </w:rPr>
              <w:t>odklady a splátky,</w:t>
            </w:r>
          </w:p>
          <w:p w14:paraId="40490F9D" w14:textId="77777777" w:rsidR="00331699" w:rsidRPr="00385E52" w:rsidRDefault="00331699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2">
              <w:rPr>
                <w:rFonts w:ascii="Times New Roman" w:hAnsi="Times New Roman" w:cs="Times New Roman"/>
                <w:sz w:val="24"/>
                <w:szCs w:val="24"/>
              </w:rPr>
              <w:t>úľavy a odpustenia,</w:t>
            </w:r>
          </w:p>
          <w:p w14:paraId="4DE8D48C" w14:textId="77777777" w:rsidR="00331699" w:rsidRPr="00385E52" w:rsidRDefault="00331699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2">
              <w:rPr>
                <w:rFonts w:ascii="Times New Roman" w:hAnsi="Times New Roman" w:cs="Times New Roman"/>
                <w:sz w:val="24"/>
                <w:szCs w:val="24"/>
              </w:rPr>
              <w:t>kontrola</w:t>
            </w:r>
            <w:r w:rsidR="0028762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82EE8E1" w14:textId="77777777" w:rsidR="00331699" w:rsidRPr="00385E52" w:rsidRDefault="00AC75FF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úprava BW reportov.</w:t>
            </w:r>
          </w:p>
          <w:p w14:paraId="3AA900C4" w14:textId="77777777" w:rsidR="00331699" w:rsidRPr="00385E52" w:rsidRDefault="00331699">
            <w:pPr>
              <w:pStyle w:val="Odsekzoznamu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8F30F4" w14:textId="77777777" w:rsidR="00331699" w:rsidRPr="00385E52" w:rsidRDefault="00331699">
            <w:pPr>
              <w:pStyle w:val="Odsekzoznamu"/>
              <w:ind w:left="754"/>
              <w:jc w:val="both"/>
              <w:rPr>
                <w:rStyle w:val="CitciaChar"/>
                <w:rFonts w:ascii="Times New Roman" w:eastAsiaTheme="minorHAnsi" w:hAnsi="Times New Roman"/>
                <w:b/>
                <w:i w:val="0"/>
                <w:sz w:val="24"/>
                <w:szCs w:val="24"/>
              </w:rPr>
            </w:pPr>
            <w:r w:rsidRPr="00385E52">
              <w:rPr>
                <w:rStyle w:val="CitciaChar"/>
                <w:rFonts w:ascii="Times New Roman" w:eastAsiaTheme="minorHAnsi" w:hAnsi="Times New Roman"/>
                <w:b/>
                <w:sz w:val="24"/>
                <w:szCs w:val="24"/>
              </w:rPr>
              <w:t>Zmeny v ISFS-SD:</w:t>
            </w:r>
          </w:p>
          <w:p w14:paraId="1055BAA3" w14:textId="77777777" w:rsidR="00331699" w:rsidRPr="00385E52" w:rsidRDefault="00331699">
            <w:pPr>
              <w:pStyle w:val="Odsekzoznamu"/>
              <w:numPr>
                <w:ilvl w:val="0"/>
                <w:numId w:val="4"/>
              </w:numPr>
              <w:spacing w:line="264" w:lineRule="auto"/>
              <w:jc w:val="both"/>
              <w:rPr>
                <w:rStyle w:val="CitciaChar"/>
                <w:rFonts w:ascii="Times New Roman" w:eastAsiaTheme="minorHAnsi" w:hAnsi="Times New Roman"/>
                <w:i w:val="0"/>
                <w:sz w:val="24"/>
                <w:szCs w:val="24"/>
              </w:rPr>
            </w:pPr>
            <w:r w:rsidRPr="00385E52">
              <w:rPr>
                <w:rStyle w:val="CitciaChar"/>
                <w:rFonts w:ascii="Times New Roman" w:eastAsiaTheme="minorHAnsi" w:hAnsi="Times New Roman"/>
                <w:sz w:val="24"/>
                <w:szCs w:val="24"/>
              </w:rPr>
              <w:t>zapracovanie  nového štruktúrovaného  formulára/formulárov (2xDP)</w:t>
            </w:r>
            <w:r w:rsidR="00AC75FF">
              <w:rPr>
                <w:rStyle w:val="CitciaChar"/>
                <w:rFonts w:ascii="Times New Roman" w:eastAsiaTheme="minorHAnsi" w:hAnsi="Times New Roman"/>
                <w:sz w:val="24"/>
                <w:szCs w:val="24"/>
              </w:rPr>
              <w:t>,</w:t>
            </w:r>
          </w:p>
          <w:p w14:paraId="43E5C952" w14:textId="77777777" w:rsidR="00331699" w:rsidRPr="00385E52" w:rsidRDefault="00331699">
            <w:pPr>
              <w:pStyle w:val="Odsekzoznamu"/>
              <w:numPr>
                <w:ilvl w:val="0"/>
                <w:numId w:val="4"/>
              </w:numPr>
              <w:spacing w:line="264" w:lineRule="auto"/>
              <w:jc w:val="both"/>
              <w:rPr>
                <w:rStyle w:val="CitciaChar"/>
                <w:rFonts w:ascii="Times New Roman" w:eastAsiaTheme="minorHAnsi" w:hAnsi="Times New Roman"/>
                <w:i w:val="0"/>
                <w:sz w:val="24"/>
                <w:szCs w:val="24"/>
              </w:rPr>
            </w:pPr>
            <w:r w:rsidRPr="00385E52">
              <w:rPr>
                <w:rStyle w:val="CitciaChar"/>
                <w:rFonts w:ascii="Times New Roman" w:eastAsiaTheme="minorHAnsi" w:hAnsi="Times New Roman"/>
                <w:sz w:val="24"/>
                <w:szCs w:val="24"/>
              </w:rPr>
              <w:t>zapracovanie  logických a  formálnych kontrol  na register</w:t>
            </w:r>
            <w:r w:rsidR="00AC75FF">
              <w:rPr>
                <w:rStyle w:val="CitciaChar"/>
                <w:rFonts w:ascii="Times New Roman" w:eastAsiaTheme="minorHAnsi" w:hAnsi="Times New Roman"/>
                <w:sz w:val="24"/>
                <w:szCs w:val="24"/>
              </w:rPr>
              <w:t>,</w:t>
            </w:r>
          </w:p>
          <w:p w14:paraId="6169266A" w14:textId="77777777" w:rsidR="00331699" w:rsidRPr="00385E52" w:rsidRDefault="00331699">
            <w:pPr>
              <w:pStyle w:val="Odsekzoznamu"/>
              <w:numPr>
                <w:ilvl w:val="0"/>
                <w:numId w:val="4"/>
              </w:numPr>
              <w:spacing w:line="264" w:lineRule="auto"/>
              <w:jc w:val="both"/>
              <w:rPr>
                <w:rStyle w:val="CitciaChar"/>
                <w:rFonts w:ascii="Times New Roman" w:eastAsiaTheme="minorHAnsi" w:hAnsi="Times New Roman"/>
                <w:i w:val="0"/>
                <w:sz w:val="24"/>
                <w:szCs w:val="24"/>
              </w:rPr>
            </w:pPr>
            <w:r w:rsidRPr="00385E52">
              <w:rPr>
                <w:rStyle w:val="CitciaChar"/>
                <w:rFonts w:ascii="Times New Roman" w:eastAsiaTheme="minorHAnsi" w:hAnsi="Times New Roman"/>
                <w:sz w:val="24"/>
                <w:szCs w:val="24"/>
              </w:rPr>
              <w:t>zapracovanie  logických a  formálnych kontrol na jednotlivé riadky v tlačive a medzi riadkami</w:t>
            </w:r>
            <w:r w:rsidR="00AC75FF">
              <w:rPr>
                <w:rStyle w:val="CitciaChar"/>
                <w:rFonts w:ascii="Times New Roman" w:eastAsiaTheme="minorHAnsi" w:hAnsi="Times New Roman"/>
                <w:sz w:val="24"/>
                <w:szCs w:val="24"/>
              </w:rPr>
              <w:t>,</w:t>
            </w:r>
          </w:p>
          <w:p w14:paraId="19F3ADF1" w14:textId="77777777" w:rsidR="00331699" w:rsidRPr="00385E52" w:rsidRDefault="00331699">
            <w:pPr>
              <w:pStyle w:val="Odsekzoznamu"/>
              <w:numPr>
                <w:ilvl w:val="0"/>
                <w:numId w:val="4"/>
              </w:numPr>
              <w:spacing w:line="264" w:lineRule="auto"/>
              <w:jc w:val="both"/>
              <w:rPr>
                <w:rStyle w:val="CitciaChar"/>
                <w:rFonts w:ascii="Times New Roman" w:eastAsiaTheme="minorHAnsi" w:hAnsi="Times New Roman"/>
                <w:i w:val="0"/>
                <w:sz w:val="24"/>
                <w:szCs w:val="24"/>
              </w:rPr>
            </w:pPr>
            <w:r w:rsidRPr="00385E52">
              <w:rPr>
                <w:rStyle w:val="CitciaChar"/>
                <w:rFonts w:ascii="Times New Roman" w:eastAsiaTheme="minorHAnsi" w:hAnsi="Times New Roman"/>
                <w:sz w:val="24"/>
                <w:szCs w:val="24"/>
              </w:rPr>
              <w:t>zapracovanie  výrubu  predpisov</w:t>
            </w:r>
            <w:r w:rsidR="00AC75FF">
              <w:rPr>
                <w:rStyle w:val="CitciaChar"/>
                <w:rFonts w:ascii="Times New Roman" w:eastAsiaTheme="minorHAnsi" w:hAnsi="Times New Roman"/>
                <w:sz w:val="24"/>
                <w:szCs w:val="24"/>
              </w:rPr>
              <w:t>,</w:t>
            </w:r>
            <w:r w:rsidRPr="00385E52">
              <w:rPr>
                <w:rStyle w:val="CitciaChar"/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  <w:p w14:paraId="3464AC93" w14:textId="77777777" w:rsidR="00331699" w:rsidRPr="00385E52" w:rsidRDefault="00331699">
            <w:pPr>
              <w:pStyle w:val="Odsekzoznamu"/>
              <w:numPr>
                <w:ilvl w:val="0"/>
                <w:numId w:val="4"/>
              </w:numPr>
              <w:spacing w:line="264" w:lineRule="auto"/>
              <w:jc w:val="both"/>
              <w:rPr>
                <w:rStyle w:val="CitciaChar"/>
                <w:rFonts w:ascii="Times New Roman" w:eastAsiaTheme="minorHAnsi" w:hAnsi="Times New Roman"/>
                <w:i w:val="0"/>
                <w:sz w:val="24"/>
                <w:szCs w:val="24"/>
              </w:rPr>
            </w:pPr>
            <w:r w:rsidRPr="00385E52">
              <w:rPr>
                <w:rStyle w:val="CitciaChar"/>
                <w:rFonts w:ascii="Times New Roman" w:eastAsiaTheme="minorHAnsi" w:hAnsi="Times New Roman"/>
                <w:sz w:val="24"/>
                <w:szCs w:val="24"/>
              </w:rPr>
              <w:t>zapracovanie funkčnosti na nový formulár/formulárov (2xDP) s väzbami na ďalšie procesy ako sú napr. úročenie, vymáhanie, pokuty, CZP, došlá korešpondencia, postupovanie, odpisovanie, kontrola (logické a  formálne kontroly na jednotlivé riadky v tlačive a medzi riadkami pre účely kontrolnej činnosti na nový typ DP SNN), opravné  prostriedky, exekúcie,  atď. ...</w:t>
            </w:r>
            <w:r w:rsidR="00AC75FF">
              <w:rPr>
                <w:rStyle w:val="CitciaChar"/>
                <w:rFonts w:ascii="Times New Roman" w:eastAsiaTheme="minorHAnsi" w:hAnsi="Times New Roman"/>
                <w:sz w:val="24"/>
                <w:szCs w:val="24"/>
              </w:rPr>
              <w:t>,</w:t>
            </w:r>
          </w:p>
          <w:p w14:paraId="153D5BD2" w14:textId="77777777" w:rsidR="00331699" w:rsidRPr="00385E52" w:rsidRDefault="00331699">
            <w:pPr>
              <w:pStyle w:val="Odsekzoznamu"/>
              <w:numPr>
                <w:ilvl w:val="0"/>
                <w:numId w:val="4"/>
              </w:numPr>
              <w:spacing w:line="264" w:lineRule="auto"/>
              <w:jc w:val="both"/>
              <w:rPr>
                <w:rStyle w:val="CitciaChar"/>
                <w:rFonts w:ascii="Times New Roman" w:eastAsiaTheme="minorHAnsi" w:hAnsi="Times New Roman"/>
                <w:i w:val="0"/>
                <w:sz w:val="24"/>
                <w:szCs w:val="24"/>
              </w:rPr>
            </w:pPr>
            <w:r w:rsidRPr="00385E52">
              <w:rPr>
                <w:rStyle w:val="CitciaChar"/>
                <w:rFonts w:ascii="Times New Roman" w:eastAsiaTheme="minorHAnsi" w:hAnsi="Times New Roman"/>
                <w:sz w:val="24"/>
                <w:szCs w:val="24"/>
              </w:rPr>
              <w:t>úprava SBL - zapracovanie nového predmetu kontroly do jednotlivých dokumentov</w:t>
            </w:r>
            <w:r w:rsidR="00AC75FF">
              <w:rPr>
                <w:rStyle w:val="CitciaChar"/>
                <w:rFonts w:ascii="Times New Roman" w:eastAsiaTheme="minorHAnsi" w:hAnsi="Times New Roman"/>
                <w:sz w:val="24"/>
                <w:szCs w:val="24"/>
              </w:rPr>
              <w:t>,</w:t>
            </w:r>
          </w:p>
          <w:p w14:paraId="6DF847A6" w14:textId="77777777" w:rsidR="00331699" w:rsidRPr="00385E52" w:rsidRDefault="00331699">
            <w:pPr>
              <w:pStyle w:val="Odsekzoznamu"/>
              <w:numPr>
                <w:ilvl w:val="0"/>
                <w:numId w:val="4"/>
              </w:numPr>
              <w:spacing w:line="264" w:lineRule="auto"/>
              <w:jc w:val="both"/>
              <w:rPr>
                <w:rStyle w:val="CitciaChar"/>
                <w:rFonts w:ascii="Times New Roman" w:eastAsiaTheme="minorHAnsi" w:hAnsi="Times New Roman"/>
                <w:i w:val="0"/>
                <w:sz w:val="24"/>
                <w:szCs w:val="24"/>
              </w:rPr>
            </w:pPr>
            <w:r w:rsidRPr="00385E52">
              <w:rPr>
                <w:rStyle w:val="CitciaChar"/>
                <w:rFonts w:ascii="Times New Roman" w:eastAsiaTheme="minorHAnsi" w:hAnsi="Times New Roman"/>
                <w:sz w:val="24"/>
                <w:szCs w:val="24"/>
              </w:rPr>
              <w:lastRenderedPageBreak/>
              <w:t>zapracovanie nového dokumentu - protokolu pre riadnu kontrolu a kontrolu začatú v lehote na vrátenie dane</w:t>
            </w:r>
            <w:r w:rsidR="00AC75FF">
              <w:rPr>
                <w:rStyle w:val="CitciaChar"/>
                <w:rFonts w:ascii="Times New Roman" w:eastAsiaTheme="minorHAnsi" w:hAnsi="Times New Roman"/>
                <w:sz w:val="24"/>
                <w:szCs w:val="24"/>
              </w:rPr>
              <w:t>,</w:t>
            </w:r>
          </w:p>
          <w:p w14:paraId="68E1ACA1" w14:textId="77777777" w:rsidR="00331699" w:rsidRPr="00385E52" w:rsidRDefault="00331699">
            <w:pPr>
              <w:pStyle w:val="Odsekzoznamu"/>
              <w:numPr>
                <w:ilvl w:val="0"/>
                <w:numId w:val="4"/>
              </w:numPr>
              <w:spacing w:line="264" w:lineRule="auto"/>
              <w:jc w:val="both"/>
              <w:rPr>
                <w:rStyle w:val="CitciaChar"/>
                <w:rFonts w:ascii="Times New Roman" w:eastAsiaTheme="minorHAnsi" w:hAnsi="Times New Roman"/>
                <w:i w:val="0"/>
                <w:sz w:val="24"/>
                <w:szCs w:val="24"/>
              </w:rPr>
            </w:pPr>
            <w:r w:rsidRPr="00385E52">
              <w:rPr>
                <w:rStyle w:val="CitciaChar"/>
                <w:rFonts w:ascii="Times New Roman" w:eastAsiaTheme="minorHAnsi" w:hAnsi="Times New Roman"/>
                <w:sz w:val="24"/>
                <w:szCs w:val="24"/>
              </w:rPr>
              <w:t>úprava SBL 466, 467, 461 – rozhodnutia vo vyrubovacom konaní  - zapracovanie nových výrokov do rozhodnutí</w:t>
            </w:r>
            <w:r w:rsidR="00AC75FF">
              <w:rPr>
                <w:rStyle w:val="CitciaChar"/>
                <w:rFonts w:ascii="Times New Roman" w:eastAsiaTheme="minorHAnsi" w:hAnsi="Times New Roman"/>
                <w:sz w:val="24"/>
                <w:szCs w:val="24"/>
              </w:rPr>
              <w:t>,</w:t>
            </w:r>
            <w:r w:rsidRPr="00385E52">
              <w:rPr>
                <w:rStyle w:val="CitciaChar"/>
                <w:rFonts w:ascii="Times New Roman" w:eastAsiaTheme="minorHAnsi" w:hAnsi="Times New Roman"/>
                <w:sz w:val="24"/>
                <w:szCs w:val="24"/>
              </w:rPr>
              <w:t xml:space="preserve">  </w:t>
            </w:r>
          </w:p>
          <w:p w14:paraId="34A88A1C" w14:textId="77777777" w:rsidR="00331699" w:rsidRPr="00385E52" w:rsidRDefault="00331699">
            <w:pPr>
              <w:pStyle w:val="Odsekzoznamu"/>
              <w:numPr>
                <w:ilvl w:val="0"/>
                <w:numId w:val="4"/>
              </w:numPr>
              <w:spacing w:line="264" w:lineRule="auto"/>
              <w:jc w:val="both"/>
              <w:rPr>
                <w:rStyle w:val="CitciaChar"/>
                <w:rFonts w:ascii="Times New Roman" w:eastAsiaTheme="minorHAnsi" w:hAnsi="Times New Roman"/>
                <w:i w:val="0"/>
                <w:sz w:val="24"/>
                <w:szCs w:val="24"/>
              </w:rPr>
            </w:pPr>
            <w:r w:rsidRPr="00385E52">
              <w:rPr>
                <w:rStyle w:val="CitciaChar"/>
                <w:rFonts w:ascii="Times New Roman" w:eastAsiaTheme="minorHAnsi" w:hAnsi="Times New Roman"/>
                <w:sz w:val="24"/>
                <w:szCs w:val="24"/>
              </w:rPr>
              <w:t>zapracovanie do ADK</w:t>
            </w:r>
            <w:r w:rsidR="00AC75FF">
              <w:rPr>
                <w:rStyle w:val="CitciaChar"/>
                <w:rFonts w:ascii="Times New Roman" w:eastAsiaTheme="minorHAnsi" w:hAnsi="Times New Roman"/>
                <w:sz w:val="24"/>
                <w:szCs w:val="24"/>
              </w:rPr>
              <w:t>,</w:t>
            </w:r>
          </w:p>
          <w:p w14:paraId="40C7240C" w14:textId="77777777" w:rsidR="00331699" w:rsidRPr="00385E52" w:rsidRDefault="00331699">
            <w:pPr>
              <w:pStyle w:val="Odsekzoznamu"/>
              <w:numPr>
                <w:ilvl w:val="0"/>
                <w:numId w:val="4"/>
              </w:numPr>
              <w:spacing w:line="264" w:lineRule="auto"/>
              <w:jc w:val="both"/>
              <w:rPr>
                <w:rStyle w:val="CitciaChar"/>
                <w:rFonts w:ascii="Times New Roman" w:eastAsiaTheme="minorHAnsi" w:hAnsi="Times New Roman"/>
                <w:i w:val="0"/>
                <w:sz w:val="24"/>
                <w:szCs w:val="24"/>
              </w:rPr>
            </w:pPr>
            <w:r w:rsidRPr="00385E52">
              <w:rPr>
                <w:rStyle w:val="CitciaChar"/>
                <w:rFonts w:ascii="Times New Roman" w:eastAsiaTheme="minorHAnsi" w:hAnsi="Times New Roman"/>
                <w:sz w:val="24"/>
                <w:szCs w:val="24"/>
              </w:rPr>
              <w:t>zapracovanie  nového  formulára/formulárov DP do príslušných reportov</w:t>
            </w:r>
            <w:r w:rsidR="00AC75FF">
              <w:rPr>
                <w:rStyle w:val="CitciaChar"/>
                <w:rFonts w:ascii="Times New Roman" w:eastAsiaTheme="minorHAnsi" w:hAnsi="Times New Roman"/>
                <w:sz w:val="24"/>
                <w:szCs w:val="24"/>
              </w:rPr>
              <w:t>,</w:t>
            </w:r>
          </w:p>
          <w:p w14:paraId="32BEABF7" w14:textId="77777777" w:rsidR="00331699" w:rsidRPr="00385E52" w:rsidRDefault="00331699">
            <w:pPr>
              <w:pStyle w:val="Odsekzoznamu"/>
              <w:numPr>
                <w:ilvl w:val="0"/>
                <w:numId w:val="4"/>
              </w:numPr>
              <w:spacing w:line="264" w:lineRule="auto"/>
              <w:jc w:val="both"/>
              <w:rPr>
                <w:rStyle w:val="CitciaChar"/>
                <w:rFonts w:ascii="Times New Roman" w:eastAsiaTheme="minorHAnsi" w:hAnsi="Times New Roman"/>
                <w:i w:val="0"/>
                <w:sz w:val="24"/>
                <w:szCs w:val="24"/>
              </w:rPr>
            </w:pPr>
            <w:r w:rsidRPr="00385E52">
              <w:rPr>
                <w:rStyle w:val="CitciaChar"/>
                <w:rFonts w:ascii="Times New Roman" w:eastAsiaTheme="minorHAnsi" w:hAnsi="Times New Roman"/>
                <w:sz w:val="24"/>
                <w:szCs w:val="24"/>
              </w:rPr>
              <w:t>doplnenie nového predmetu k</w:t>
            </w:r>
            <w:r w:rsidR="00AC75FF">
              <w:rPr>
                <w:rStyle w:val="CitciaChar"/>
                <w:rFonts w:ascii="Times New Roman" w:eastAsiaTheme="minorHAnsi" w:hAnsi="Times New Roman"/>
                <w:sz w:val="24"/>
                <w:szCs w:val="24"/>
              </w:rPr>
              <w:t>ontroly do reportov z kontroly,</w:t>
            </w:r>
          </w:p>
          <w:p w14:paraId="57D7E0C5" w14:textId="1D5049A2" w:rsidR="00331699" w:rsidRPr="00385E52" w:rsidRDefault="00331699">
            <w:pPr>
              <w:pStyle w:val="Odsekzoznamu"/>
              <w:numPr>
                <w:ilvl w:val="0"/>
                <w:numId w:val="4"/>
              </w:numPr>
              <w:spacing w:line="264" w:lineRule="auto"/>
              <w:jc w:val="both"/>
              <w:rPr>
                <w:rStyle w:val="CitciaChar"/>
                <w:rFonts w:ascii="Times New Roman" w:eastAsiaTheme="minorHAnsi" w:hAnsi="Times New Roman"/>
                <w:i w:val="0"/>
                <w:sz w:val="24"/>
                <w:szCs w:val="24"/>
              </w:rPr>
            </w:pPr>
            <w:r w:rsidRPr="00385E52">
              <w:rPr>
                <w:rStyle w:val="CitciaChar"/>
                <w:rFonts w:ascii="Times New Roman" w:eastAsiaTheme="minorHAnsi" w:hAnsi="Times New Roman"/>
                <w:sz w:val="24"/>
                <w:szCs w:val="24"/>
              </w:rPr>
              <w:t>žiadosť o vrátenie dane podľa § 1</w:t>
            </w:r>
            <w:r w:rsidR="00B13A83">
              <w:rPr>
                <w:rStyle w:val="CitciaChar"/>
                <w:rFonts w:ascii="Times New Roman" w:eastAsiaTheme="minorHAnsi" w:hAnsi="Times New Roman"/>
                <w:sz w:val="24"/>
                <w:szCs w:val="24"/>
              </w:rPr>
              <w:t>1</w:t>
            </w:r>
            <w:r w:rsidRPr="00385E52">
              <w:rPr>
                <w:rStyle w:val="CitciaChar"/>
                <w:rFonts w:ascii="Times New Roman" w:eastAsiaTheme="minorHAnsi" w:hAnsi="Times New Roman"/>
                <w:sz w:val="24"/>
                <w:szCs w:val="24"/>
              </w:rPr>
              <w:t xml:space="preserve"> ods. </w:t>
            </w:r>
            <w:r w:rsidR="00971BAB">
              <w:rPr>
                <w:rStyle w:val="CitciaChar"/>
                <w:rFonts w:ascii="Times New Roman" w:eastAsiaTheme="minorHAnsi" w:hAnsi="Times New Roman"/>
                <w:sz w:val="24"/>
                <w:szCs w:val="24"/>
              </w:rPr>
              <w:t>8</w:t>
            </w:r>
            <w:r w:rsidRPr="00385E52">
              <w:rPr>
                <w:rStyle w:val="CitciaChar"/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971BAB">
              <w:rPr>
                <w:rStyle w:val="CitciaChar"/>
                <w:rFonts w:ascii="Times New Roman" w:eastAsiaTheme="minorHAnsi" w:hAnsi="Times New Roman"/>
                <w:sz w:val="24"/>
                <w:szCs w:val="24"/>
              </w:rPr>
              <w:t xml:space="preserve">návrhu </w:t>
            </w:r>
            <w:r w:rsidRPr="00385E52">
              <w:rPr>
                <w:rStyle w:val="CitciaChar"/>
                <w:rFonts w:ascii="Times New Roman" w:eastAsiaTheme="minorHAnsi" w:hAnsi="Times New Roman"/>
                <w:sz w:val="24"/>
                <w:szCs w:val="24"/>
              </w:rPr>
              <w:t xml:space="preserve">zákona o dani SNN bude možné podať cez </w:t>
            </w:r>
            <w:r w:rsidR="003A0BA1">
              <w:rPr>
                <w:rStyle w:val="CitciaChar"/>
                <w:rFonts w:ascii="Times New Roman" w:eastAsiaTheme="minorHAnsi" w:hAnsi="Times New Roman"/>
                <w:sz w:val="24"/>
                <w:szCs w:val="24"/>
              </w:rPr>
              <w:t>štruktúrované tlačivo</w:t>
            </w:r>
            <w:r w:rsidRPr="00385E52">
              <w:rPr>
                <w:rStyle w:val="CitciaChar"/>
                <w:rFonts w:ascii="Times New Roman" w:eastAsiaTheme="minorHAnsi" w:hAnsi="Times New Roman"/>
                <w:sz w:val="24"/>
                <w:szCs w:val="24"/>
              </w:rPr>
              <w:t>, vrátenie dane sa zreali</w:t>
            </w:r>
            <w:r w:rsidR="00AC75FF">
              <w:rPr>
                <w:rStyle w:val="CitciaChar"/>
                <w:rFonts w:ascii="Times New Roman" w:eastAsiaTheme="minorHAnsi" w:hAnsi="Times New Roman"/>
                <w:sz w:val="24"/>
                <w:szCs w:val="24"/>
              </w:rPr>
              <w:t>zuje na účet uvedený v žiadosti,</w:t>
            </w:r>
          </w:p>
          <w:p w14:paraId="0FD6CEB2" w14:textId="77777777" w:rsidR="00331699" w:rsidRPr="00385E52" w:rsidRDefault="00331699">
            <w:pPr>
              <w:pStyle w:val="Odsekzoznamu"/>
              <w:numPr>
                <w:ilvl w:val="0"/>
                <w:numId w:val="4"/>
              </w:numPr>
              <w:spacing w:line="264" w:lineRule="auto"/>
              <w:jc w:val="both"/>
              <w:rPr>
                <w:rStyle w:val="CitciaChar"/>
                <w:rFonts w:ascii="Times New Roman" w:eastAsiaTheme="minorHAnsi" w:hAnsi="Times New Roman"/>
                <w:i w:val="0"/>
                <w:sz w:val="24"/>
                <w:szCs w:val="24"/>
              </w:rPr>
            </w:pPr>
            <w:r w:rsidRPr="00385E52">
              <w:rPr>
                <w:rStyle w:val="CitciaChar"/>
                <w:rFonts w:ascii="Times New Roman" w:eastAsiaTheme="minorHAnsi" w:hAnsi="Times New Roman"/>
                <w:sz w:val="24"/>
                <w:szCs w:val="24"/>
              </w:rPr>
              <w:t>nové vzory šablón -  pre výzvy, sankcie, vymáhanie, vrátenie preplatkov, opravné prostriedky, pre kontrolu ...(s väzbou na ADMIS, BW, DWH,...)</w:t>
            </w:r>
            <w:r w:rsidR="00AC75FF">
              <w:rPr>
                <w:rStyle w:val="CitciaChar"/>
                <w:rFonts w:ascii="Times New Roman" w:eastAsiaTheme="minorHAnsi" w:hAnsi="Times New Roman"/>
                <w:sz w:val="24"/>
                <w:szCs w:val="24"/>
              </w:rPr>
              <w:t>,</w:t>
            </w:r>
          </w:p>
          <w:p w14:paraId="3EC43012" w14:textId="77777777" w:rsidR="00331699" w:rsidRPr="00385E52" w:rsidRDefault="00331699">
            <w:pPr>
              <w:pStyle w:val="Odsekzoznamu"/>
              <w:numPr>
                <w:ilvl w:val="0"/>
                <w:numId w:val="4"/>
              </w:numPr>
              <w:spacing w:line="264" w:lineRule="auto"/>
              <w:jc w:val="both"/>
              <w:rPr>
                <w:rStyle w:val="CitciaChar"/>
                <w:rFonts w:ascii="Times New Roman" w:eastAsiaTheme="minorHAnsi" w:hAnsi="Times New Roman"/>
                <w:i w:val="0"/>
                <w:sz w:val="24"/>
                <w:szCs w:val="24"/>
              </w:rPr>
            </w:pPr>
            <w:r w:rsidRPr="00385E52">
              <w:rPr>
                <w:rStyle w:val="CitciaChar"/>
                <w:rFonts w:ascii="Times New Roman" w:eastAsiaTheme="minorHAnsi" w:hAnsi="Times New Roman"/>
                <w:sz w:val="24"/>
                <w:szCs w:val="24"/>
              </w:rPr>
              <w:t>zapracovať bežné  pravidlá pre smerovanie podaní – na základe  miestnej prísl</w:t>
            </w:r>
            <w:r w:rsidR="00AC75FF">
              <w:rPr>
                <w:rStyle w:val="CitciaChar"/>
                <w:rFonts w:ascii="Times New Roman" w:eastAsiaTheme="minorHAnsi" w:hAnsi="Times New Roman"/>
                <w:sz w:val="24"/>
                <w:szCs w:val="24"/>
              </w:rPr>
              <w:t>ušnosti podľa Daňového poriadku.</w:t>
            </w:r>
          </w:p>
          <w:p w14:paraId="08C52227" w14:textId="77777777" w:rsidR="00BB4694" w:rsidRPr="000908C7" w:rsidRDefault="00BB4694">
            <w:pPr>
              <w:pStyle w:val="Zarkazkladnhotextu"/>
              <w:spacing w:after="0"/>
              <w:ind w:left="0"/>
              <w:jc w:val="both"/>
              <w:rPr>
                <w:rStyle w:val="CitciaChar"/>
                <w:rFonts w:ascii="Times New Roman" w:hAnsi="Times New Roman"/>
                <w:iCs/>
                <w:color w:val="auto"/>
                <w:sz w:val="24"/>
                <w:szCs w:val="24"/>
              </w:rPr>
            </w:pPr>
          </w:p>
          <w:p w14:paraId="2E7021FF" w14:textId="77777777" w:rsidR="00331699" w:rsidRPr="00385E52" w:rsidRDefault="00331699">
            <w:pPr>
              <w:jc w:val="both"/>
              <w:rPr>
                <w:rStyle w:val="CitciaChar"/>
                <w:rFonts w:ascii="Times New Roman" w:eastAsiaTheme="minorHAnsi" w:hAnsi="Times New Roman"/>
                <w:b/>
                <w:i w:val="0"/>
                <w:sz w:val="24"/>
                <w:szCs w:val="24"/>
              </w:rPr>
            </w:pPr>
            <w:r w:rsidRPr="00385E52">
              <w:rPr>
                <w:rStyle w:val="CitciaChar"/>
                <w:rFonts w:ascii="Times New Roman" w:eastAsiaTheme="minorHAnsi" w:hAnsi="Times New Roman"/>
                <w:sz w:val="24"/>
                <w:szCs w:val="24"/>
              </w:rPr>
              <w:t xml:space="preserve">           </w:t>
            </w:r>
            <w:r w:rsidR="00651108">
              <w:rPr>
                <w:rStyle w:val="CitciaChar"/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385E52">
              <w:rPr>
                <w:rStyle w:val="CitciaChar"/>
                <w:rFonts w:ascii="Times New Roman" w:eastAsiaTheme="minorHAnsi" w:hAnsi="Times New Roman"/>
                <w:b/>
                <w:sz w:val="24"/>
                <w:szCs w:val="24"/>
              </w:rPr>
              <w:t xml:space="preserve">Zmeny na PFS: </w:t>
            </w:r>
          </w:p>
          <w:p w14:paraId="1ED509E2" w14:textId="77777777" w:rsidR="00331699" w:rsidRPr="00385E52" w:rsidRDefault="00331699">
            <w:pPr>
              <w:pStyle w:val="Odsekzoznamu"/>
              <w:numPr>
                <w:ilvl w:val="0"/>
                <w:numId w:val="4"/>
              </w:numPr>
              <w:spacing w:line="264" w:lineRule="auto"/>
              <w:jc w:val="both"/>
              <w:rPr>
                <w:rStyle w:val="CitciaChar"/>
                <w:rFonts w:ascii="Times New Roman" w:eastAsiaTheme="minorHAnsi" w:hAnsi="Times New Roman"/>
                <w:i w:val="0"/>
                <w:sz w:val="24"/>
                <w:szCs w:val="24"/>
              </w:rPr>
            </w:pPr>
            <w:r w:rsidRPr="00385E52">
              <w:rPr>
                <w:rStyle w:val="CitciaChar"/>
                <w:rFonts w:ascii="Times New Roman" w:eastAsiaTheme="minorHAnsi" w:hAnsi="Times New Roman"/>
                <w:sz w:val="24"/>
                <w:szCs w:val="24"/>
              </w:rPr>
              <w:t>zapracovať nový štruktúrov</w:t>
            </w:r>
            <w:r w:rsidR="00AC75FF">
              <w:rPr>
                <w:rStyle w:val="CitciaChar"/>
                <w:rFonts w:ascii="Times New Roman" w:eastAsiaTheme="minorHAnsi" w:hAnsi="Times New Roman"/>
                <w:sz w:val="24"/>
                <w:szCs w:val="24"/>
              </w:rPr>
              <w:t>aný  formulár/formuláre (2x DP),</w:t>
            </w:r>
          </w:p>
          <w:p w14:paraId="6DE8D933" w14:textId="77777777" w:rsidR="00331699" w:rsidRPr="00385E52" w:rsidRDefault="00331699">
            <w:pPr>
              <w:pStyle w:val="Odsekzoznamu"/>
              <w:numPr>
                <w:ilvl w:val="0"/>
                <w:numId w:val="4"/>
              </w:numPr>
              <w:spacing w:line="264" w:lineRule="auto"/>
              <w:jc w:val="both"/>
              <w:rPr>
                <w:rStyle w:val="CitciaChar"/>
                <w:rFonts w:ascii="Times New Roman" w:eastAsiaTheme="minorHAnsi" w:hAnsi="Times New Roman"/>
                <w:i w:val="0"/>
                <w:sz w:val="24"/>
                <w:szCs w:val="24"/>
              </w:rPr>
            </w:pPr>
            <w:r w:rsidRPr="00385E52">
              <w:rPr>
                <w:rStyle w:val="CitciaChar"/>
                <w:rFonts w:ascii="Times New Roman" w:eastAsiaTheme="minorHAnsi" w:hAnsi="Times New Roman"/>
                <w:sz w:val="24"/>
                <w:szCs w:val="24"/>
              </w:rPr>
              <w:t>zapracovanie  logických a  formálnych kontrol na jednotlivé riadky v tlačive a medzi riadkami.</w:t>
            </w:r>
          </w:p>
          <w:p w14:paraId="18E158EA" w14:textId="77777777" w:rsidR="00331699" w:rsidRPr="00385E52" w:rsidRDefault="00331699">
            <w:pPr>
              <w:pStyle w:val="Odsekzoznamu"/>
              <w:spacing w:line="264" w:lineRule="auto"/>
              <w:ind w:left="1114"/>
              <w:jc w:val="both"/>
              <w:rPr>
                <w:rStyle w:val="CitciaChar"/>
                <w:rFonts w:ascii="Times New Roman" w:eastAsiaTheme="minorHAnsi" w:hAnsi="Times New Roman"/>
                <w:i w:val="0"/>
                <w:sz w:val="24"/>
                <w:szCs w:val="24"/>
              </w:rPr>
            </w:pPr>
          </w:p>
          <w:p w14:paraId="181CC554" w14:textId="77777777" w:rsidR="00331699" w:rsidRPr="00385E52" w:rsidRDefault="00331699">
            <w:pPr>
              <w:jc w:val="both"/>
              <w:rPr>
                <w:rStyle w:val="CitciaChar"/>
                <w:rFonts w:ascii="Times New Roman" w:eastAsiaTheme="minorHAnsi" w:hAnsi="Times New Roman"/>
                <w:b/>
                <w:i w:val="0"/>
                <w:sz w:val="24"/>
                <w:szCs w:val="24"/>
              </w:rPr>
            </w:pPr>
            <w:r w:rsidRPr="00385E52">
              <w:rPr>
                <w:rStyle w:val="CitciaChar"/>
                <w:rFonts w:ascii="Times New Roman" w:eastAsiaTheme="minorHAnsi" w:hAnsi="Times New Roman"/>
                <w:sz w:val="24"/>
                <w:szCs w:val="24"/>
              </w:rPr>
              <w:t xml:space="preserve">             </w:t>
            </w:r>
            <w:r w:rsidRPr="00385E52">
              <w:rPr>
                <w:rStyle w:val="CitciaChar"/>
                <w:rFonts w:ascii="Times New Roman" w:eastAsiaTheme="minorHAnsi" w:hAnsi="Times New Roman"/>
                <w:b/>
                <w:sz w:val="24"/>
                <w:szCs w:val="24"/>
              </w:rPr>
              <w:t xml:space="preserve">Zmeny v ADMISe: </w:t>
            </w:r>
          </w:p>
          <w:p w14:paraId="22CAE376" w14:textId="77777777" w:rsidR="00331699" w:rsidRPr="00385E52" w:rsidRDefault="00331699">
            <w:pPr>
              <w:pStyle w:val="Odsekzoznamu"/>
              <w:numPr>
                <w:ilvl w:val="0"/>
                <w:numId w:val="4"/>
              </w:numPr>
              <w:spacing w:line="264" w:lineRule="auto"/>
              <w:jc w:val="both"/>
              <w:rPr>
                <w:rStyle w:val="CitciaChar"/>
                <w:rFonts w:ascii="Times New Roman" w:eastAsiaTheme="minorHAnsi" w:hAnsi="Times New Roman"/>
                <w:i w:val="0"/>
                <w:sz w:val="24"/>
                <w:szCs w:val="24"/>
              </w:rPr>
            </w:pPr>
            <w:r w:rsidRPr="00385E52">
              <w:rPr>
                <w:rStyle w:val="CitciaChar"/>
                <w:rFonts w:ascii="Times New Roman" w:eastAsiaTheme="minorHAnsi" w:hAnsi="Times New Roman"/>
                <w:sz w:val="24"/>
                <w:szCs w:val="24"/>
              </w:rPr>
              <w:t>zapracovať procesy súvisiace s evidenciou podaní a výstupných dokumentov a zaradením do spisu</w:t>
            </w:r>
            <w:r w:rsidR="00282C19">
              <w:rPr>
                <w:rStyle w:val="CitciaChar"/>
                <w:rFonts w:ascii="Times New Roman" w:eastAsiaTheme="minorHAnsi" w:hAnsi="Times New Roman"/>
                <w:sz w:val="24"/>
                <w:szCs w:val="24"/>
              </w:rPr>
              <w:t xml:space="preserve"> v súlade so spisovým poriadkom,</w:t>
            </w:r>
          </w:p>
          <w:p w14:paraId="5C84E554" w14:textId="77777777" w:rsidR="00331699" w:rsidRPr="00385E52" w:rsidRDefault="00651108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8C7">
              <w:rPr>
                <w:rStyle w:val="CitciaChar"/>
                <w:rFonts w:ascii="Times New Roman" w:eastAsiaTheme="minorHAnsi" w:hAnsi="Times New Roman"/>
                <w:iCs/>
                <w:sz w:val="24"/>
                <w:szCs w:val="24"/>
              </w:rPr>
              <w:t>integrácia</w:t>
            </w:r>
            <w:r w:rsidR="00331699" w:rsidRPr="00385E52">
              <w:rPr>
                <w:rStyle w:val="CitciaChar"/>
                <w:rFonts w:ascii="Times New Roman" w:eastAsiaTheme="minorHAnsi" w:hAnsi="Times New Roman"/>
                <w:iCs/>
                <w:sz w:val="24"/>
                <w:szCs w:val="24"/>
              </w:rPr>
              <w:t xml:space="preserve"> na ostatné IS (ADMIS, BW, DWH a iné) – napr. nové vzory šablón</w:t>
            </w:r>
            <w:r w:rsidR="00282C19">
              <w:rPr>
                <w:rStyle w:val="CitciaChar"/>
                <w:rFonts w:ascii="Times New Roman" w:eastAsiaTheme="minorHAnsi" w:hAnsi="Times New Roman"/>
                <w:iCs/>
                <w:sz w:val="24"/>
                <w:szCs w:val="24"/>
              </w:rPr>
              <w:t>,</w:t>
            </w:r>
            <w:r w:rsidR="00331699" w:rsidRPr="00385E52">
              <w:rPr>
                <w:rStyle w:val="CitciaChar"/>
                <w:rFonts w:ascii="Times New Roman" w:eastAsiaTheme="minorHAnsi" w:hAnsi="Times New Roman"/>
                <w:iCs/>
                <w:sz w:val="24"/>
                <w:szCs w:val="24"/>
              </w:rPr>
              <w:t xml:space="preserve"> </w:t>
            </w:r>
          </w:p>
          <w:p w14:paraId="715EC1F2" w14:textId="77777777" w:rsidR="00331699" w:rsidRPr="00385E52" w:rsidRDefault="00331699" w:rsidP="00385E52">
            <w:pPr>
              <w:pStyle w:val="Zarkazkladnhotextu"/>
              <w:numPr>
                <w:ilvl w:val="0"/>
                <w:numId w:val="4"/>
              </w:numPr>
              <w:spacing w:after="0"/>
              <w:ind w:right="567"/>
              <w:jc w:val="both"/>
              <w:rPr>
                <w:rStyle w:val="CitciaChar"/>
                <w:rFonts w:ascii="Times New Roman" w:hAnsi="Times New Roman"/>
                <w:i w:val="0"/>
                <w:iCs/>
                <w:color w:val="auto"/>
                <w:sz w:val="24"/>
                <w:szCs w:val="24"/>
              </w:rPr>
            </w:pPr>
            <w:r w:rsidRPr="00385E52">
              <w:rPr>
                <w:rStyle w:val="CitciaChar"/>
                <w:rFonts w:ascii="Times New Roman" w:hAnsi="Times New Roman"/>
                <w:iCs/>
                <w:color w:val="auto"/>
                <w:sz w:val="24"/>
                <w:szCs w:val="24"/>
              </w:rPr>
              <w:t>zapracovať bežné  pravidlá pre smerovanie podaní – na základe  miestnej prísl</w:t>
            </w:r>
            <w:r w:rsidR="00402F51">
              <w:rPr>
                <w:rStyle w:val="CitciaChar"/>
                <w:rFonts w:ascii="Times New Roman" w:hAnsi="Times New Roman"/>
                <w:iCs/>
                <w:color w:val="auto"/>
                <w:sz w:val="24"/>
                <w:szCs w:val="24"/>
              </w:rPr>
              <w:t>ušnosti podľa Daňového poriadku.</w:t>
            </w:r>
          </w:p>
          <w:p w14:paraId="5B435979" w14:textId="77777777" w:rsidR="00331699" w:rsidRPr="00385E52" w:rsidRDefault="00331699" w:rsidP="00385E52">
            <w:pPr>
              <w:pStyle w:val="Zarkazkladnhotextu"/>
              <w:spacing w:after="0"/>
              <w:ind w:left="754" w:right="567"/>
              <w:jc w:val="both"/>
              <w:rPr>
                <w:rStyle w:val="CitciaChar"/>
                <w:rFonts w:ascii="Times New Roman" w:hAnsi="Times New Roman"/>
                <w:i w:val="0"/>
                <w:iCs/>
                <w:color w:val="auto"/>
                <w:sz w:val="24"/>
                <w:szCs w:val="24"/>
              </w:rPr>
            </w:pPr>
          </w:p>
          <w:p w14:paraId="41CC5AD6" w14:textId="77777777" w:rsidR="00331699" w:rsidRPr="00385E52" w:rsidRDefault="00331699" w:rsidP="00385E52">
            <w:pPr>
              <w:pStyle w:val="Zarkazkladnhotextu"/>
              <w:spacing w:after="0"/>
              <w:ind w:left="754" w:right="567"/>
              <w:jc w:val="both"/>
              <w:rPr>
                <w:rStyle w:val="CitciaChar"/>
                <w:rFonts w:ascii="Times New Roman" w:hAnsi="Times New Roman"/>
                <w:b/>
                <w:i w:val="0"/>
                <w:iCs/>
                <w:color w:val="auto"/>
                <w:sz w:val="24"/>
                <w:szCs w:val="24"/>
              </w:rPr>
            </w:pPr>
            <w:r w:rsidRPr="00385E52">
              <w:rPr>
                <w:rStyle w:val="CitciaChar"/>
                <w:rFonts w:ascii="Times New Roman" w:hAnsi="Times New Roman"/>
                <w:b/>
                <w:iCs/>
                <w:color w:val="auto"/>
                <w:sz w:val="24"/>
                <w:szCs w:val="24"/>
              </w:rPr>
              <w:t>Zmeny v IS RAN</w:t>
            </w:r>
          </w:p>
          <w:p w14:paraId="57C5A273" w14:textId="55D82ADF" w:rsidR="002160B2" w:rsidRPr="00331699" w:rsidRDefault="00331699" w:rsidP="00385E52">
            <w:pPr>
              <w:pStyle w:val="Zarkazkladnhotextu"/>
              <w:numPr>
                <w:ilvl w:val="0"/>
                <w:numId w:val="4"/>
              </w:numPr>
              <w:spacing w:after="0"/>
              <w:ind w:right="567"/>
              <w:jc w:val="both"/>
              <w:rPr>
                <w:rStyle w:val="CitciaChar"/>
                <w:rFonts w:ascii="Times New Roman" w:hAnsi="Times New Roman"/>
                <w:i w:val="0"/>
                <w:iCs/>
                <w:color w:val="auto"/>
                <w:sz w:val="24"/>
                <w:szCs w:val="24"/>
              </w:rPr>
            </w:pPr>
            <w:r w:rsidRPr="00385E52">
              <w:rPr>
                <w:rStyle w:val="CitciaChar"/>
                <w:rFonts w:ascii="Times New Roman" w:hAnsi="Times New Roman"/>
                <w:iCs/>
                <w:color w:val="auto"/>
                <w:sz w:val="24"/>
                <w:szCs w:val="24"/>
              </w:rPr>
              <w:t xml:space="preserve">daň zo sladených nealkoholických nápojov zahrnúť do hodnotenia daňového </w:t>
            </w:r>
            <w:r w:rsidR="00CA2F5D" w:rsidRPr="000908C7">
              <w:rPr>
                <w:rStyle w:val="CitciaChar"/>
                <w:rFonts w:ascii="Times New Roman" w:hAnsi="Times New Roman"/>
                <w:iCs/>
                <w:color w:val="auto"/>
                <w:sz w:val="24"/>
                <w:szCs w:val="24"/>
              </w:rPr>
              <w:t>subjektu</w:t>
            </w:r>
            <w:r w:rsidRPr="00385E52">
              <w:rPr>
                <w:rStyle w:val="CitciaChar"/>
                <w:rFonts w:ascii="Times New Roman" w:hAnsi="Times New Roman"/>
                <w:iCs/>
                <w:color w:val="auto"/>
                <w:sz w:val="24"/>
                <w:szCs w:val="24"/>
              </w:rPr>
              <w:t xml:space="preserve">  - index daňovej spoľahlivosti.</w:t>
            </w:r>
            <w:r w:rsidRPr="0033169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</w:tbl>
    <w:p w14:paraId="2391F870" w14:textId="77777777" w:rsidR="002160B2" w:rsidRPr="00A33F38" w:rsidRDefault="002160B2" w:rsidP="00A33F38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1F4ABD7" w14:textId="74B54D66" w:rsidR="007D5748" w:rsidRDefault="001E76AD" w:rsidP="006C5FB7">
      <w:pPr>
        <w:tabs>
          <w:tab w:val="num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76AD">
        <w:rPr>
          <w:rFonts w:ascii="Times New Roman" w:hAnsi="Times New Roman" w:cs="Times New Roman"/>
          <w:sz w:val="24"/>
          <w:szCs w:val="24"/>
        </w:rPr>
        <w:t xml:space="preserve">Negatívny vplyv na rozpočet verejnej správy súvisí aj s požiadavkami na </w:t>
      </w:r>
      <w:r w:rsidR="0049667E">
        <w:rPr>
          <w:rFonts w:ascii="Times New Roman" w:hAnsi="Times New Roman" w:cs="Times New Roman"/>
          <w:sz w:val="24"/>
          <w:szCs w:val="24"/>
        </w:rPr>
        <w:t>personálne</w:t>
      </w:r>
      <w:r w:rsidR="0049667E" w:rsidRPr="001E76AD">
        <w:rPr>
          <w:rFonts w:ascii="Times New Roman" w:hAnsi="Times New Roman" w:cs="Times New Roman"/>
          <w:sz w:val="24"/>
          <w:szCs w:val="24"/>
        </w:rPr>
        <w:t xml:space="preserve"> </w:t>
      </w:r>
      <w:r w:rsidRPr="001E76AD">
        <w:rPr>
          <w:rFonts w:ascii="Times New Roman" w:hAnsi="Times New Roman" w:cs="Times New Roman"/>
          <w:sz w:val="24"/>
          <w:szCs w:val="24"/>
        </w:rPr>
        <w:t xml:space="preserve">kapacity finančnej správy. Navrhované legislatívne zmeny vyvolávajú požiadavku na rozšírenie osobnej zložky o </w:t>
      </w:r>
      <w:r w:rsidRPr="001E76AD">
        <w:rPr>
          <w:rFonts w:ascii="Times New Roman" w:hAnsi="Times New Roman" w:cs="Times New Roman"/>
          <w:bCs/>
          <w:sz w:val="24"/>
          <w:szCs w:val="24"/>
        </w:rPr>
        <w:t>šiestich</w:t>
      </w:r>
      <w:r w:rsidR="00FA1746">
        <w:rPr>
          <w:rFonts w:ascii="Times New Roman" w:hAnsi="Times New Roman" w:cs="Times New Roman"/>
          <w:sz w:val="24"/>
          <w:szCs w:val="24"/>
        </w:rPr>
        <w:t xml:space="preserve"> príslušníkov finančnej správy, a to 1 správca ÚpVHS, 1 kontrolór ÚpVHS, 3 správcovia II DÚ BA a 1 metodik daní, ODM, SD.</w:t>
      </w:r>
      <w:r w:rsidRPr="001E76AD">
        <w:rPr>
          <w:rFonts w:ascii="Times New Roman" w:hAnsi="Times New Roman" w:cs="Times New Roman"/>
          <w:sz w:val="24"/>
          <w:szCs w:val="24"/>
        </w:rPr>
        <w:t xml:space="preserve"> </w:t>
      </w:r>
      <w:r w:rsidR="00F511CB">
        <w:rPr>
          <w:rFonts w:ascii="Times New Roman" w:hAnsi="Times New Roman" w:cs="Times New Roman"/>
          <w:sz w:val="24"/>
          <w:szCs w:val="24"/>
        </w:rPr>
        <w:t xml:space="preserve">Celkový ročný vplyv na štátny rozpočet bude zodpovedať sume </w:t>
      </w:r>
      <w:r w:rsidR="00281EB6">
        <w:rPr>
          <w:rFonts w:ascii="Times New Roman" w:hAnsi="Times New Roman" w:cs="Times New Roman"/>
          <w:bCs/>
          <w:sz w:val="24"/>
          <w:szCs w:val="24"/>
        </w:rPr>
        <w:t>192 685</w:t>
      </w:r>
      <w:r w:rsidRPr="001E76AD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eur</w:t>
      </w:r>
      <w:r w:rsidR="00F511CB">
        <w:rPr>
          <w:rFonts w:ascii="Times New Roman" w:hAnsi="Times New Roman" w:cs="Times New Roman"/>
          <w:bCs/>
          <w:sz w:val="24"/>
          <w:szCs w:val="24"/>
        </w:rPr>
        <w:t xml:space="preserve">, pričom </w:t>
      </w:r>
      <w:r w:rsidRPr="001E76AD">
        <w:rPr>
          <w:rFonts w:ascii="Times New Roman" w:hAnsi="Times New Roman" w:cs="Times New Roman"/>
          <w:sz w:val="24"/>
          <w:szCs w:val="24"/>
        </w:rPr>
        <w:t>ide o</w:t>
      </w:r>
      <w:r w:rsidR="00E224FD">
        <w:rPr>
          <w:rFonts w:ascii="Times New Roman" w:hAnsi="Times New Roman" w:cs="Times New Roman"/>
          <w:sz w:val="24"/>
          <w:szCs w:val="24"/>
        </w:rPr>
        <w:t> predpokladané ročné osobné náklady</w:t>
      </w:r>
      <w:r w:rsidRPr="001E76AD">
        <w:rPr>
          <w:rFonts w:ascii="Times New Roman" w:hAnsi="Times New Roman" w:cs="Times New Roman"/>
          <w:sz w:val="24"/>
          <w:szCs w:val="24"/>
        </w:rPr>
        <w:t>.</w:t>
      </w:r>
    </w:p>
    <w:p w14:paraId="12713811" w14:textId="77777777" w:rsidR="00FA1746" w:rsidRDefault="00FA1746" w:rsidP="006C5FB7">
      <w:pPr>
        <w:tabs>
          <w:tab w:val="num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70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27"/>
        <w:gridCol w:w="1567"/>
        <w:gridCol w:w="1619"/>
        <w:gridCol w:w="1207"/>
      </w:tblGrid>
      <w:tr w:rsidR="00FA1746" w14:paraId="2486D128" w14:textId="77777777" w:rsidTr="00EB3E14">
        <w:trPr>
          <w:trHeight w:val="397"/>
        </w:trPr>
        <w:tc>
          <w:tcPr>
            <w:tcW w:w="2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C80994D" w14:textId="77777777" w:rsidR="00FA1746" w:rsidRPr="00F27145" w:rsidRDefault="00FA1746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F2714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funkcia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C85F080" w14:textId="77777777" w:rsidR="00FA1746" w:rsidRPr="00F27145" w:rsidRDefault="00FA1746" w:rsidP="00EB3E1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F2714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mzda/v ročnom vyjadrení €</w:t>
            </w:r>
          </w:p>
        </w:tc>
        <w:tc>
          <w:tcPr>
            <w:tcW w:w="16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9680398" w14:textId="77777777" w:rsidR="00FA1746" w:rsidRPr="00F27145" w:rsidRDefault="00FA1746" w:rsidP="00EB3E1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F2714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poistné/v ročnom vyjadrení €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65E8E52" w14:textId="77777777" w:rsidR="00FA1746" w:rsidRPr="00F27145" w:rsidRDefault="00FA1746" w:rsidP="00EB3E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F27145">
              <w:rPr>
                <w:rFonts w:ascii="Times New Roman" w:hAnsi="Times New Roman" w:cs="Times New Roman"/>
                <w:color w:val="000000"/>
                <w:sz w:val="20"/>
                <w:szCs w:val="20"/>
                <w:lang w:eastAsia="sk-SK"/>
              </w:rPr>
              <w:t>spolu</w:t>
            </w:r>
          </w:p>
        </w:tc>
      </w:tr>
      <w:tr w:rsidR="00FA1746" w14:paraId="7EE4F30B" w14:textId="77777777" w:rsidTr="00FA1746">
        <w:trPr>
          <w:trHeight w:val="402"/>
        </w:trPr>
        <w:tc>
          <w:tcPr>
            <w:tcW w:w="2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312BEA0" w14:textId="77777777" w:rsidR="00FA1746" w:rsidRPr="00F27145" w:rsidRDefault="00FA1746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F27145">
              <w:rPr>
                <w:rFonts w:ascii="Times New Roman" w:hAnsi="Times New Roman" w:cs="Times New Roman"/>
                <w:color w:val="000000"/>
                <w:sz w:val="20"/>
                <w:szCs w:val="20"/>
                <w:lang w:eastAsia="sk-SK"/>
              </w:rPr>
              <w:t>1 správca ÚpVHS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127EAD2" w14:textId="77777777" w:rsidR="00FA1746" w:rsidRPr="00F27145" w:rsidRDefault="00FA1746" w:rsidP="00EB3E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F27145">
              <w:rPr>
                <w:rFonts w:ascii="Times New Roman" w:hAnsi="Times New Roman" w:cs="Times New Roman"/>
                <w:color w:val="000000"/>
                <w:sz w:val="20"/>
                <w:szCs w:val="20"/>
                <w:lang w:eastAsia="sk-SK"/>
              </w:rPr>
              <w:t>25 188,00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3686D4E" w14:textId="77777777" w:rsidR="00FA1746" w:rsidRPr="00F27145" w:rsidRDefault="00FA1746" w:rsidP="00EB3E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F27145">
              <w:rPr>
                <w:rFonts w:ascii="Times New Roman" w:hAnsi="Times New Roman" w:cs="Times New Roman"/>
                <w:color w:val="000000"/>
                <w:sz w:val="20"/>
                <w:szCs w:val="20"/>
                <w:lang w:eastAsia="sk-SK"/>
              </w:rPr>
              <w:t>9 055,09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8361C34" w14:textId="77777777" w:rsidR="00FA1746" w:rsidRPr="00F27145" w:rsidRDefault="00FA1746" w:rsidP="00EB3E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F27145">
              <w:rPr>
                <w:rFonts w:ascii="Times New Roman" w:hAnsi="Times New Roman" w:cs="Times New Roman"/>
                <w:color w:val="000000"/>
                <w:sz w:val="20"/>
                <w:szCs w:val="20"/>
                <w:lang w:eastAsia="sk-SK"/>
              </w:rPr>
              <w:t>34 243,09</w:t>
            </w:r>
          </w:p>
        </w:tc>
      </w:tr>
      <w:tr w:rsidR="00FA1746" w14:paraId="41883947" w14:textId="77777777" w:rsidTr="00FA1746">
        <w:trPr>
          <w:trHeight w:val="402"/>
        </w:trPr>
        <w:tc>
          <w:tcPr>
            <w:tcW w:w="2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04CEC60" w14:textId="77777777" w:rsidR="00FA1746" w:rsidRPr="00F27145" w:rsidRDefault="00FA1746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F27145">
              <w:rPr>
                <w:rFonts w:ascii="Times New Roman" w:hAnsi="Times New Roman" w:cs="Times New Roman"/>
                <w:color w:val="000000"/>
                <w:sz w:val="20"/>
                <w:szCs w:val="20"/>
                <w:lang w:eastAsia="sk-SK"/>
              </w:rPr>
              <w:t>1 kontrolór ÚpVHS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214F0A0" w14:textId="77777777" w:rsidR="00FA1746" w:rsidRPr="00F27145" w:rsidRDefault="00FA1746" w:rsidP="00EB3E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F27145">
              <w:rPr>
                <w:rFonts w:ascii="Times New Roman" w:hAnsi="Times New Roman" w:cs="Times New Roman"/>
                <w:color w:val="000000"/>
                <w:sz w:val="20"/>
                <w:szCs w:val="20"/>
                <w:lang w:eastAsia="sk-SK"/>
              </w:rPr>
              <w:t>25 548,00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85FE41F" w14:textId="77777777" w:rsidR="00FA1746" w:rsidRPr="00F27145" w:rsidRDefault="00FA1746" w:rsidP="00EB3E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F27145">
              <w:rPr>
                <w:rFonts w:ascii="Times New Roman" w:hAnsi="Times New Roman" w:cs="Times New Roman"/>
                <w:color w:val="000000"/>
                <w:sz w:val="20"/>
                <w:szCs w:val="20"/>
                <w:lang w:eastAsia="sk-SK"/>
              </w:rPr>
              <w:t>9 184,51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1BF435E" w14:textId="77777777" w:rsidR="00FA1746" w:rsidRPr="00F27145" w:rsidRDefault="00FA1746" w:rsidP="00EB3E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F27145">
              <w:rPr>
                <w:rFonts w:ascii="Times New Roman" w:hAnsi="Times New Roman" w:cs="Times New Roman"/>
                <w:color w:val="000000"/>
                <w:sz w:val="20"/>
                <w:szCs w:val="20"/>
                <w:lang w:eastAsia="sk-SK"/>
              </w:rPr>
              <w:t>34 732,51</w:t>
            </w:r>
          </w:p>
        </w:tc>
      </w:tr>
      <w:tr w:rsidR="00FA1746" w14:paraId="58868538" w14:textId="77777777" w:rsidTr="00FA1746">
        <w:trPr>
          <w:trHeight w:val="402"/>
        </w:trPr>
        <w:tc>
          <w:tcPr>
            <w:tcW w:w="2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20A2140" w14:textId="77777777" w:rsidR="00FA1746" w:rsidRPr="00F27145" w:rsidRDefault="00FA1746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F27145">
              <w:rPr>
                <w:rFonts w:ascii="Times New Roman" w:hAnsi="Times New Roman" w:cs="Times New Roman"/>
                <w:color w:val="000000"/>
                <w:sz w:val="20"/>
                <w:szCs w:val="20"/>
                <w:lang w:eastAsia="sk-SK"/>
              </w:rPr>
              <w:t>3 správcovia II DU BA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9AA6086" w14:textId="77777777" w:rsidR="00FA1746" w:rsidRPr="00F27145" w:rsidRDefault="00FA1746" w:rsidP="00EB3E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F27145">
              <w:rPr>
                <w:rFonts w:ascii="Times New Roman" w:hAnsi="Times New Roman" w:cs="Times New Roman"/>
                <w:color w:val="000000"/>
                <w:sz w:val="20"/>
                <w:szCs w:val="20"/>
                <w:lang w:eastAsia="sk-SK"/>
              </w:rPr>
              <w:t>63 396,00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845F170" w14:textId="77777777" w:rsidR="00FA1746" w:rsidRPr="00F27145" w:rsidRDefault="00FA1746" w:rsidP="00EB3E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F27145">
              <w:rPr>
                <w:rFonts w:ascii="Times New Roman" w:hAnsi="Times New Roman" w:cs="Times New Roman"/>
                <w:color w:val="000000"/>
                <w:sz w:val="20"/>
                <w:szCs w:val="20"/>
                <w:lang w:eastAsia="sk-SK"/>
              </w:rPr>
              <w:t>22 790,86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E4C19CC" w14:textId="77777777" w:rsidR="00FA1746" w:rsidRPr="00F27145" w:rsidRDefault="00FA1746" w:rsidP="00EB3E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F27145">
              <w:rPr>
                <w:rFonts w:ascii="Times New Roman" w:hAnsi="Times New Roman" w:cs="Times New Roman"/>
                <w:color w:val="000000"/>
                <w:sz w:val="20"/>
                <w:szCs w:val="20"/>
                <w:lang w:eastAsia="sk-SK"/>
              </w:rPr>
              <w:t>86 186,86</w:t>
            </w:r>
          </w:p>
        </w:tc>
      </w:tr>
      <w:tr w:rsidR="00FA1746" w14:paraId="0F82AFA4" w14:textId="77777777" w:rsidTr="00FA1746">
        <w:trPr>
          <w:trHeight w:val="402"/>
        </w:trPr>
        <w:tc>
          <w:tcPr>
            <w:tcW w:w="2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BB19494" w14:textId="77777777" w:rsidR="00FA1746" w:rsidRPr="00F27145" w:rsidRDefault="00FA1746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F27145">
              <w:rPr>
                <w:rFonts w:ascii="Times New Roman" w:hAnsi="Times New Roman" w:cs="Times New Roman"/>
                <w:color w:val="000000"/>
                <w:sz w:val="20"/>
                <w:szCs w:val="20"/>
                <w:lang w:eastAsia="sk-SK"/>
              </w:rPr>
              <w:t>1 metodik daní, ODM,SD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69DC670" w14:textId="77777777" w:rsidR="00FA1746" w:rsidRPr="00F27145" w:rsidRDefault="00FA1746" w:rsidP="00EB3E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F27145">
              <w:rPr>
                <w:rFonts w:ascii="Times New Roman" w:hAnsi="Times New Roman" w:cs="Times New Roman"/>
                <w:color w:val="000000"/>
                <w:sz w:val="20"/>
                <w:szCs w:val="20"/>
                <w:lang w:eastAsia="sk-SK"/>
              </w:rPr>
              <w:t>27 600,00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DD273E8" w14:textId="77777777" w:rsidR="00FA1746" w:rsidRPr="00F27145" w:rsidRDefault="00FA1746" w:rsidP="00EB3E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F27145">
              <w:rPr>
                <w:rFonts w:ascii="Times New Roman" w:hAnsi="Times New Roman" w:cs="Times New Roman"/>
                <w:color w:val="000000"/>
                <w:sz w:val="20"/>
                <w:szCs w:val="20"/>
                <w:lang w:eastAsia="sk-SK"/>
              </w:rPr>
              <w:t>9 922,20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DB54E1E" w14:textId="77777777" w:rsidR="00FA1746" w:rsidRPr="00F27145" w:rsidRDefault="00FA1746" w:rsidP="00EB3E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F27145">
              <w:rPr>
                <w:rFonts w:ascii="Times New Roman" w:hAnsi="Times New Roman" w:cs="Times New Roman"/>
                <w:color w:val="000000"/>
                <w:sz w:val="20"/>
                <w:szCs w:val="20"/>
                <w:lang w:eastAsia="sk-SK"/>
              </w:rPr>
              <w:t>37 522,20</w:t>
            </w:r>
          </w:p>
        </w:tc>
      </w:tr>
      <w:tr w:rsidR="00FA1746" w14:paraId="57EBA8DA" w14:textId="77777777" w:rsidTr="001C7F19">
        <w:trPr>
          <w:trHeight w:val="402"/>
        </w:trPr>
        <w:tc>
          <w:tcPr>
            <w:tcW w:w="2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398D8C8" w14:textId="77777777" w:rsidR="00FA1746" w:rsidRPr="00F27145" w:rsidRDefault="00FA1746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F27145">
              <w:rPr>
                <w:rFonts w:ascii="Times New Roman" w:hAnsi="Times New Roman" w:cs="Times New Roman"/>
                <w:color w:val="000000"/>
                <w:sz w:val="20"/>
                <w:szCs w:val="20"/>
                <w:lang w:eastAsia="sk-SK"/>
              </w:rPr>
              <w:lastRenderedPageBreak/>
              <w:t>Spolu 6 funkcií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9C13EF5" w14:textId="77777777" w:rsidR="00FA1746" w:rsidRPr="00F27145" w:rsidRDefault="00FA1746" w:rsidP="00EB3E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F27145">
              <w:rPr>
                <w:rFonts w:ascii="Times New Roman" w:hAnsi="Times New Roman" w:cs="Times New Roman"/>
                <w:color w:val="000000"/>
                <w:sz w:val="20"/>
                <w:szCs w:val="20"/>
                <w:lang w:eastAsia="sk-SK"/>
              </w:rPr>
              <w:t>141 732,00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5990FBA" w14:textId="77777777" w:rsidR="00FA1746" w:rsidRPr="00F27145" w:rsidRDefault="00FA1746" w:rsidP="00EB3E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F27145">
              <w:rPr>
                <w:rFonts w:ascii="Times New Roman" w:hAnsi="Times New Roman" w:cs="Times New Roman"/>
                <w:color w:val="000000"/>
                <w:sz w:val="20"/>
                <w:szCs w:val="20"/>
                <w:lang w:eastAsia="sk-SK"/>
              </w:rPr>
              <w:t>50 952,65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BFD1A6E" w14:textId="77777777" w:rsidR="00FA1746" w:rsidRPr="00F27145" w:rsidRDefault="00FA1746" w:rsidP="00EB3E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F27145">
              <w:rPr>
                <w:rFonts w:ascii="Times New Roman" w:hAnsi="Times New Roman" w:cs="Times New Roman"/>
                <w:color w:val="000000"/>
                <w:sz w:val="20"/>
                <w:szCs w:val="20"/>
                <w:lang w:eastAsia="sk-SK"/>
              </w:rPr>
              <w:t>192 684,65</w:t>
            </w:r>
          </w:p>
        </w:tc>
      </w:tr>
    </w:tbl>
    <w:p w14:paraId="06B9AA8F" w14:textId="2BED034D" w:rsidR="007D5748" w:rsidRDefault="007D5748" w:rsidP="006C5FB7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14:paraId="3EA47E09" w14:textId="5A79BBDB" w:rsidR="00F259AB" w:rsidRPr="00730AE2" w:rsidRDefault="00E14C0D" w:rsidP="006C5FB7">
      <w:pPr>
        <w:tabs>
          <w:tab w:val="num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E2">
        <w:rPr>
          <w:rFonts w:ascii="Times New Roman" w:hAnsi="Times New Roman" w:cs="Times New Roman"/>
          <w:sz w:val="24"/>
          <w:szCs w:val="24"/>
        </w:rPr>
        <w:t xml:space="preserve">Zavedenie tejto dane </w:t>
      </w:r>
      <w:r w:rsidR="00832A57" w:rsidRPr="00730AE2">
        <w:rPr>
          <w:rFonts w:ascii="Times New Roman" w:hAnsi="Times New Roman" w:cs="Times New Roman"/>
          <w:sz w:val="24"/>
          <w:szCs w:val="24"/>
        </w:rPr>
        <w:t xml:space="preserve">môže mať negatívny vplyv na ceny </w:t>
      </w:r>
      <w:r w:rsidRPr="00730AE2">
        <w:rPr>
          <w:rFonts w:ascii="Times New Roman" w:hAnsi="Times New Roman" w:cs="Times New Roman"/>
          <w:sz w:val="24"/>
          <w:szCs w:val="24"/>
        </w:rPr>
        <w:t>tovar</w:t>
      </w:r>
      <w:r w:rsidR="00832A57" w:rsidRPr="00730AE2">
        <w:rPr>
          <w:rFonts w:ascii="Times New Roman" w:hAnsi="Times New Roman" w:cs="Times New Roman"/>
          <w:sz w:val="24"/>
          <w:szCs w:val="24"/>
        </w:rPr>
        <w:t>ov nakupovaných verejnou správou a samosprávou, najmä pokiaľ ide o tie subjekty</w:t>
      </w:r>
      <w:r w:rsidRPr="00730AE2">
        <w:rPr>
          <w:rFonts w:ascii="Times New Roman" w:hAnsi="Times New Roman" w:cs="Times New Roman"/>
          <w:sz w:val="24"/>
          <w:szCs w:val="24"/>
        </w:rPr>
        <w:t xml:space="preserve">, ktoré sú zriaďovateľmi </w:t>
      </w:r>
      <w:r w:rsidR="00832A57" w:rsidRPr="00730AE2">
        <w:rPr>
          <w:rFonts w:ascii="Times New Roman" w:hAnsi="Times New Roman" w:cs="Times New Roman"/>
          <w:sz w:val="24"/>
          <w:szCs w:val="24"/>
        </w:rPr>
        <w:t xml:space="preserve">prevádzok stravovacích alebo </w:t>
      </w:r>
      <w:r w:rsidRPr="00730AE2">
        <w:rPr>
          <w:rFonts w:ascii="Times New Roman" w:hAnsi="Times New Roman" w:cs="Times New Roman"/>
          <w:sz w:val="24"/>
          <w:szCs w:val="24"/>
        </w:rPr>
        <w:t>sociálnych zariadení, nemocníc a škôl, ktoré tovary podliehajúce dani</w:t>
      </w:r>
      <w:r w:rsidR="00832A57" w:rsidRPr="00730AE2">
        <w:rPr>
          <w:rFonts w:ascii="Times New Roman" w:hAnsi="Times New Roman" w:cs="Times New Roman"/>
          <w:sz w:val="24"/>
          <w:szCs w:val="24"/>
        </w:rPr>
        <w:t xml:space="preserve"> zo sladených nápojov</w:t>
      </w:r>
      <w:r w:rsidRPr="00730AE2">
        <w:rPr>
          <w:rFonts w:ascii="Times New Roman" w:hAnsi="Times New Roman" w:cs="Times New Roman"/>
          <w:sz w:val="24"/>
          <w:szCs w:val="24"/>
        </w:rPr>
        <w:t xml:space="preserve"> bežne nakupujú k svojej prevádzke</w:t>
      </w:r>
      <w:r w:rsidR="00832A57" w:rsidRPr="00730AE2">
        <w:rPr>
          <w:rFonts w:ascii="Times New Roman" w:hAnsi="Times New Roman" w:cs="Times New Roman"/>
          <w:sz w:val="24"/>
          <w:szCs w:val="24"/>
        </w:rPr>
        <w:t>,</w:t>
      </w:r>
      <w:r w:rsidRPr="00730AE2">
        <w:rPr>
          <w:rFonts w:ascii="Times New Roman" w:hAnsi="Times New Roman" w:cs="Times New Roman"/>
          <w:sz w:val="24"/>
          <w:szCs w:val="24"/>
        </w:rPr>
        <w:t xml:space="preserve"> resp</w:t>
      </w:r>
      <w:r w:rsidR="00832A57" w:rsidRPr="00730AE2">
        <w:rPr>
          <w:rFonts w:ascii="Times New Roman" w:hAnsi="Times New Roman" w:cs="Times New Roman"/>
          <w:sz w:val="24"/>
          <w:szCs w:val="24"/>
        </w:rPr>
        <w:t>.</w:t>
      </w:r>
      <w:r w:rsidRPr="00730AE2">
        <w:rPr>
          <w:rFonts w:ascii="Times New Roman" w:hAnsi="Times New Roman" w:cs="Times New Roman"/>
          <w:sz w:val="24"/>
          <w:szCs w:val="24"/>
        </w:rPr>
        <w:t xml:space="preserve"> na podujatia nimi organizované.</w:t>
      </w:r>
      <w:r w:rsidR="00832A57" w:rsidRPr="00730AE2">
        <w:rPr>
          <w:rFonts w:ascii="Times New Roman" w:hAnsi="Times New Roman" w:cs="Times New Roman"/>
          <w:sz w:val="24"/>
          <w:szCs w:val="24"/>
        </w:rPr>
        <w:t xml:space="preserve"> </w:t>
      </w:r>
      <w:r w:rsidR="00730AE2" w:rsidRPr="00730AE2">
        <w:rPr>
          <w:rFonts w:ascii="Times New Roman" w:hAnsi="Times New Roman" w:cs="Times New Roman"/>
          <w:sz w:val="24"/>
          <w:szCs w:val="24"/>
        </w:rPr>
        <w:t xml:space="preserve">Z pohľadu zdravia a výživových potrieb </w:t>
      </w:r>
      <w:r w:rsidR="00730AE2">
        <w:rPr>
          <w:rFonts w:ascii="Times New Roman" w:hAnsi="Times New Roman" w:cs="Times New Roman"/>
          <w:sz w:val="24"/>
          <w:szCs w:val="24"/>
        </w:rPr>
        <w:t xml:space="preserve">avšak </w:t>
      </w:r>
      <w:r w:rsidR="00730AE2" w:rsidRPr="00730AE2">
        <w:rPr>
          <w:rFonts w:ascii="Times New Roman" w:hAnsi="Times New Roman" w:cs="Times New Roman"/>
          <w:sz w:val="24"/>
          <w:szCs w:val="24"/>
        </w:rPr>
        <w:t xml:space="preserve">neexistuje sladený nealkoholický nápoj, ktorý by človek musel nevyhnutne konzumovať. </w:t>
      </w:r>
      <w:r w:rsidR="00A0772C">
        <w:rPr>
          <w:rFonts w:ascii="Times New Roman" w:hAnsi="Times New Roman" w:cs="Times New Roman"/>
          <w:sz w:val="24"/>
          <w:szCs w:val="24"/>
        </w:rPr>
        <w:t>Navrhovanou d</w:t>
      </w:r>
      <w:r w:rsidR="00730AE2" w:rsidRPr="00730AE2">
        <w:rPr>
          <w:rFonts w:ascii="Times New Roman" w:hAnsi="Times New Roman" w:cs="Times New Roman"/>
          <w:bCs/>
          <w:color w:val="000000"/>
          <w:sz w:val="24"/>
          <w:szCs w:val="24"/>
        </w:rPr>
        <w:t>aň</w:t>
      </w:r>
      <w:r w:rsidR="00A0772C">
        <w:rPr>
          <w:rFonts w:ascii="Times New Roman" w:hAnsi="Times New Roman" w:cs="Times New Roman"/>
          <w:bCs/>
          <w:color w:val="000000"/>
          <w:sz w:val="24"/>
          <w:szCs w:val="24"/>
        </w:rPr>
        <w:t>ou</w:t>
      </w:r>
      <w:r w:rsidR="00730AE2" w:rsidRPr="00730AE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zo sladených nealkoholických bude</w:t>
      </w:r>
      <w:r w:rsidR="00A0772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730AE2" w:rsidRPr="00730AE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zaťažená spotreba </w:t>
      </w:r>
      <w:r w:rsidR="00A0772C">
        <w:rPr>
          <w:rFonts w:ascii="Times New Roman" w:hAnsi="Times New Roman" w:cs="Times New Roman"/>
          <w:bCs/>
          <w:color w:val="000000"/>
          <w:sz w:val="24"/>
          <w:szCs w:val="24"/>
        </w:rPr>
        <w:t>sladených nealkoholických</w:t>
      </w:r>
      <w:r w:rsidR="00730AE2" w:rsidRPr="00730AE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nápojov na území Slovenskej republiky</w:t>
      </w:r>
      <w:r w:rsidR="00A0772C">
        <w:rPr>
          <w:rFonts w:ascii="Times New Roman" w:hAnsi="Times New Roman" w:cs="Times New Roman"/>
          <w:bCs/>
          <w:color w:val="000000"/>
          <w:sz w:val="24"/>
          <w:szCs w:val="24"/>
        </w:rPr>
        <w:t>, keďže ide o nepriamu daň zo spotreby.</w:t>
      </w:r>
      <w:r w:rsidR="00730AE2" w:rsidRPr="00730AE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730AE2" w:rsidRPr="00730AE2">
        <w:rPr>
          <w:rFonts w:ascii="Times New Roman" w:hAnsi="Times New Roman" w:cs="Times New Roman"/>
          <w:sz w:val="24"/>
          <w:szCs w:val="24"/>
        </w:rPr>
        <w:t>N</w:t>
      </w:r>
      <w:r w:rsidR="00832A57" w:rsidRPr="00730AE2">
        <w:rPr>
          <w:rFonts w:ascii="Times New Roman" w:hAnsi="Times New Roman" w:cs="Times New Roman"/>
          <w:sz w:val="24"/>
          <w:szCs w:val="24"/>
        </w:rPr>
        <w:t>egatívny vplyv</w:t>
      </w:r>
      <w:r w:rsidR="00730AE2" w:rsidRPr="00730AE2">
        <w:rPr>
          <w:rFonts w:ascii="Times New Roman" w:hAnsi="Times New Roman" w:cs="Times New Roman"/>
          <w:sz w:val="24"/>
          <w:szCs w:val="24"/>
        </w:rPr>
        <w:t xml:space="preserve"> návrhu zákona</w:t>
      </w:r>
      <w:r w:rsidR="00832A57" w:rsidRPr="00730AE2">
        <w:rPr>
          <w:rFonts w:ascii="Times New Roman" w:hAnsi="Times New Roman" w:cs="Times New Roman"/>
          <w:sz w:val="24"/>
          <w:szCs w:val="24"/>
        </w:rPr>
        <w:t xml:space="preserve"> </w:t>
      </w:r>
      <w:r w:rsidR="00A0772C">
        <w:rPr>
          <w:rFonts w:ascii="Times New Roman" w:hAnsi="Times New Roman" w:cs="Times New Roman"/>
          <w:sz w:val="24"/>
          <w:szCs w:val="24"/>
        </w:rPr>
        <w:t xml:space="preserve">na rozpočet verejnej správy </w:t>
      </w:r>
      <w:r w:rsidR="00832A57" w:rsidRPr="00730AE2">
        <w:rPr>
          <w:rFonts w:ascii="Times New Roman" w:hAnsi="Times New Roman" w:cs="Times New Roman"/>
          <w:sz w:val="24"/>
          <w:szCs w:val="24"/>
        </w:rPr>
        <w:t xml:space="preserve">v tejto súvislosti nemožno vopred kvantifikovať, keďže bude ovplyvnený spotrebou nealkoholických sladených nápojov, teda aj mierou, v akej sa bude ich spotreba postupne obmedzovať, ale aj výrobnými nákladmi. </w:t>
      </w:r>
    </w:p>
    <w:p w14:paraId="3F86FCE9" w14:textId="2A450211" w:rsidR="00EB21FD" w:rsidRDefault="00EB21FD" w:rsidP="006C5FB7">
      <w:pPr>
        <w:tabs>
          <w:tab w:val="num" w:pos="1080"/>
        </w:tabs>
        <w:spacing w:after="0" w:line="240" w:lineRule="auto"/>
        <w:jc w:val="both"/>
        <w:rPr>
          <w:rFonts w:ascii="Times" w:hAnsi="Times" w:cs="Times"/>
          <w:sz w:val="25"/>
          <w:szCs w:val="25"/>
        </w:rPr>
      </w:pPr>
    </w:p>
    <w:p w14:paraId="1BD0F0FD" w14:textId="77777777" w:rsidR="006C5FB7" w:rsidRPr="006C5FB7" w:rsidRDefault="006C5FB7" w:rsidP="005214AF">
      <w:pPr>
        <w:tabs>
          <w:tab w:val="num" w:pos="108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C5FB7">
        <w:rPr>
          <w:rFonts w:ascii="Times New Roman" w:hAnsi="Times New Roman" w:cs="Times New Roman"/>
          <w:b/>
          <w:bCs/>
          <w:sz w:val="24"/>
          <w:szCs w:val="24"/>
        </w:rPr>
        <w:t>Pozitívny vplyv na rozpočet:</w:t>
      </w:r>
    </w:p>
    <w:p w14:paraId="39B9E6DD" w14:textId="77777777" w:rsidR="006C5FB7" w:rsidRDefault="006C5FB7" w:rsidP="005214AF">
      <w:pPr>
        <w:tabs>
          <w:tab w:val="num" w:pos="108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BDA74AB" w14:textId="6A674327" w:rsidR="001B39DA" w:rsidRPr="001B39DA" w:rsidRDefault="001B39DA" w:rsidP="005214AF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B39DA">
        <w:rPr>
          <w:rFonts w:ascii="Times New Roman" w:hAnsi="Times New Roman" w:cs="Times New Roman"/>
          <w:bCs/>
          <w:sz w:val="24"/>
          <w:szCs w:val="24"/>
        </w:rPr>
        <w:t>Zavedenie dane zo sladených nealkoholických nápojov ovplyvní rozpočet verejnej správy pozitívne, a to výnos</w:t>
      </w:r>
      <w:r w:rsidR="008B1A17">
        <w:rPr>
          <w:rFonts w:ascii="Times New Roman" w:hAnsi="Times New Roman" w:cs="Times New Roman"/>
          <w:bCs/>
          <w:sz w:val="24"/>
          <w:szCs w:val="24"/>
        </w:rPr>
        <w:t>om</w:t>
      </w:r>
      <w:r w:rsidRPr="001B39DA">
        <w:rPr>
          <w:rFonts w:ascii="Times New Roman" w:hAnsi="Times New Roman" w:cs="Times New Roman"/>
          <w:bCs/>
          <w:sz w:val="24"/>
          <w:szCs w:val="24"/>
        </w:rPr>
        <w:t xml:space="preserve"> dane zo sladených nealkoholických nápojov</w:t>
      </w:r>
      <w:r w:rsidR="008C6760">
        <w:rPr>
          <w:rFonts w:ascii="Times New Roman" w:hAnsi="Times New Roman" w:cs="Times New Roman"/>
          <w:bCs/>
          <w:sz w:val="24"/>
          <w:szCs w:val="24"/>
        </w:rPr>
        <w:t>,</w:t>
      </w:r>
      <w:r w:rsidRPr="001B39DA">
        <w:rPr>
          <w:rFonts w:ascii="Times New Roman" w:hAnsi="Times New Roman" w:cs="Times New Roman"/>
          <w:bCs/>
          <w:sz w:val="24"/>
          <w:szCs w:val="24"/>
        </w:rPr>
        <w:t xml:space="preserve"> a na to naviazaný výnos dane z pridanej hodnoty. </w:t>
      </w:r>
    </w:p>
    <w:p w14:paraId="76BA896D" w14:textId="77777777" w:rsidR="001B39DA" w:rsidRPr="001B39DA" w:rsidRDefault="001B39DA" w:rsidP="005214AF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B39DA">
        <w:rPr>
          <w:rFonts w:ascii="Times New Roman" w:hAnsi="Times New Roman" w:cs="Times New Roman"/>
          <w:bCs/>
          <w:sz w:val="24"/>
          <w:szCs w:val="24"/>
        </w:rPr>
        <w:t>Použité predpoklady:</w:t>
      </w:r>
    </w:p>
    <w:p w14:paraId="6D371B79" w14:textId="77777777" w:rsidR="001B39DA" w:rsidRDefault="001B39DA" w:rsidP="005214AF">
      <w:pPr>
        <w:pStyle w:val="Odsekzoznamu"/>
        <w:numPr>
          <w:ilvl w:val="0"/>
          <w:numId w:val="5"/>
        </w:numPr>
        <w:spacing w:after="20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1B39DA">
        <w:rPr>
          <w:rFonts w:ascii="Times New Roman" w:hAnsi="Times New Roman" w:cs="Times New Roman"/>
          <w:bCs/>
          <w:sz w:val="24"/>
          <w:szCs w:val="24"/>
        </w:rPr>
        <w:t>kvantifikácia vplyvov na</w:t>
      </w:r>
      <w:r>
        <w:rPr>
          <w:rFonts w:ascii="Times New Roman" w:hAnsi="Times New Roman"/>
          <w:bCs/>
          <w:sz w:val="24"/>
          <w:szCs w:val="24"/>
        </w:rPr>
        <w:t xml:space="preserve"> rozpočet verejnej správy je založená na textovej analýze údajov zo systému eKasa o zakúpenom počte a cene produktov potenciálne podliehajúcich dani zo sladených nealkoholických nápojov v rokoch 2022 a 2023 (v celkovom úhrne 12 mesiacov), v rozsahu v akom sú definované príslušnou legislatívou</w:t>
      </w:r>
    </w:p>
    <w:p w14:paraId="7625DAFA" w14:textId="77777777" w:rsidR="001B39DA" w:rsidRDefault="001B39DA" w:rsidP="005214AF">
      <w:pPr>
        <w:pStyle w:val="Odsekzoznamu"/>
        <w:numPr>
          <w:ilvl w:val="0"/>
          <w:numId w:val="5"/>
        </w:numPr>
        <w:spacing w:after="20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DC1459">
        <w:rPr>
          <w:rFonts w:ascii="Times New Roman" w:hAnsi="Times New Roman"/>
          <w:bCs/>
          <w:sz w:val="24"/>
          <w:szCs w:val="24"/>
        </w:rPr>
        <w:t xml:space="preserve">kvantifikácia zahŕňa všetky pokladnice </w:t>
      </w:r>
      <w:r>
        <w:rPr>
          <w:rFonts w:ascii="Times New Roman" w:hAnsi="Times New Roman"/>
          <w:bCs/>
          <w:sz w:val="24"/>
          <w:szCs w:val="24"/>
        </w:rPr>
        <w:t xml:space="preserve">10 najväčších maloobchodných predajní </w:t>
      </w:r>
      <w:r w:rsidRPr="00DC1459">
        <w:rPr>
          <w:rFonts w:ascii="Times New Roman" w:hAnsi="Times New Roman"/>
          <w:bCs/>
          <w:sz w:val="24"/>
          <w:szCs w:val="24"/>
        </w:rPr>
        <w:t>napoj</w:t>
      </w:r>
      <w:r>
        <w:rPr>
          <w:rFonts w:ascii="Times New Roman" w:hAnsi="Times New Roman"/>
          <w:bCs/>
          <w:sz w:val="24"/>
          <w:szCs w:val="24"/>
        </w:rPr>
        <w:t xml:space="preserve">ených na portál </w:t>
      </w:r>
      <w:r w:rsidR="008C6760">
        <w:rPr>
          <w:rFonts w:ascii="Times New Roman" w:hAnsi="Times New Roman"/>
          <w:bCs/>
          <w:sz w:val="24"/>
          <w:szCs w:val="24"/>
        </w:rPr>
        <w:t>FRSR</w:t>
      </w:r>
      <w:r>
        <w:rPr>
          <w:rFonts w:ascii="Times New Roman" w:hAnsi="Times New Roman"/>
          <w:bCs/>
          <w:sz w:val="24"/>
          <w:szCs w:val="24"/>
        </w:rPr>
        <w:t xml:space="preserve"> v uvedenom období, ktorých tržby v roku 2022 predstavovali približne 62 % celkových tržieb reťazcov a obchodov s potravinami na našom území získaných zo systému eKasa, pričom vplyv v celom sektore maloobchodu (zahŕňané len reťazce a predajne potravín), bol odhadnutý a aproximovaný v súlade s podielom vybraných reťazcov na celkových tržbách v sektore</w:t>
      </w:r>
    </w:p>
    <w:p w14:paraId="254EA9EC" w14:textId="77777777" w:rsidR="001B39DA" w:rsidRDefault="001B39DA" w:rsidP="005214AF">
      <w:pPr>
        <w:pStyle w:val="Odsekzoznamu"/>
        <w:numPr>
          <w:ilvl w:val="0"/>
          <w:numId w:val="5"/>
        </w:numPr>
        <w:spacing w:after="200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kvantifikovaný výnos v sektore maloobchodu je navýšený o:</w:t>
      </w:r>
    </w:p>
    <w:p w14:paraId="55D99B60" w14:textId="77777777" w:rsidR="001B39DA" w:rsidRDefault="001B39DA" w:rsidP="005214AF">
      <w:pPr>
        <w:pStyle w:val="Odsekzoznamu"/>
        <w:numPr>
          <w:ilvl w:val="1"/>
          <w:numId w:val="5"/>
        </w:numPr>
        <w:spacing w:after="200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odhad predaného objemu produktov podliehajúcich dani v reštauračných zariadeniach na základe údajov o tržbách v systéme eKasa a údajov v spotrebnom koši</w:t>
      </w:r>
    </w:p>
    <w:p w14:paraId="182A8725" w14:textId="77777777" w:rsidR="001B39DA" w:rsidRDefault="001B39DA" w:rsidP="005214AF">
      <w:pPr>
        <w:pStyle w:val="Odsekzoznamu"/>
        <w:numPr>
          <w:ilvl w:val="1"/>
          <w:numId w:val="5"/>
        </w:numPr>
        <w:spacing w:after="200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odhad predaného objemu produktov podliehajúcich dani na čerpacích staniciach na základe údajov o tržbách z predaja občerstvenia v systéme eKasa a expertného odhadu</w:t>
      </w:r>
    </w:p>
    <w:p w14:paraId="328F650B" w14:textId="77777777" w:rsidR="001B39DA" w:rsidRPr="00D21923" w:rsidRDefault="001B39DA" w:rsidP="005214AF">
      <w:pPr>
        <w:pStyle w:val="Odsekzoznamu"/>
        <w:numPr>
          <w:ilvl w:val="1"/>
          <w:numId w:val="5"/>
        </w:numPr>
        <w:spacing w:after="20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D21923">
        <w:rPr>
          <w:rFonts w:ascii="Times New Roman" w:hAnsi="Times New Roman"/>
          <w:bCs/>
          <w:sz w:val="24"/>
          <w:szCs w:val="24"/>
        </w:rPr>
        <w:t>príslušnú daň z pridanej hodnoty, a to s prihliadnutím na v súčasnosti platnú základnú sadzbu 20 %</w:t>
      </w:r>
      <w:r>
        <w:rPr>
          <w:rFonts w:ascii="Times New Roman" w:hAnsi="Times New Roman"/>
          <w:bCs/>
          <w:sz w:val="24"/>
          <w:szCs w:val="24"/>
        </w:rPr>
        <w:t xml:space="preserve"> (v reštauračných zariadeniach 10 %)</w:t>
      </w:r>
    </w:p>
    <w:p w14:paraId="42241F3A" w14:textId="77777777" w:rsidR="001B39DA" w:rsidRPr="00CE09E8" w:rsidRDefault="001B39DA" w:rsidP="005214AF">
      <w:pPr>
        <w:pStyle w:val="Odsekzoznamu"/>
        <w:numPr>
          <w:ilvl w:val="0"/>
          <w:numId w:val="5"/>
        </w:numPr>
        <w:spacing w:after="200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výnos dane a vyplývajúce fiškálne vplyvy sú na rozpočtovom horizonte indexované </w:t>
      </w:r>
      <w:r w:rsidRPr="008A3A75">
        <w:rPr>
          <w:rFonts w:ascii="Times New Roman" w:hAnsi="Times New Roman"/>
          <w:bCs/>
          <w:sz w:val="24"/>
          <w:szCs w:val="24"/>
        </w:rPr>
        <w:t xml:space="preserve">rastom </w:t>
      </w:r>
      <w:r>
        <w:rPr>
          <w:rFonts w:ascii="Times New Roman" w:hAnsi="Times New Roman"/>
          <w:bCs/>
          <w:sz w:val="24"/>
          <w:szCs w:val="24"/>
        </w:rPr>
        <w:t>reálnej spotreby domácností známym z Výboru pre makroekonomické prognózy v decembri 2023</w:t>
      </w:r>
    </w:p>
    <w:p w14:paraId="7ECED1CD" w14:textId="77777777" w:rsidR="001B39DA" w:rsidRDefault="001B39DA" w:rsidP="005214AF">
      <w:pPr>
        <w:pStyle w:val="Odsekzoznamu"/>
        <w:numPr>
          <w:ilvl w:val="0"/>
          <w:numId w:val="5"/>
        </w:numPr>
        <w:spacing w:after="200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kvantifikácia zohľadňuje predpokladaný efekt predzásobenia v objeme 3 mesačných výnosov dane v prvom roku od jej zavedenia</w:t>
      </w:r>
    </w:p>
    <w:p w14:paraId="5F53AE97" w14:textId="77777777" w:rsidR="001B39DA" w:rsidRDefault="001B39DA" w:rsidP="005214AF">
      <w:pPr>
        <w:pStyle w:val="Odsekzoznamu"/>
        <w:numPr>
          <w:ilvl w:val="0"/>
          <w:numId w:val="5"/>
        </w:numPr>
        <w:spacing w:after="200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finálny fiškálny vplyv je z dôvodu konzervatívneho prístupu upravený o odhadovaný koeficient poklesu spotreby, resp. predaja produktov podliehajúcich dani na území Slovenskej republiky, a to kumulatívne vo výške 5 %</w:t>
      </w:r>
      <w:r>
        <w:rPr>
          <w:rStyle w:val="Odkaznapoznmkupodiarou"/>
          <w:rFonts w:ascii="Times New Roman" w:hAnsi="Times New Roman"/>
          <w:bCs/>
          <w:sz w:val="24"/>
          <w:szCs w:val="24"/>
        </w:rPr>
        <w:footnoteReference w:id="1"/>
      </w:r>
    </w:p>
    <w:p w14:paraId="285DC048" w14:textId="01602342" w:rsidR="001B39DA" w:rsidRDefault="001B39DA" w:rsidP="005214AF">
      <w:pPr>
        <w:pStyle w:val="Odsekzoznamu"/>
        <w:numPr>
          <w:ilvl w:val="0"/>
          <w:numId w:val="5"/>
        </w:numPr>
        <w:spacing w:after="200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</w:t>
      </w:r>
      <w:r w:rsidRPr="009A5828">
        <w:rPr>
          <w:rFonts w:ascii="Times New Roman" w:hAnsi="Times New Roman"/>
          <w:bCs/>
          <w:sz w:val="24"/>
          <w:szCs w:val="24"/>
        </w:rPr>
        <w:t xml:space="preserve">lternatívny spôsob </w:t>
      </w:r>
      <w:r>
        <w:rPr>
          <w:rFonts w:ascii="Times New Roman" w:hAnsi="Times New Roman"/>
          <w:bCs/>
          <w:sz w:val="24"/>
          <w:szCs w:val="24"/>
        </w:rPr>
        <w:t>výpočtu</w:t>
      </w:r>
      <w:r w:rsidRPr="009A5828">
        <w:rPr>
          <w:rFonts w:ascii="Times New Roman" w:hAnsi="Times New Roman"/>
          <w:bCs/>
          <w:sz w:val="24"/>
          <w:szCs w:val="24"/>
        </w:rPr>
        <w:t xml:space="preserve"> je kvantifikácia na základe údajov o váhach v spotrebnom koši za rok 2023 v kombinácií s dátami o čistých výdavkoch súkromných domácností v SR v roku 2022 a počte obyva</w:t>
      </w:r>
      <w:r>
        <w:rPr>
          <w:rFonts w:ascii="Times New Roman" w:hAnsi="Times New Roman"/>
          <w:bCs/>
          <w:sz w:val="24"/>
          <w:szCs w:val="24"/>
        </w:rPr>
        <w:t>teľov, indexovaný reálnou konečnou spotrebou domácností</w:t>
      </w:r>
      <w:r w:rsidRPr="009A5828">
        <w:rPr>
          <w:rFonts w:ascii="Times New Roman" w:hAnsi="Times New Roman"/>
          <w:bCs/>
          <w:sz w:val="24"/>
          <w:szCs w:val="24"/>
        </w:rPr>
        <w:t>, ktorý nám poskytuje kontro</w:t>
      </w:r>
      <w:r>
        <w:rPr>
          <w:rFonts w:ascii="Times New Roman" w:hAnsi="Times New Roman"/>
          <w:bCs/>
          <w:sz w:val="24"/>
          <w:szCs w:val="24"/>
        </w:rPr>
        <w:t>lu ohľadom správnosti kvantifikovaného vplyvu</w:t>
      </w:r>
      <w:r w:rsidR="00894BDE">
        <w:rPr>
          <w:rFonts w:ascii="Times New Roman" w:hAnsi="Times New Roman"/>
          <w:bCs/>
          <w:sz w:val="24"/>
          <w:szCs w:val="24"/>
        </w:rPr>
        <w:t xml:space="preserve">; vyššiu </w:t>
      </w:r>
      <w:r>
        <w:rPr>
          <w:rFonts w:ascii="Times New Roman" w:hAnsi="Times New Roman"/>
          <w:bCs/>
          <w:sz w:val="24"/>
          <w:szCs w:val="24"/>
        </w:rPr>
        <w:t>presnosť</w:t>
      </w:r>
      <w:r w:rsidRPr="009A5828">
        <w:rPr>
          <w:rFonts w:ascii="Times New Roman" w:hAnsi="Times New Roman"/>
          <w:bCs/>
          <w:sz w:val="24"/>
          <w:szCs w:val="24"/>
        </w:rPr>
        <w:t xml:space="preserve"> pripisujeme kvantifikácií vychádzajúcej z podro</w:t>
      </w:r>
      <w:r>
        <w:rPr>
          <w:rFonts w:ascii="Times New Roman" w:hAnsi="Times New Roman"/>
          <w:bCs/>
          <w:sz w:val="24"/>
          <w:szCs w:val="24"/>
        </w:rPr>
        <w:t>bných mikroúdajov zo systému eKasa</w:t>
      </w:r>
    </w:p>
    <w:p w14:paraId="2FA65370" w14:textId="77777777" w:rsidR="001B39DA" w:rsidRDefault="001B39DA" w:rsidP="005214AF">
      <w:pPr>
        <w:pStyle w:val="Odsekzoznamu"/>
        <w:numPr>
          <w:ilvl w:val="0"/>
          <w:numId w:val="5"/>
        </w:numPr>
        <w:spacing w:after="200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celkový </w:t>
      </w:r>
      <w:r w:rsidRPr="00172468">
        <w:rPr>
          <w:rFonts w:ascii="Times New Roman" w:hAnsi="Times New Roman"/>
          <w:bCs/>
          <w:sz w:val="24"/>
          <w:szCs w:val="24"/>
        </w:rPr>
        <w:t xml:space="preserve">výnos </w:t>
      </w:r>
      <w:r>
        <w:rPr>
          <w:rFonts w:ascii="Times New Roman" w:hAnsi="Times New Roman"/>
          <w:bCs/>
          <w:sz w:val="24"/>
          <w:szCs w:val="24"/>
        </w:rPr>
        <w:t xml:space="preserve">je konzervatívnym odhadom a </w:t>
      </w:r>
      <w:r w:rsidRPr="00172468">
        <w:rPr>
          <w:rFonts w:ascii="Times New Roman" w:hAnsi="Times New Roman"/>
          <w:bCs/>
          <w:sz w:val="24"/>
          <w:szCs w:val="24"/>
        </w:rPr>
        <w:t>podlieha pozitívnym rozpočtovým rizikám z</w:t>
      </w:r>
      <w:r>
        <w:rPr>
          <w:rFonts w:ascii="Times New Roman" w:hAnsi="Times New Roman"/>
          <w:bCs/>
          <w:sz w:val="24"/>
          <w:szCs w:val="24"/>
        </w:rPr>
        <w:t> dôvodu nemožnosti kvantifikovať vybrané produkty podliehajúce dani nezachytené</w:t>
      </w:r>
      <w:r w:rsidRPr="00172468">
        <w:rPr>
          <w:rFonts w:ascii="Times New Roman" w:hAnsi="Times New Roman"/>
          <w:bCs/>
          <w:sz w:val="24"/>
          <w:szCs w:val="24"/>
        </w:rPr>
        <w:t xml:space="preserve"> v</w:t>
      </w:r>
      <w:r>
        <w:rPr>
          <w:rFonts w:ascii="Times New Roman" w:hAnsi="Times New Roman"/>
          <w:bCs/>
          <w:sz w:val="24"/>
          <w:szCs w:val="24"/>
        </w:rPr>
        <w:t xml:space="preserve"> systéme </w:t>
      </w:r>
      <w:r w:rsidRPr="00172468">
        <w:rPr>
          <w:rFonts w:ascii="Times New Roman" w:hAnsi="Times New Roman"/>
          <w:bCs/>
          <w:sz w:val="24"/>
          <w:szCs w:val="24"/>
        </w:rPr>
        <w:t>eK</w:t>
      </w:r>
      <w:r>
        <w:rPr>
          <w:rFonts w:ascii="Times New Roman" w:hAnsi="Times New Roman"/>
          <w:bCs/>
          <w:sz w:val="24"/>
          <w:szCs w:val="24"/>
        </w:rPr>
        <w:t>asa</w:t>
      </w:r>
      <w:r w:rsidRPr="00172468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 xml:space="preserve"> resp.</w:t>
      </w:r>
      <w:r w:rsidRPr="00172468">
        <w:rPr>
          <w:rFonts w:ascii="Times New Roman" w:hAnsi="Times New Roman"/>
          <w:bCs/>
          <w:sz w:val="24"/>
          <w:szCs w:val="24"/>
        </w:rPr>
        <w:t xml:space="preserve"> v spotrebnom koši</w:t>
      </w:r>
    </w:p>
    <w:p w14:paraId="1ADBBBE4" w14:textId="77777777" w:rsidR="001B39DA" w:rsidRDefault="001B39DA" w:rsidP="005214AF">
      <w:pPr>
        <w:tabs>
          <w:tab w:val="num" w:pos="108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AC3E940" w14:textId="77777777" w:rsidR="001E76AD" w:rsidRPr="006C5FB7" w:rsidRDefault="001E76AD" w:rsidP="006C5FB7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sectPr w:rsidR="001E76AD" w:rsidRPr="006C5FB7" w:rsidSect="002B63FD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/>
          <w:pgMar w:top="1417" w:right="1417" w:bottom="1276" w:left="1417" w:header="708" w:footer="708" w:gutter="0"/>
          <w:pgNumType w:start="1"/>
          <w:cols w:space="708"/>
          <w:docGrid w:linePitch="360"/>
        </w:sectPr>
      </w:pPr>
    </w:p>
    <w:p w14:paraId="48D82AC5" w14:textId="77777777" w:rsidR="007D5748" w:rsidRPr="007B7470" w:rsidRDefault="003408F5" w:rsidP="003408F5">
      <w:pPr>
        <w:tabs>
          <w:tab w:val="num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  <w:r w:rsidRPr="007B7470"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Tabuľka č. 3</w:t>
      </w:r>
    </w:p>
    <w:tbl>
      <w:tblPr>
        <w:tblpPr w:leftFromText="141" w:rightFromText="141" w:vertAnchor="page" w:horzAnchor="margin" w:tblpXSpec="center" w:tblpY="1711"/>
        <w:tblW w:w="1395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0"/>
        <w:gridCol w:w="1500"/>
        <w:gridCol w:w="1500"/>
        <w:gridCol w:w="1500"/>
        <w:gridCol w:w="1500"/>
        <w:gridCol w:w="3000"/>
      </w:tblGrid>
      <w:tr w:rsidR="003408F5" w:rsidRPr="007B7470" w14:paraId="28B61A86" w14:textId="77777777" w:rsidTr="00692C4D">
        <w:trPr>
          <w:cantSplit/>
          <w:trHeight w:val="255"/>
        </w:trPr>
        <w:tc>
          <w:tcPr>
            <w:tcW w:w="4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7ED9E69" w14:textId="77777777" w:rsidR="003408F5" w:rsidRPr="007B7470" w:rsidRDefault="003408F5" w:rsidP="00340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Príjmy (v eurách)</w:t>
            </w:r>
          </w:p>
        </w:tc>
        <w:tc>
          <w:tcPr>
            <w:tcW w:w="6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1E2E9A0" w14:textId="77777777" w:rsidR="003408F5" w:rsidRPr="007B7470" w:rsidRDefault="003408F5" w:rsidP="00340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Vplyv na rozpočet verejnej správy</w:t>
            </w:r>
          </w:p>
        </w:tc>
        <w:tc>
          <w:tcPr>
            <w:tcW w:w="3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592983E7" w14:textId="77777777" w:rsidR="003408F5" w:rsidRPr="007B7470" w:rsidRDefault="003408F5" w:rsidP="00340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poznámka</w:t>
            </w:r>
          </w:p>
        </w:tc>
      </w:tr>
      <w:tr w:rsidR="003408F5" w:rsidRPr="007B7470" w14:paraId="684BFCFC" w14:textId="77777777" w:rsidTr="00692C4D">
        <w:trPr>
          <w:cantSplit/>
          <w:trHeight w:val="255"/>
        </w:trPr>
        <w:tc>
          <w:tcPr>
            <w:tcW w:w="4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445D8" w14:textId="77777777" w:rsidR="003408F5" w:rsidRPr="007B7470" w:rsidRDefault="003408F5" w:rsidP="003408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sk-SK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3984E08" w14:textId="77777777" w:rsidR="003408F5" w:rsidRPr="007B7470" w:rsidRDefault="00692C4D" w:rsidP="00340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4F64560" w14:textId="77777777" w:rsidR="003408F5" w:rsidRPr="007B7470" w:rsidRDefault="00692C4D" w:rsidP="00340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6D03DC2" w14:textId="77777777" w:rsidR="003408F5" w:rsidRPr="007B7470" w:rsidRDefault="003408F5" w:rsidP="00340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</w:t>
            </w:r>
            <w:r w:rsidR="00692C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026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DDDF2B3" w14:textId="77777777" w:rsidR="003408F5" w:rsidRPr="007B7470" w:rsidRDefault="00692C4D" w:rsidP="00340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2027</w:t>
            </w:r>
          </w:p>
        </w:tc>
        <w:tc>
          <w:tcPr>
            <w:tcW w:w="3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491D8" w14:textId="77777777" w:rsidR="003408F5" w:rsidRPr="007B7470" w:rsidRDefault="003408F5" w:rsidP="003408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sk-SK"/>
              </w:rPr>
            </w:pPr>
          </w:p>
        </w:tc>
      </w:tr>
      <w:tr w:rsidR="00D31BED" w:rsidRPr="007B7470" w14:paraId="0E68EEA5" w14:textId="77777777" w:rsidTr="00D31BED">
        <w:trPr>
          <w:trHeight w:val="227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3081" w14:textId="77777777" w:rsidR="00D31BED" w:rsidRPr="00692C4D" w:rsidRDefault="00D31BED" w:rsidP="00D31BED">
            <w:pPr>
              <w:pStyle w:val="Bezriadkovania"/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</w:pPr>
            <w:r w:rsidRPr="00692C4D">
              <w:rPr>
                <w:rFonts w:ascii="Times New Roman" w:hAnsi="Times New Roman"/>
                <w:b/>
                <w:sz w:val="24"/>
                <w:szCs w:val="24"/>
              </w:rPr>
              <w:t>Daňové príjmy (100)</w:t>
            </w:r>
            <w:r w:rsidRPr="00692C4D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92A05B" w14:textId="77777777" w:rsidR="00D31BED" w:rsidRPr="00692C4D" w:rsidRDefault="00D31BED" w:rsidP="00D31BED">
            <w:pPr>
              <w:pStyle w:val="Bezriadkovania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92C4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1E6E37" w14:textId="60354336" w:rsidR="00D31BED" w:rsidRPr="00D31BED" w:rsidRDefault="00D31BED" w:rsidP="00D31BED">
            <w:pPr>
              <w:pStyle w:val="Bezriadkovani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1BED">
              <w:rPr>
                <w:rFonts w:ascii="Times New Roman" w:hAnsi="Times New Roman"/>
                <w:b/>
                <w:bCs/>
                <w:sz w:val="24"/>
                <w:szCs w:val="24"/>
              </w:rPr>
              <w:t>79 583 892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7725CC" w14:textId="76605D36" w:rsidR="00D31BED" w:rsidRPr="00D31BED" w:rsidRDefault="00D31BED" w:rsidP="00D31BED">
            <w:pPr>
              <w:pStyle w:val="Bezriadkovani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1BED">
              <w:rPr>
                <w:rFonts w:ascii="Times New Roman" w:hAnsi="Times New Roman"/>
                <w:b/>
                <w:bCs/>
                <w:sz w:val="24"/>
                <w:szCs w:val="24"/>
              </w:rPr>
              <w:t>108 865 028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F1E530" w14:textId="69E4C9D0" w:rsidR="00D31BED" w:rsidRPr="00D31BED" w:rsidRDefault="00D31BED" w:rsidP="00D31BED">
            <w:pPr>
              <w:pStyle w:val="Bezriadkovani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1BED">
              <w:rPr>
                <w:rFonts w:ascii="Times New Roman" w:hAnsi="Times New Roman"/>
                <w:b/>
                <w:bCs/>
                <w:sz w:val="24"/>
                <w:szCs w:val="24"/>
              </w:rPr>
              <w:t>110 056 157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F259BA" w14:textId="77777777" w:rsidR="00D31BED" w:rsidRPr="007B7470" w:rsidRDefault="00D31BED" w:rsidP="00D3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D31BED" w:rsidRPr="007B7470" w14:paraId="278A5BA0" w14:textId="77777777" w:rsidTr="00D31BED">
        <w:trPr>
          <w:trHeight w:val="227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7DAA6" w14:textId="77777777" w:rsidR="00D31BED" w:rsidRPr="00692C4D" w:rsidRDefault="00D31BED" w:rsidP="00D31BED">
            <w:pPr>
              <w:pStyle w:val="Bezriadkovania"/>
              <w:rPr>
                <w:rFonts w:ascii="Times New Roman" w:hAnsi="Times New Roman"/>
                <w:i/>
                <w:iCs/>
                <w:color w:val="131D2B"/>
                <w:sz w:val="24"/>
                <w:szCs w:val="24"/>
              </w:rPr>
            </w:pPr>
            <w:r w:rsidRPr="00692C4D">
              <w:rPr>
                <w:rFonts w:ascii="Times New Roman" w:hAnsi="Times New Roman"/>
                <w:i/>
                <w:iCs/>
                <w:color w:val="131D2B"/>
                <w:sz w:val="24"/>
                <w:szCs w:val="24"/>
              </w:rPr>
              <w:t xml:space="preserve">       v tom: (131) daň z pridanej hodnoty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C00AC" w14:textId="77777777" w:rsidR="00D31BED" w:rsidRPr="00692C4D" w:rsidRDefault="00D31BED" w:rsidP="00D31BED">
            <w:pPr>
              <w:pStyle w:val="Bezriadkovania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2C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A2B5AF" w14:textId="091F31AB" w:rsidR="00D31BED" w:rsidRPr="00D31BED" w:rsidRDefault="00D31BED" w:rsidP="00D31BED">
            <w:pPr>
              <w:pStyle w:val="Bezriadkovani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BED">
              <w:rPr>
                <w:rFonts w:ascii="Times New Roman" w:hAnsi="Times New Roman"/>
                <w:sz w:val="24"/>
                <w:szCs w:val="24"/>
              </w:rPr>
              <w:t>9 019 985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209CF8" w14:textId="0CC11F54" w:rsidR="00D31BED" w:rsidRPr="00D31BED" w:rsidRDefault="00D31BED" w:rsidP="00D31BED">
            <w:pPr>
              <w:pStyle w:val="Bezriadkovani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BED">
              <w:rPr>
                <w:rFonts w:ascii="Times New Roman" w:hAnsi="Times New Roman"/>
                <w:sz w:val="24"/>
                <w:szCs w:val="24"/>
              </w:rPr>
              <w:t>13 799 223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3297E1" w14:textId="67DB8173" w:rsidR="00D31BED" w:rsidRPr="00D31BED" w:rsidRDefault="00D31BED" w:rsidP="00D31BED">
            <w:pPr>
              <w:pStyle w:val="Bezriadkovani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BED">
              <w:rPr>
                <w:rFonts w:ascii="Times New Roman" w:hAnsi="Times New Roman"/>
                <w:sz w:val="24"/>
                <w:szCs w:val="24"/>
              </w:rPr>
              <w:t>13 950 205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F97F03" w14:textId="77777777" w:rsidR="00D31BED" w:rsidRPr="007B7470" w:rsidRDefault="00D31BED" w:rsidP="00D3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D31BED" w:rsidRPr="007B7470" w14:paraId="67DFF526" w14:textId="77777777" w:rsidTr="00D31BED">
        <w:trPr>
          <w:trHeight w:val="227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9D22F" w14:textId="77777777" w:rsidR="00D31BED" w:rsidRPr="00692C4D" w:rsidRDefault="00D31BED" w:rsidP="00D31BED">
            <w:pPr>
              <w:pStyle w:val="Bezriadkovania"/>
              <w:rPr>
                <w:rFonts w:ascii="Times New Roman" w:hAnsi="Times New Roman"/>
                <w:i/>
                <w:iCs/>
                <w:color w:val="131D2B"/>
                <w:sz w:val="24"/>
                <w:szCs w:val="24"/>
              </w:rPr>
            </w:pPr>
            <w:r w:rsidRPr="00692C4D">
              <w:rPr>
                <w:rFonts w:ascii="Times New Roman" w:hAnsi="Times New Roman"/>
                <w:i/>
                <w:iCs/>
                <w:color w:val="131D2B"/>
                <w:sz w:val="24"/>
                <w:szCs w:val="24"/>
              </w:rPr>
              <w:t xml:space="preserve">       v tom: daň zo sladených nealkoholických nápojov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10C60" w14:textId="77777777" w:rsidR="00D31BED" w:rsidRPr="00692C4D" w:rsidRDefault="00D31BED" w:rsidP="00D31BED">
            <w:pPr>
              <w:pStyle w:val="Bezriadkovania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2C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B4744D" w14:textId="6B0211DC" w:rsidR="00D31BED" w:rsidRPr="00D31BED" w:rsidRDefault="00D31BED" w:rsidP="00D31BED">
            <w:pPr>
              <w:pStyle w:val="Bezriadkovani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BED">
              <w:rPr>
                <w:rFonts w:ascii="Times New Roman" w:hAnsi="Times New Roman"/>
                <w:sz w:val="24"/>
                <w:szCs w:val="24"/>
              </w:rPr>
              <w:t>70 563 907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DE8C00" w14:textId="49741324" w:rsidR="00D31BED" w:rsidRPr="00D31BED" w:rsidRDefault="00D31BED" w:rsidP="00D31BED">
            <w:pPr>
              <w:pStyle w:val="Bezriadkovani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BED">
              <w:rPr>
                <w:rFonts w:ascii="Times New Roman" w:hAnsi="Times New Roman"/>
                <w:sz w:val="24"/>
                <w:szCs w:val="24"/>
              </w:rPr>
              <w:t xml:space="preserve">95 065 805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ADD2FD" w14:textId="050F2D6A" w:rsidR="00D31BED" w:rsidRPr="00D31BED" w:rsidRDefault="00D31BED" w:rsidP="00D31BED">
            <w:pPr>
              <w:pStyle w:val="Bezriadkovani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BED">
              <w:rPr>
                <w:rFonts w:ascii="Times New Roman" w:hAnsi="Times New Roman"/>
                <w:sz w:val="24"/>
                <w:szCs w:val="24"/>
              </w:rPr>
              <w:t>96 105 952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83F878" w14:textId="77777777" w:rsidR="00D31BED" w:rsidRPr="007B7470" w:rsidRDefault="00D31BED" w:rsidP="00D3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1017B0" w:rsidRPr="007B7470" w14:paraId="2B655B77" w14:textId="77777777" w:rsidTr="001017B0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9FAE" w14:textId="77777777" w:rsidR="001017B0" w:rsidRPr="007B7470" w:rsidRDefault="001017B0" w:rsidP="001017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Nedaňové príjmy (200)</w:t>
            </w: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sk-SK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686C3" w14:textId="77777777" w:rsidR="001017B0" w:rsidRPr="001017B0" w:rsidRDefault="001017B0" w:rsidP="001017B0">
            <w:pPr>
              <w:pStyle w:val="Bezriadkovani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17B0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CDBA8" w14:textId="77777777" w:rsidR="001017B0" w:rsidRPr="00D31BED" w:rsidRDefault="001017B0" w:rsidP="001017B0">
            <w:pPr>
              <w:pStyle w:val="Bezriadkovani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1BED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37652" w14:textId="77777777" w:rsidR="001017B0" w:rsidRPr="00D31BED" w:rsidRDefault="001017B0" w:rsidP="001017B0">
            <w:pPr>
              <w:pStyle w:val="Bezriadkovani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1BED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F3422" w14:textId="77777777" w:rsidR="001017B0" w:rsidRPr="00D31BED" w:rsidRDefault="001017B0" w:rsidP="001017B0">
            <w:pPr>
              <w:pStyle w:val="Bezriadkovani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1BED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9FB813" w14:textId="77777777" w:rsidR="001017B0" w:rsidRPr="007B7470" w:rsidRDefault="001017B0" w:rsidP="00101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1017B0" w:rsidRPr="007B7470" w14:paraId="0871F684" w14:textId="77777777" w:rsidTr="001017B0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9E4C" w14:textId="77777777" w:rsidR="001017B0" w:rsidRPr="007B7470" w:rsidRDefault="001017B0" w:rsidP="001017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Granty a transfery (300)</w:t>
            </w: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sk-SK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FC10B" w14:textId="77777777" w:rsidR="001017B0" w:rsidRPr="001017B0" w:rsidRDefault="001017B0" w:rsidP="001017B0">
            <w:pPr>
              <w:pStyle w:val="Bezriadkovani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17B0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DB15E" w14:textId="77777777" w:rsidR="001017B0" w:rsidRPr="00D31BED" w:rsidRDefault="001017B0" w:rsidP="001017B0">
            <w:pPr>
              <w:pStyle w:val="Bezriadkovani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1BED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A2BFB" w14:textId="77777777" w:rsidR="001017B0" w:rsidRPr="00D31BED" w:rsidRDefault="001017B0" w:rsidP="001017B0">
            <w:pPr>
              <w:pStyle w:val="Bezriadkovani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1BED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604F1" w14:textId="77777777" w:rsidR="001017B0" w:rsidRPr="00D31BED" w:rsidRDefault="001017B0" w:rsidP="001017B0">
            <w:pPr>
              <w:pStyle w:val="Bezriadkovani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1BED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085357" w14:textId="77777777" w:rsidR="001017B0" w:rsidRPr="007B7470" w:rsidRDefault="001017B0" w:rsidP="00101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1017B0" w:rsidRPr="007B7470" w14:paraId="393A8936" w14:textId="77777777" w:rsidTr="001017B0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EB7D" w14:textId="77777777" w:rsidR="001017B0" w:rsidRPr="007B7470" w:rsidRDefault="001017B0" w:rsidP="001017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Príjmy z transakcií s finančnými aktívami a finančnými pasívami (400)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8E378" w14:textId="77777777" w:rsidR="001017B0" w:rsidRPr="001017B0" w:rsidRDefault="001017B0" w:rsidP="001017B0">
            <w:pPr>
              <w:pStyle w:val="Bezriadkovani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17B0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B29E5" w14:textId="77777777" w:rsidR="001017B0" w:rsidRPr="00D31BED" w:rsidRDefault="001017B0" w:rsidP="001017B0">
            <w:pPr>
              <w:pStyle w:val="Bezriadkovani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1BED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2EB9E" w14:textId="77777777" w:rsidR="001017B0" w:rsidRPr="00D31BED" w:rsidRDefault="001017B0" w:rsidP="001017B0">
            <w:pPr>
              <w:pStyle w:val="Bezriadkovani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1BED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5D36E" w14:textId="77777777" w:rsidR="001017B0" w:rsidRPr="00D31BED" w:rsidRDefault="001017B0" w:rsidP="001017B0">
            <w:pPr>
              <w:pStyle w:val="Bezriadkovani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1BED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1D044C" w14:textId="77777777" w:rsidR="001017B0" w:rsidRPr="007B7470" w:rsidRDefault="001017B0" w:rsidP="00101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1017B0" w:rsidRPr="007B7470" w14:paraId="5C6DCD56" w14:textId="77777777" w:rsidTr="001017B0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BFE6" w14:textId="77777777" w:rsidR="001017B0" w:rsidRPr="007B7470" w:rsidRDefault="001017B0" w:rsidP="001017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Prijaté úvery, pôžičky a návratné finančné výpomoci (500)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4A7E1" w14:textId="77777777" w:rsidR="001017B0" w:rsidRPr="001017B0" w:rsidRDefault="001017B0" w:rsidP="001017B0">
            <w:pPr>
              <w:pStyle w:val="Bezriadkovani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17B0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94DF7" w14:textId="77777777" w:rsidR="001017B0" w:rsidRPr="00D31BED" w:rsidRDefault="001017B0" w:rsidP="001017B0">
            <w:pPr>
              <w:pStyle w:val="Bezriadkovani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1BED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0AD82" w14:textId="77777777" w:rsidR="001017B0" w:rsidRPr="00D31BED" w:rsidRDefault="001017B0" w:rsidP="001017B0">
            <w:pPr>
              <w:pStyle w:val="Bezriadkovani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1BED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D3794" w14:textId="77777777" w:rsidR="001017B0" w:rsidRPr="00D31BED" w:rsidRDefault="001017B0" w:rsidP="001017B0">
            <w:pPr>
              <w:pStyle w:val="Bezriadkovani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1BED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3A236D" w14:textId="77777777" w:rsidR="001017B0" w:rsidRPr="007B7470" w:rsidRDefault="001017B0" w:rsidP="00101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D31BED" w:rsidRPr="007B7470" w14:paraId="54CF0A17" w14:textId="77777777" w:rsidTr="00D31BED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B6B33AE" w14:textId="77777777" w:rsidR="00D31BED" w:rsidRPr="007B7470" w:rsidRDefault="00D31BED" w:rsidP="00D31B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Vplyv na príjmy verejnej správy celkom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AAA9970" w14:textId="77777777" w:rsidR="00D31BED" w:rsidRPr="00692C4D" w:rsidRDefault="00D31BED" w:rsidP="00D31BED">
            <w:pPr>
              <w:pStyle w:val="Bezriadkovania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92C4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DCD4802" w14:textId="728E2E73" w:rsidR="00D31BED" w:rsidRPr="00D31BED" w:rsidRDefault="00D31BED" w:rsidP="00D31BED">
            <w:pPr>
              <w:pStyle w:val="Bezriadkovani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1BED">
              <w:rPr>
                <w:rFonts w:ascii="Times New Roman" w:hAnsi="Times New Roman"/>
                <w:b/>
                <w:bCs/>
                <w:sz w:val="24"/>
                <w:szCs w:val="24"/>
              </w:rPr>
              <w:t>79 583 892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7506B44" w14:textId="5398E577" w:rsidR="00D31BED" w:rsidRPr="00D31BED" w:rsidRDefault="00D31BED" w:rsidP="00D31BED">
            <w:pPr>
              <w:pStyle w:val="Bezriadkovani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1BED">
              <w:rPr>
                <w:rFonts w:ascii="Times New Roman" w:hAnsi="Times New Roman"/>
                <w:b/>
                <w:bCs/>
                <w:sz w:val="24"/>
                <w:szCs w:val="24"/>
              </w:rPr>
              <w:t>108 865 028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32FD0D1" w14:textId="2BA7F174" w:rsidR="00D31BED" w:rsidRPr="00D31BED" w:rsidRDefault="00D31BED" w:rsidP="00D31BED">
            <w:pPr>
              <w:pStyle w:val="Bezriadkovani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1BED">
              <w:rPr>
                <w:rFonts w:ascii="Times New Roman" w:hAnsi="Times New Roman"/>
                <w:b/>
                <w:bCs/>
                <w:sz w:val="24"/>
                <w:szCs w:val="24"/>
              </w:rPr>
              <w:t>110 056 157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6C6AB5D8" w14:textId="77777777" w:rsidR="00D31BED" w:rsidRPr="007B7470" w:rsidRDefault="00D31BED" w:rsidP="00D3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</w:tbl>
    <w:p w14:paraId="25C3007B" w14:textId="77777777" w:rsidR="007D5748" w:rsidRPr="007B7470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  <w:r w:rsidRPr="007B7470"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  <w:t>1 –  príjmy rozpísať až do položiek platnej ekonomickej klasifikácie</w:t>
      </w:r>
    </w:p>
    <w:p w14:paraId="44F62648" w14:textId="77777777" w:rsidR="007D5748" w:rsidRPr="007B7470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14:paraId="32276974" w14:textId="77777777" w:rsidR="007D5748" w:rsidRPr="007B7470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lang w:eastAsia="sk-SK"/>
        </w:rPr>
      </w:pPr>
      <w:r w:rsidRPr="007B7470">
        <w:rPr>
          <w:rFonts w:ascii="Times New Roman" w:eastAsia="Times New Roman" w:hAnsi="Times New Roman" w:cs="Times New Roman"/>
          <w:b/>
          <w:bCs/>
          <w:sz w:val="24"/>
          <w:szCs w:val="20"/>
          <w:lang w:eastAsia="sk-SK"/>
        </w:rPr>
        <w:t>Poznámka:</w:t>
      </w:r>
    </w:p>
    <w:p w14:paraId="2D05640E" w14:textId="77777777" w:rsidR="007D5748" w:rsidRPr="007B7470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  <w:r w:rsidRPr="007B7470"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  <w:t>Ak sa vplyv týka viacerých subjektov verejnej správy, vypĺňa sa samostatná tabuľka za každý subjekt.</w:t>
      </w:r>
    </w:p>
    <w:p w14:paraId="42DC298E" w14:textId="77777777" w:rsidR="007D5748" w:rsidRPr="007B7470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7B7470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</w:t>
      </w:r>
    </w:p>
    <w:p w14:paraId="1332F678" w14:textId="77777777" w:rsidR="007D5748" w:rsidRPr="007B7470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14:paraId="252610D1" w14:textId="77777777" w:rsidR="007D5748" w:rsidRPr="007B7470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14:paraId="405FF6BF" w14:textId="77777777" w:rsidR="007D5748" w:rsidRPr="007B7470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14:paraId="3C89C88A" w14:textId="77777777" w:rsidR="007D5748" w:rsidRPr="007B7470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14:paraId="0CDF3718" w14:textId="77777777" w:rsidR="007D5748" w:rsidRPr="007B7470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14:paraId="6A5148D7" w14:textId="77777777" w:rsidR="003408F5" w:rsidRPr="007B7470" w:rsidRDefault="003408F5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14:paraId="4B6457FE" w14:textId="77777777" w:rsidR="003408F5" w:rsidRPr="007B7470" w:rsidRDefault="003408F5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14:paraId="639076B9" w14:textId="77777777" w:rsidR="007D5748" w:rsidRPr="007B7470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14:paraId="3827940A" w14:textId="77777777" w:rsidR="007D5748" w:rsidRPr="007B7470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14:paraId="61670EA2" w14:textId="77777777" w:rsidR="007D5748" w:rsidRPr="007B7470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14:paraId="49A9563C" w14:textId="77777777" w:rsidR="007D5748" w:rsidRPr="007B7470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14:paraId="005E1F88" w14:textId="77777777" w:rsidR="007D5748" w:rsidRPr="007B7470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14:paraId="35EC4ED1" w14:textId="77777777" w:rsidR="007D5748" w:rsidRPr="007B7470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14:paraId="45987A6C" w14:textId="77777777" w:rsidR="007D5748" w:rsidRPr="007B7470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14:paraId="059D68F0" w14:textId="77777777" w:rsidR="007D5748" w:rsidRPr="007B7470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14:paraId="02CF81A7" w14:textId="77777777" w:rsidR="007D5748" w:rsidRPr="007B7470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14:paraId="6DAD9B90" w14:textId="77777777" w:rsidR="007D5748" w:rsidRPr="007B7470" w:rsidRDefault="00B801BA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  <w:r w:rsidRPr="007B7470"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Tabuľka č. 4/A</w:t>
      </w:r>
    </w:p>
    <w:tbl>
      <w:tblPr>
        <w:tblpPr w:leftFromText="141" w:rightFromText="141" w:vertAnchor="text" w:horzAnchor="page" w:tblpX="629" w:tblpY="2"/>
        <w:tblW w:w="1487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70"/>
        <w:gridCol w:w="1430"/>
        <w:gridCol w:w="1650"/>
        <w:gridCol w:w="1540"/>
        <w:gridCol w:w="1540"/>
        <w:gridCol w:w="1649"/>
      </w:tblGrid>
      <w:tr w:rsidR="007D5748" w:rsidRPr="007B7470" w14:paraId="377F361C" w14:textId="77777777" w:rsidTr="005E3699">
        <w:trPr>
          <w:cantSplit/>
          <w:trHeight w:val="255"/>
        </w:trPr>
        <w:tc>
          <w:tcPr>
            <w:tcW w:w="7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835D07C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Výdavky (v eurách)</w:t>
            </w:r>
          </w:p>
        </w:tc>
        <w:tc>
          <w:tcPr>
            <w:tcW w:w="61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38C087B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Vplyv na rozpočet verejnej správy</w:t>
            </w:r>
          </w:p>
        </w:tc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2E2E0B96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poznámka</w:t>
            </w:r>
          </w:p>
        </w:tc>
      </w:tr>
      <w:tr w:rsidR="007D5748" w:rsidRPr="007B7470" w14:paraId="1FB7CE5F" w14:textId="77777777" w:rsidTr="005E3699">
        <w:trPr>
          <w:cantSplit/>
          <w:trHeight w:val="255"/>
        </w:trPr>
        <w:tc>
          <w:tcPr>
            <w:tcW w:w="7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64BA7FD" w14:textId="77777777" w:rsidR="007D5748" w:rsidRPr="007B7470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sk-SK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F786A41" w14:textId="77777777" w:rsidR="007D5748" w:rsidRPr="007A6F90" w:rsidRDefault="00B11D3D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7A6F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2024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991152F" w14:textId="77777777" w:rsidR="007D5748" w:rsidRPr="007A6F90" w:rsidRDefault="00B11D3D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7A6F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2025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DE67030" w14:textId="77777777" w:rsidR="007D5748" w:rsidRPr="007A6F90" w:rsidRDefault="00B11D3D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7A6F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2026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C6A9930" w14:textId="77777777" w:rsidR="007D5748" w:rsidRPr="007A6F90" w:rsidRDefault="00B11D3D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7A6F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2027</w:t>
            </w:r>
          </w:p>
        </w:tc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37F50" w14:textId="77777777" w:rsidR="007D5748" w:rsidRPr="007B7470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sk-SK"/>
              </w:rPr>
            </w:pPr>
          </w:p>
        </w:tc>
      </w:tr>
      <w:tr w:rsidR="00B2480B" w:rsidRPr="007B7470" w14:paraId="53CA4E3F" w14:textId="77777777" w:rsidTr="00426EF2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CFBA" w14:textId="77777777" w:rsidR="00B2480B" w:rsidRPr="007B7470" w:rsidRDefault="00B2480B" w:rsidP="00B24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Bežné výdavky (600)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51FBC5" w14:textId="77777777" w:rsidR="00B2480B" w:rsidRPr="007B7470" w:rsidRDefault="00B2480B" w:rsidP="00B24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48F4F" w14:textId="77777777" w:rsidR="00B2480B" w:rsidRPr="00B2480B" w:rsidRDefault="0092623A" w:rsidP="00B24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sk-SK"/>
              </w:rPr>
              <w:t>192 685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A7BE6" w14:textId="77777777" w:rsidR="00B2480B" w:rsidRPr="00B2480B" w:rsidRDefault="0092623A" w:rsidP="00B24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sk-SK"/>
              </w:rPr>
              <w:t>192 685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01B39" w14:textId="77777777" w:rsidR="00B2480B" w:rsidRPr="00B2480B" w:rsidRDefault="0092623A" w:rsidP="00B24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sk-SK"/>
              </w:rPr>
              <w:t>192 685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C11187" w14:textId="77777777" w:rsidR="00B2480B" w:rsidRPr="007B7470" w:rsidRDefault="00B2480B" w:rsidP="00B248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B2480B" w:rsidRPr="007B7470" w14:paraId="2B68E38B" w14:textId="77777777" w:rsidTr="00426EF2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9770" w14:textId="77777777" w:rsidR="00B2480B" w:rsidRPr="007B7470" w:rsidRDefault="00B2480B" w:rsidP="00B248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Mzdy, platy, služobné príjmy a ostatné osobné vyrovnania (610)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466148" w14:textId="77777777" w:rsidR="00B2480B" w:rsidRPr="007B7470" w:rsidRDefault="00B2480B" w:rsidP="00B24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EC67A" w14:textId="77777777" w:rsidR="00B2480B" w:rsidRPr="00B2480B" w:rsidRDefault="009D641A" w:rsidP="00B24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k-SK"/>
              </w:rPr>
              <w:t>141 732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0D618" w14:textId="77777777" w:rsidR="00B2480B" w:rsidRPr="00B2480B" w:rsidRDefault="009D641A" w:rsidP="00B24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k-SK"/>
              </w:rPr>
              <w:t>141 732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20ACC" w14:textId="77777777" w:rsidR="00B2480B" w:rsidRPr="00B2480B" w:rsidRDefault="009D641A" w:rsidP="00B24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k-SK"/>
              </w:rPr>
              <w:t>141 732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E507CB" w14:textId="77777777" w:rsidR="00B2480B" w:rsidRPr="007B7470" w:rsidRDefault="00B2480B" w:rsidP="00B248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B2480B" w:rsidRPr="007B7470" w14:paraId="4EA727FE" w14:textId="77777777" w:rsidTr="005E3699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1B71" w14:textId="77777777" w:rsidR="00B2480B" w:rsidRPr="007B7470" w:rsidRDefault="00B2480B" w:rsidP="00B248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Poistné a príspevok do poisťovní (620)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9FB6FC" w14:textId="77777777" w:rsidR="00B2480B" w:rsidRPr="007B7470" w:rsidRDefault="00B2480B" w:rsidP="00B24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3BC1FB" w14:textId="77777777" w:rsidR="00B2480B" w:rsidRPr="007B7470" w:rsidRDefault="009D641A" w:rsidP="00B24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50 953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8D8B42" w14:textId="77777777" w:rsidR="00B2480B" w:rsidRPr="00B2480B" w:rsidRDefault="009D641A" w:rsidP="00B24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50 953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242AFB" w14:textId="77777777" w:rsidR="00B2480B" w:rsidRPr="00B2480B" w:rsidRDefault="009D641A" w:rsidP="00B24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50 953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91CE61" w14:textId="77777777" w:rsidR="00B2480B" w:rsidRPr="007B7470" w:rsidRDefault="00B2480B" w:rsidP="00B248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B2480B" w:rsidRPr="007B7470" w14:paraId="52EFDCF2" w14:textId="77777777" w:rsidTr="005E3699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236C" w14:textId="77777777" w:rsidR="00B2480B" w:rsidRPr="007B7470" w:rsidRDefault="00B2480B" w:rsidP="00B248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Tovary a služby (630)</w:t>
            </w:r>
            <w:r w:rsidRPr="007B747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sk-SK"/>
              </w:rPr>
              <w:t>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79D281" w14:textId="77777777" w:rsidR="00B2480B" w:rsidRPr="007B7470" w:rsidRDefault="00B2480B" w:rsidP="00B24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8D8AD7" w14:textId="77777777" w:rsidR="00B2480B" w:rsidRPr="007B7470" w:rsidRDefault="00B2480B" w:rsidP="00B24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1403C4" w14:textId="77777777" w:rsidR="00B2480B" w:rsidRPr="00B2480B" w:rsidRDefault="00B2480B" w:rsidP="00B24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B2480B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E14FBE" w14:textId="77777777" w:rsidR="00B2480B" w:rsidRPr="00B2480B" w:rsidRDefault="00B2480B" w:rsidP="00B24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B2480B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BD0830" w14:textId="77777777" w:rsidR="00B2480B" w:rsidRPr="007B7470" w:rsidRDefault="00B2480B" w:rsidP="00B248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B2480B" w:rsidRPr="007B7470" w14:paraId="44392A09" w14:textId="77777777" w:rsidTr="005E3699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2301" w14:textId="77777777" w:rsidR="00B2480B" w:rsidRPr="007B7470" w:rsidRDefault="00B2480B" w:rsidP="00B248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Bežné transfery (640)</w:t>
            </w:r>
            <w:r w:rsidRPr="007B747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sk-SK"/>
              </w:rPr>
              <w:t>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D7B734" w14:textId="77777777" w:rsidR="00B2480B" w:rsidRPr="007B7470" w:rsidRDefault="00B2480B" w:rsidP="00B24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9C178F" w14:textId="77777777" w:rsidR="00B2480B" w:rsidRPr="007B7470" w:rsidRDefault="00B2480B" w:rsidP="00B24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40C8B3" w14:textId="77777777" w:rsidR="00B2480B" w:rsidRPr="00B2480B" w:rsidRDefault="00B2480B" w:rsidP="00B24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B2480B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606FB0" w14:textId="77777777" w:rsidR="00B2480B" w:rsidRPr="00B2480B" w:rsidRDefault="00B2480B" w:rsidP="00B24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B2480B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A9AC05" w14:textId="77777777" w:rsidR="00B2480B" w:rsidRPr="007B7470" w:rsidRDefault="00B2480B" w:rsidP="00B248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B2480B" w:rsidRPr="007B7470" w14:paraId="080A476E" w14:textId="77777777" w:rsidTr="005E3699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E7C9A" w14:textId="77777777" w:rsidR="00B2480B" w:rsidRPr="007B7470" w:rsidRDefault="00B2480B" w:rsidP="00B248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Splácanie úrokov a ostatné platby súvisiace s </w:t>
            </w:r>
            <w:r w:rsidRPr="007B7470">
              <w:t xml:space="preserve"> </w:t>
            </w:r>
            <w:r w:rsidRPr="007B7470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úverom, pôžičkou, návratnou finančnou výpomocou a finančným prenájmom (650)</w:t>
            </w:r>
            <w:r w:rsidRPr="007B747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sk-SK"/>
              </w:rPr>
              <w:t>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CEF7EA" w14:textId="77777777" w:rsidR="00B2480B" w:rsidRPr="007B7470" w:rsidRDefault="00B2480B" w:rsidP="00B24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0988EC" w14:textId="77777777" w:rsidR="00B2480B" w:rsidRPr="007B7470" w:rsidRDefault="00B2480B" w:rsidP="00B24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D6B96D" w14:textId="77777777" w:rsidR="00B2480B" w:rsidRPr="00B2480B" w:rsidRDefault="00B2480B" w:rsidP="00B24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B2480B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944F75" w14:textId="77777777" w:rsidR="00B2480B" w:rsidRPr="00B2480B" w:rsidRDefault="00B2480B" w:rsidP="00B24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B2480B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B91292" w14:textId="77777777" w:rsidR="00B2480B" w:rsidRPr="007B7470" w:rsidRDefault="00B2480B" w:rsidP="00B248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B2480B" w:rsidRPr="007B7470" w14:paraId="1F9E3A40" w14:textId="77777777" w:rsidTr="005E3699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F904" w14:textId="77777777" w:rsidR="00B2480B" w:rsidRPr="007B7470" w:rsidRDefault="00B2480B" w:rsidP="00B24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Kapitálové výdavky (700)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F7CED1" w14:textId="64E6C635" w:rsidR="00B2480B" w:rsidRPr="00B2480B" w:rsidRDefault="00D2704B" w:rsidP="00B24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709 514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C602E4" w14:textId="77777777" w:rsidR="00B2480B" w:rsidRPr="00B2480B" w:rsidRDefault="00B2480B" w:rsidP="00B24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69ABEF" w14:textId="77777777" w:rsidR="00B2480B" w:rsidRPr="00B2480B" w:rsidRDefault="00B2480B" w:rsidP="00B24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F5D81F" w14:textId="77777777" w:rsidR="00B2480B" w:rsidRPr="00B2480B" w:rsidRDefault="00B2480B" w:rsidP="00B24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711778" w14:textId="77777777" w:rsidR="00B2480B" w:rsidRPr="007B7470" w:rsidRDefault="00B2480B" w:rsidP="00B248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B2480B" w:rsidRPr="007B7470" w14:paraId="2A61E471" w14:textId="77777777" w:rsidTr="005E3699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730F" w14:textId="77777777" w:rsidR="00B2480B" w:rsidRPr="00B2480B" w:rsidRDefault="00B2480B" w:rsidP="00B248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B2480B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Obstarávanie kapitálových aktív (710)</w:t>
            </w:r>
            <w:r w:rsidRPr="00B2480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sk-SK"/>
              </w:rPr>
              <w:t>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A3B6B4" w14:textId="044EBBA5" w:rsidR="00B2480B" w:rsidRPr="00B2480B" w:rsidRDefault="00D2704B" w:rsidP="00B24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709 514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A4F054" w14:textId="77777777" w:rsidR="00B2480B" w:rsidRPr="00B2480B" w:rsidRDefault="00B2480B" w:rsidP="00B24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A4B7A9" w14:textId="77777777" w:rsidR="00B2480B" w:rsidRPr="00B2480B" w:rsidRDefault="00B2480B" w:rsidP="00B24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268C82" w14:textId="77777777" w:rsidR="00B2480B" w:rsidRPr="00B2480B" w:rsidRDefault="00B2480B" w:rsidP="00B24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E94751" w14:textId="77777777" w:rsidR="00B2480B" w:rsidRPr="007B7470" w:rsidRDefault="00B2480B" w:rsidP="00B248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B2480B" w:rsidRPr="007B7470" w14:paraId="45C89212" w14:textId="77777777" w:rsidTr="005E3699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79C1" w14:textId="77777777" w:rsidR="00B2480B" w:rsidRPr="00B2480B" w:rsidRDefault="00B2480B" w:rsidP="00B248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B2480B">
              <w:rPr>
                <w:rFonts w:ascii="Times New Roman" w:hAnsi="Times New Roman" w:cs="Times New Roman"/>
                <w:sz w:val="20"/>
                <w:szCs w:val="20"/>
              </w:rPr>
              <w:t>v tom: Rekonštrukcia a modernizácia (718)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9C8528" w14:textId="5B815AFE" w:rsidR="00B2480B" w:rsidRPr="00B2480B" w:rsidRDefault="00D2704B" w:rsidP="00B24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709 514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AD112C" w14:textId="77777777" w:rsidR="00B2480B" w:rsidRPr="00B2480B" w:rsidRDefault="00B2480B" w:rsidP="00B24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787CF4" w14:textId="77777777" w:rsidR="00B2480B" w:rsidRPr="00B2480B" w:rsidRDefault="00B2480B" w:rsidP="00B24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5E90C8" w14:textId="77777777" w:rsidR="00B2480B" w:rsidRPr="00B2480B" w:rsidRDefault="00B2480B" w:rsidP="00B24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E510F6" w14:textId="77777777" w:rsidR="00B2480B" w:rsidRPr="007B7470" w:rsidRDefault="00B2480B" w:rsidP="00B248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B2480B" w:rsidRPr="007B7470" w14:paraId="107DA89C" w14:textId="77777777" w:rsidTr="005E3699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9B2D" w14:textId="77777777" w:rsidR="00B2480B" w:rsidRPr="007B7470" w:rsidRDefault="00B2480B" w:rsidP="00B248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Kapitálové transfery (720)</w:t>
            </w:r>
            <w:r w:rsidRPr="007B747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sk-SK"/>
              </w:rPr>
              <w:t>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85D0A3" w14:textId="77777777" w:rsidR="00B2480B" w:rsidRPr="00B2480B" w:rsidRDefault="00B2480B" w:rsidP="00B24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B2480B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A1B50A" w14:textId="77777777" w:rsidR="00B2480B" w:rsidRPr="00B2480B" w:rsidRDefault="00B2480B" w:rsidP="00B24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AB007A" w14:textId="77777777" w:rsidR="00B2480B" w:rsidRPr="00B2480B" w:rsidRDefault="00B2480B" w:rsidP="00B24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3DF282" w14:textId="77777777" w:rsidR="00B2480B" w:rsidRPr="00B2480B" w:rsidRDefault="00B2480B" w:rsidP="00B24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8D22D3" w14:textId="77777777" w:rsidR="00B2480B" w:rsidRPr="007B7470" w:rsidRDefault="00B2480B" w:rsidP="00B248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B2480B" w:rsidRPr="007B7470" w14:paraId="0DFCBBBB" w14:textId="77777777" w:rsidTr="007B7470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25BD" w14:textId="77777777" w:rsidR="00B2480B" w:rsidRPr="007B7470" w:rsidRDefault="00B2480B" w:rsidP="00B24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Výdavky z transakcií s finančnými aktívami a finančnými pasívami (800)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69EEC" w14:textId="77777777" w:rsidR="00B2480B" w:rsidRPr="00B2480B" w:rsidRDefault="00B2480B" w:rsidP="00B24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B248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BA6B7" w14:textId="77777777" w:rsidR="00B2480B" w:rsidRPr="00B2480B" w:rsidRDefault="00B2480B" w:rsidP="00B24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7924D" w14:textId="77777777" w:rsidR="00B2480B" w:rsidRPr="00B2480B" w:rsidRDefault="00B2480B" w:rsidP="00B24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442F5" w14:textId="77777777" w:rsidR="00B2480B" w:rsidRPr="00B2480B" w:rsidRDefault="00B2480B" w:rsidP="00B24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496036" w14:textId="77777777" w:rsidR="00B2480B" w:rsidRPr="007B7470" w:rsidRDefault="00B2480B" w:rsidP="00B248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B2480B" w:rsidRPr="007B7470" w14:paraId="2F7FF8E6" w14:textId="77777777" w:rsidTr="005E3699">
        <w:trPr>
          <w:trHeight w:val="255"/>
        </w:trPr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3BAB82E" w14:textId="77777777" w:rsidR="00B2480B" w:rsidRPr="007B7470" w:rsidRDefault="00B2480B" w:rsidP="00B24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Vplyv na výdavky verejnej správy celkom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D387C9C" w14:textId="0C8CA901" w:rsidR="00B2480B" w:rsidRPr="007B7470" w:rsidRDefault="00D2704B" w:rsidP="00B24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709 514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B1125B2" w14:textId="77777777" w:rsidR="00B2480B" w:rsidRPr="007B7470" w:rsidRDefault="0092623A" w:rsidP="00B24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192 685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BDFD9E7" w14:textId="77777777" w:rsidR="00B2480B" w:rsidRPr="007B7470" w:rsidRDefault="0092623A" w:rsidP="00B24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192 685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5B7749E" w14:textId="77777777" w:rsidR="00B2480B" w:rsidRPr="007B7470" w:rsidRDefault="0092623A" w:rsidP="00B24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192 685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7A01BB6B" w14:textId="77777777" w:rsidR="00B2480B" w:rsidRPr="007B7470" w:rsidRDefault="00B2480B" w:rsidP="00B248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</w:tbl>
    <w:p w14:paraId="5B7C614D" w14:textId="77777777" w:rsidR="007D5748" w:rsidRPr="007B7470" w:rsidRDefault="003408F5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  <w:r w:rsidRPr="007B7470"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  <w:t xml:space="preserve">  </w:t>
      </w:r>
      <w:r w:rsidR="007D5748" w:rsidRPr="007B7470"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  <w:t>2 –  výdavky rozpísať až do položiek platnej ekonomickej klasifikácie</w:t>
      </w:r>
    </w:p>
    <w:p w14:paraId="4DADA754" w14:textId="77777777" w:rsidR="007D5748" w:rsidRPr="007B7470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14:paraId="19F931FC" w14:textId="77777777" w:rsidR="007D5748" w:rsidRPr="007B7470" w:rsidRDefault="003408F5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sk-SK"/>
        </w:rPr>
      </w:pPr>
      <w:r w:rsidRPr="007B7470">
        <w:rPr>
          <w:rFonts w:ascii="Times New Roman" w:eastAsia="Times New Roman" w:hAnsi="Times New Roman" w:cs="Times New Roman"/>
          <w:b/>
          <w:bCs/>
          <w:sz w:val="24"/>
          <w:szCs w:val="20"/>
          <w:lang w:eastAsia="sk-SK"/>
        </w:rPr>
        <w:t xml:space="preserve">  </w:t>
      </w:r>
      <w:r w:rsidR="007D5748" w:rsidRPr="007B7470">
        <w:rPr>
          <w:rFonts w:ascii="Times New Roman" w:eastAsia="Times New Roman" w:hAnsi="Times New Roman" w:cs="Times New Roman"/>
          <w:b/>
          <w:bCs/>
          <w:sz w:val="24"/>
          <w:szCs w:val="20"/>
          <w:lang w:eastAsia="sk-SK"/>
        </w:rPr>
        <w:t>Poznámka:</w:t>
      </w:r>
    </w:p>
    <w:p w14:paraId="07FF5CAE" w14:textId="77777777" w:rsidR="007D5748" w:rsidRPr="007B7470" w:rsidRDefault="003408F5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  <w:r w:rsidRPr="007B7470"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  <w:t xml:space="preserve">  </w:t>
      </w:r>
      <w:r w:rsidR="007D5748" w:rsidRPr="007B7470"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  <w:t>Ak sa vplyv týka viacerých subjektov verejnej správy, vypĺňa sa samostatná tabuľka za každý subjekt.</w:t>
      </w:r>
    </w:p>
    <w:p w14:paraId="6A93214D" w14:textId="77777777" w:rsidR="007D5748" w:rsidRPr="007B7470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14:paraId="2971799D" w14:textId="77777777" w:rsidR="007D5748" w:rsidRPr="007B7470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14:paraId="0153526E" w14:textId="77777777" w:rsidR="00440A16" w:rsidRPr="007B7470" w:rsidRDefault="00440A16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14:paraId="748E09FE" w14:textId="77777777" w:rsidR="00440A16" w:rsidRPr="007B7470" w:rsidRDefault="00440A16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14:paraId="082252C9" w14:textId="77777777" w:rsidR="00440A16" w:rsidRPr="007B7470" w:rsidRDefault="00440A16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14:paraId="27CE8B43" w14:textId="77777777" w:rsidR="00440A16" w:rsidRPr="007B7470" w:rsidRDefault="00440A16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14:paraId="39C1638E" w14:textId="77777777" w:rsidR="00440A16" w:rsidRPr="007B7470" w:rsidRDefault="00440A16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14:paraId="4B150CBC" w14:textId="77777777" w:rsidR="00440A16" w:rsidRPr="007B7470" w:rsidRDefault="00440A16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14:paraId="01967373" w14:textId="77777777" w:rsidR="00440A16" w:rsidRPr="007B7470" w:rsidRDefault="00440A16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14:paraId="03D7AC84" w14:textId="77777777" w:rsidR="00440A16" w:rsidRPr="007B7470" w:rsidRDefault="00440A16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14:paraId="0401FE1A" w14:textId="77777777" w:rsidR="00440A16" w:rsidRPr="007B7470" w:rsidRDefault="00440A16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14:paraId="5B7DE89E" w14:textId="77777777" w:rsidR="00440A16" w:rsidRPr="007B7470" w:rsidRDefault="00440A16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14:paraId="0851E6AC" w14:textId="77777777" w:rsidR="00B801BA" w:rsidRPr="007B7470" w:rsidRDefault="00B801BA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14:paraId="490AFA66" w14:textId="77777777" w:rsidR="00440A16" w:rsidRPr="007B7470" w:rsidRDefault="00440A16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14:paraId="4534F172" w14:textId="77777777" w:rsidR="00440A16" w:rsidRPr="007B7470" w:rsidRDefault="00440A16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14:paraId="1B1F8CD1" w14:textId="77777777" w:rsidR="00440A16" w:rsidRPr="007B7470" w:rsidRDefault="00440A16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14:paraId="2469DEB5" w14:textId="77777777" w:rsidR="00B801BA" w:rsidRPr="007B7470" w:rsidRDefault="00B801BA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  <w:r w:rsidRPr="007B7470"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Tabuľka č. 4/B</w:t>
      </w:r>
    </w:p>
    <w:tbl>
      <w:tblPr>
        <w:tblpPr w:leftFromText="141" w:rightFromText="141" w:vertAnchor="text" w:horzAnchor="page" w:tblpX="629" w:tblpY="2"/>
        <w:tblW w:w="1487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70"/>
        <w:gridCol w:w="1430"/>
        <w:gridCol w:w="1650"/>
        <w:gridCol w:w="1540"/>
        <w:gridCol w:w="1540"/>
        <w:gridCol w:w="1649"/>
      </w:tblGrid>
      <w:tr w:rsidR="00A738C0" w:rsidRPr="007B7470" w14:paraId="0E377B82" w14:textId="77777777" w:rsidTr="00C16C1B">
        <w:trPr>
          <w:cantSplit/>
          <w:trHeight w:val="255"/>
        </w:trPr>
        <w:tc>
          <w:tcPr>
            <w:tcW w:w="7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C9182C0" w14:textId="77777777" w:rsidR="00440A16" w:rsidRPr="007B7470" w:rsidRDefault="00F20986" w:rsidP="00C1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  <w:t>Vplyvy</w:t>
            </w:r>
            <w:r w:rsidR="003408F5" w:rsidRPr="007B74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  <w:t xml:space="preserve"> (v metodike ESA 2010</w:t>
            </w:r>
            <w:r w:rsidR="00440A16" w:rsidRPr="007B74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  <w:t>)</w:t>
            </w:r>
          </w:p>
        </w:tc>
        <w:tc>
          <w:tcPr>
            <w:tcW w:w="61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551ADAE" w14:textId="77777777" w:rsidR="00440A16" w:rsidRPr="007B7470" w:rsidRDefault="00440A16" w:rsidP="00C1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  <w:t>V</w:t>
            </w:r>
            <w:r w:rsidR="003408F5" w:rsidRPr="007B74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  <w:t>plyv na limit verejných výdavkov subjektu verejnej správy</w:t>
            </w:r>
          </w:p>
        </w:tc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6980D34F" w14:textId="77777777" w:rsidR="00440A16" w:rsidRPr="007B7470" w:rsidRDefault="00440A16" w:rsidP="00C1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sk-SK"/>
              </w:rPr>
              <w:t>poznámka</w:t>
            </w:r>
          </w:p>
        </w:tc>
      </w:tr>
      <w:tr w:rsidR="007A6F90" w:rsidRPr="007B7470" w14:paraId="6F24440D" w14:textId="77777777" w:rsidTr="00C16C1B">
        <w:trPr>
          <w:cantSplit/>
          <w:trHeight w:val="255"/>
        </w:trPr>
        <w:tc>
          <w:tcPr>
            <w:tcW w:w="7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189DCBB" w14:textId="77777777" w:rsidR="007A6F90" w:rsidRPr="007B7470" w:rsidRDefault="007A6F90" w:rsidP="007A6F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0E5B5BF" w14:textId="77777777" w:rsidR="007A6F90" w:rsidRPr="007A6F90" w:rsidRDefault="007A6F90" w:rsidP="007A6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7A6F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2024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77A22A0" w14:textId="77777777" w:rsidR="007A6F90" w:rsidRPr="007A6F90" w:rsidRDefault="007A6F90" w:rsidP="007A6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7A6F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2025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38F28FC" w14:textId="77777777" w:rsidR="007A6F90" w:rsidRPr="007A6F90" w:rsidRDefault="007A6F90" w:rsidP="007A6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7A6F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2026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6240700" w14:textId="77777777" w:rsidR="007A6F90" w:rsidRPr="007A6F90" w:rsidRDefault="007A6F90" w:rsidP="007A6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7A6F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2027</w:t>
            </w:r>
          </w:p>
        </w:tc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D7D14" w14:textId="77777777" w:rsidR="007A6F90" w:rsidRPr="007B7470" w:rsidRDefault="007A6F90" w:rsidP="007A6F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sk-SK"/>
              </w:rPr>
            </w:pPr>
          </w:p>
        </w:tc>
      </w:tr>
      <w:tr w:rsidR="00A738C0" w:rsidRPr="007B7470" w14:paraId="16B0C863" w14:textId="77777777" w:rsidTr="00C16C1B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941E" w14:textId="77777777" w:rsidR="00F20986" w:rsidRPr="007B7470" w:rsidRDefault="00F20986" w:rsidP="00C16C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  <w:t>Kapitálové príjmy (230)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66243A" w14:textId="77777777" w:rsidR="00F20986" w:rsidRPr="007B7470" w:rsidRDefault="00F418C4" w:rsidP="00C1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88C366" w14:textId="77777777" w:rsidR="00F20986" w:rsidRPr="007B7470" w:rsidRDefault="00F418C4" w:rsidP="00C1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BD0355" w14:textId="77777777" w:rsidR="00F20986" w:rsidRPr="007B7470" w:rsidRDefault="00F418C4" w:rsidP="00C1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35C7A6" w14:textId="77777777" w:rsidR="00F20986" w:rsidRPr="007B7470" w:rsidRDefault="00F418C4" w:rsidP="00C1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38D0D8" w14:textId="77777777" w:rsidR="00F20986" w:rsidRPr="007B7470" w:rsidRDefault="00F20986" w:rsidP="00C16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</w:pPr>
          </w:p>
        </w:tc>
      </w:tr>
      <w:tr w:rsidR="009E6BBE" w:rsidRPr="007B7470" w14:paraId="5DD0A9CF" w14:textId="77777777" w:rsidTr="00C043A0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303F" w14:textId="77777777" w:rsidR="009E6BBE" w:rsidRPr="007B7470" w:rsidRDefault="009E6BBE" w:rsidP="009E6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  <w:t>Bežné výdavky (600)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BB8FCB" w14:textId="77777777" w:rsidR="009E6BBE" w:rsidRPr="007B7470" w:rsidRDefault="009E6BBE" w:rsidP="009E6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882D59" w14:textId="2963FF1B" w:rsidR="009E6BBE" w:rsidRPr="00B2480B" w:rsidRDefault="009E6BBE" w:rsidP="009E6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407790" w14:textId="7C3E69C6" w:rsidR="009E6BBE" w:rsidRPr="00B2480B" w:rsidRDefault="009E6BBE" w:rsidP="009E6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37AD0D" w14:textId="016CCF43" w:rsidR="009E6BBE" w:rsidRPr="00B2480B" w:rsidRDefault="009E6BBE" w:rsidP="009E6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F6881E" w14:textId="77777777" w:rsidR="009E6BBE" w:rsidRPr="007B7470" w:rsidRDefault="009E6BBE" w:rsidP="009E6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  <w:t> </w:t>
            </w:r>
          </w:p>
        </w:tc>
      </w:tr>
      <w:tr w:rsidR="009E6BBE" w:rsidRPr="007B7470" w14:paraId="624D9D83" w14:textId="77777777" w:rsidTr="00C043A0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4BE8" w14:textId="77777777" w:rsidR="009E6BBE" w:rsidRPr="007B7470" w:rsidRDefault="009E6BBE" w:rsidP="009E6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sk-SK"/>
              </w:rPr>
              <w:t xml:space="preserve">  Mzdy, platy, služobné príjmy a ostatné osobné vyrovnania (610)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DFD7BA" w14:textId="77777777" w:rsidR="009E6BBE" w:rsidRPr="007B7470" w:rsidRDefault="009E6BBE" w:rsidP="009E6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63C940" w14:textId="4657FA68" w:rsidR="009E6BBE" w:rsidRPr="00B2480B" w:rsidRDefault="009E6BBE" w:rsidP="009E6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2C4515" w14:textId="382E430C" w:rsidR="009E6BBE" w:rsidRPr="00B2480B" w:rsidRDefault="009E6BBE" w:rsidP="009E6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63369A" w14:textId="61CEEB70" w:rsidR="009E6BBE" w:rsidRPr="00B2480B" w:rsidRDefault="009E6BBE" w:rsidP="009E6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32BB71" w14:textId="77777777" w:rsidR="009E6BBE" w:rsidRPr="007B7470" w:rsidRDefault="009E6BBE" w:rsidP="009E6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  <w:t> </w:t>
            </w:r>
          </w:p>
        </w:tc>
      </w:tr>
      <w:tr w:rsidR="009E6BBE" w:rsidRPr="007B7470" w14:paraId="2681DA2E" w14:textId="77777777" w:rsidTr="00C16C1B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A506" w14:textId="77777777" w:rsidR="009E6BBE" w:rsidRPr="007B7470" w:rsidRDefault="009E6BBE" w:rsidP="009E6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sk-SK"/>
              </w:rPr>
              <w:t xml:space="preserve">  Poistné a príspevok do poisťovní (620)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E7A960" w14:textId="77777777" w:rsidR="009E6BBE" w:rsidRPr="007B7470" w:rsidRDefault="009E6BBE" w:rsidP="009E6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59ABAE" w14:textId="5A2B1DD9" w:rsidR="009E6BBE" w:rsidRPr="007B7470" w:rsidRDefault="009E6BBE" w:rsidP="009E6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1C09F3" w14:textId="4324F8D4" w:rsidR="009E6BBE" w:rsidRPr="00B2480B" w:rsidRDefault="009E6BBE" w:rsidP="009E6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B6A404" w14:textId="7C6AC58A" w:rsidR="009E6BBE" w:rsidRPr="00B2480B" w:rsidRDefault="009E6BBE" w:rsidP="009E6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BF0724" w14:textId="77777777" w:rsidR="009E6BBE" w:rsidRPr="007B7470" w:rsidRDefault="009E6BBE" w:rsidP="009E6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  <w:t> </w:t>
            </w:r>
          </w:p>
        </w:tc>
      </w:tr>
      <w:tr w:rsidR="007A6F90" w:rsidRPr="007B7470" w14:paraId="48AED6FF" w14:textId="77777777" w:rsidTr="00C16C1B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D1FA" w14:textId="77777777" w:rsidR="007A6F90" w:rsidRPr="007B7470" w:rsidRDefault="007A6F90" w:rsidP="007A6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sk-SK"/>
              </w:rPr>
              <w:t xml:space="preserve">  Tovary a služby (630)</w:t>
            </w: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sk-SK"/>
              </w:rPr>
              <w:t>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D357A9" w14:textId="77777777" w:rsidR="007A6F90" w:rsidRPr="007B7470" w:rsidRDefault="007A6F90" w:rsidP="007A6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D6C131" w14:textId="77777777" w:rsidR="007A6F90" w:rsidRPr="007B7470" w:rsidRDefault="007A6F90" w:rsidP="007A6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BE43A1" w14:textId="77777777" w:rsidR="007A6F90" w:rsidRPr="00B2480B" w:rsidRDefault="007A6F90" w:rsidP="007A6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B2480B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352E43" w14:textId="77777777" w:rsidR="007A6F90" w:rsidRPr="00B2480B" w:rsidRDefault="007A6F90" w:rsidP="007A6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B2480B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3C91B6" w14:textId="77777777" w:rsidR="007A6F90" w:rsidRPr="007B7470" w:rsidRDefault="007A6F90" w:rsidP="007A6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  <w:t> </w:t>
            </w:r>
          </w:p>
        </w:tc>
      </w:tr>
      <w:tr w:rsidR="007A6F90" w:rsidRPr="007B7470" w14:paraId="2668C75A" w14:textId="77777777" w:rsidTr="00C16C1B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D358" w14:textId="77777777" w:rsidR="007A6F90" w:rsidRPr="007B7470" w:rsidRDefault="007A6F90" w:rsidP="007A6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sk-SK"/>
              </w:rPr>
              <w:t xml:space="preserve">  Bežné transfery (640)</w:t>
            </w: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sk-SK"/>
              </w:rPr>
              <w:t>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0AC796" w14:textId="77777777" w:rsidR="007A6F90" w:rsidRPr="007B7470" w:rsidRDefault="007A6F90" w:rsidP="007A6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979FA1" w14:textId="77777777" w:rsidR="007A6F90" w:rsidRPr="007B7470" w:rsidRDefault="007A6F90" w:rsidP="007A6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D3D108" w14:textId="77777777" w:rsidR="007A6F90" w:rsidRPr="00B2480B" w:rsidRDefault="007A6F90" w:rsidP="007A6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B2480B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070F53" w14:textId="77777777" w:rsidR="007A6F90" w:rsidRPr="00B2480B" w:rsidRDefault="007A6F90" w:rsidP="007A6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B2480B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E3C0CF" w14:textId="77777777" w:rsidR="007A6F90" w:rsidRPr="007B7470" w:rsidRDefault="007A6F90" w:rsidP="007A6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  <w:t> </w:t>
            </w:r>
          </w:p>
        </w:tc>
      </w:tr>
      <w:tr w:rsidR="007A6F90" w:rsidRPr="007B7470" w14:paraId="229F7803" w14:textId="77777777" w:rsidTr="00C16C1B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48ECE" w14:textId="77777777" w:rsidR="007A6F90" w:rsidRPr="007B7470" w:rsidRDefault="007A6F90" w:rsidP="007A6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sk-SK"/>
              </w:rPr>
              <w:t xml:space="preserve">  Splácanie úrokov a ostatné platby súvisiace s </w:t>
            </w:r>
            <w:r w:rsidRPr="007B7470">
              <w:rPr>
                <w:color w:val="000000" w:themeColor="text1"/>
              </w:rPr>
              <w:t xml:space="preserve"> </w:t>
            </w: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sk-SK"/>
              </w:rPr>
              <w:t>úverom, pôžičkou, návratnou finančnou výpomocou a finančným prenájmom (650)</w:t>
            </w: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sk-SK"/>
              </w:rPr>
              <w:t>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D736C6" w14:textId="77777777" w:rsidR="007A6F90" w:rsidRPr="007B7470" w:rsidRDefault="007A6F90" w:rsidP="007A6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5D1DC6" w14:textId="77777777" w:rsidR="007A6F90" w:rsidRPr="007B7470" w:rsidRDefault="007A6F90" w:rsidP="007A6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4C1895" w14:textId="77777777" w:rsidR="007A6F90" w:rsidRPr="00B2480B" w:rsidRDefault="007A6F90" w:rsidP="007A6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B2480B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57FC4D" w14:textId="77777777" w:rsidR="007A6F90" w:rsidRPr="00B2480B" w:rsidRDefault="007A6F90" w:rsidP="007A6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B2480B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76C639" w14:textId="77777777" w:rsidR="007A6F90" w:rsidRPr="007B7470" w:rsidRDefault="007A6F90" w:rsidP="007A6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</w:pPr>
          </w:p>
        </w:tc>
      </w:tr>
      <w:tr w:rsidR="007A6F90" w:rsidRPr="007B7470" w14:paraId="232DA499" w14:textId="77777777" w:rsidTr="00C16C1B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D5F1" w14:textId="77777777" w:rsidR="007A6F90" w:rsidRPr="007B7470" w:rsidRDefault="007A6F90" w:rsidP="007A6F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  <w:t>Kapitálové výdavky (700)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DB69FF" w14:textId="272927E2" w:rsidR="007A6F90" w:rsidRPr="00B2480B" w:rsidRDefault="009E6BBE" w:rsidP="007A6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7E479B" w14:textId="77777777" w:rsidR="007A6F90" w:rsidRPr="00B2480B" w:rsidRDefault="007A6F90" w:rsidP="007A6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8DFBB2" w14:textId="77777777" w:rsidR="007A6F90" w:rsidRPr="00B2480B" w:rsidRDefault="007A6F90" w:rsidP="007A6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FDB535" w14:textId="77777777" w:rsidR="007A6F90" w:rsidRPr="00B2480B" w:rsidRDefault="007A6F90" w:rsidP="007A6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1D680E" w14:textId="77777777" w:rsidR="007A6F90" w:rsidRPr="007B7470" w:rsidRDefault="007A6F90" w:rsidP="007A6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  <w:t> </w:t>
            </w:r>
          </w:p>
        </w:tc>
      </w:tr>
      <w:tr w:rsidR="007A6F90" w:rsidRPr="007B7470" w14:paraId="7337BAA5" w14:textId="77777777" w:rsidTr="00C16C1B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59D0" w14:textId="77777777" w:rsidR="007A6F90" w:rsidRPr="007B7470" w:rsidRDefault="007A6F90" w:rsidP="007A6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sk-SK"/>
              </w:rPr>
              <w:t xml:space="preserve">  Obstarávanie kapitálových aktív (710)</w:t>
            </w: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sk-SK"/>
              </w:rPr>
              <w:t>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5242AF" w14:textId="70EBE08A" w:rsidR="007A6F90" w:rsidRPr="00B2480B" w:rsidRDefault="009E6BBE" w:rsidP="009E6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D52C06" w14:textId="77777777" w:rsidR="007A6F90" w:rsidRPr="00B2480B" w:rsidRDefault="007A6F90" w:rsidP="007A6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06A863" w14:textId="77777777" w:rsidR="007A6F90" w:rsidRPr="00B2480B" w:rsidRDefault="007A6F90" w:rsidP="007A6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76BF5E" w14:textId="77777777" w:rsidR="007A6F90" w:rsidRPr="00B2480B" w:rsidRDefault="007A6F90" w:rsidP="007A6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987E73" w14:textId="77777777" w:rsidR="007A6F90" w:rsidRPr="007B7470" w:rsidRDefault="007A6F90" w:rsidP="007A6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  <w:t> </w:t>
            </w:r>
          </w:p>
        </w:tc>
      </w:tr>
      <w:tr w:rsidR="007A6F90" w:rsidRPr="007B7470" w14:paraId="2A054D50" w14:textId="77777777" w:rsidTr="00C16C1B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46F9" w14:textId="77777777" w:rsidR="007A6F90" w:rsidRPr="007B7470" w:rsidRDefault="007A6F90" w:rsidP="007A6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sk-SK"/>
              </w:rPr>
            </w:pPr>
            <w:r w:rsidRPr="00B2480B">
              <w:rPr>
                <w:rFonts w:ascii="Times New Roman" w:hAnsi="Times New Roman" w:cs="Times New Roman"/>
                <w:sz w:val="20"/>
                <w:szCs w:val="20"/>
              </w:rPr>
              <w:t>v tom: Rekonštrukcia a modernizácia (718)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AFA22F" w14:textId="24120D5D" w:rsidR="007A6F90" w:rsidRPr="00B2480B" w:rsidRDefault="009E6BBE" w:rsidP="009E6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EDDC35" w14:textId="77777777" w:rsidR="007A6F90" w:rsidRPr="00B2480B" w:rsidRDefault="007A6F90" w:rsidP="007A6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25D644" w14:textId="77777777" w:rsidR="007A6F90" w:rsidRPr="00B2480B" w:rsidRDefault="007A6F90" w:rsidP="007A6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99AFAB" w14:textId="77777777" w:rsidR="007A6F90" w:rsidRPr="00B2480B" w:rsidRDefault="007A6F90" w:rsidP="007A6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F4F91B" w14:textId="77777777" w:rsidR="007A6F90" w:rsidRPr="007B7470" w:rsidRDefault="007A6F90" w:rsidP="007A6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</w:pPr>
          </w:p>
        </w:tc>
      </w:tr>
      <w:tr w:rsidR="007A6F90" w:rsidRPr="007B7470" w14:paraId="320C3B1E" w14:textId="77777777" w:rsidTr="00C16C1B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BB00" w14:textId="77777777" w:rsidR="007A6F90" w:rsidRPr="007B7470" w:rsidRDefault="007A6F90" w:rsidP="007A6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sk-SK"/>
              </w:rPr>
              <w:t xml:space="preserve">  Kapitálové transfery (720)</w:t>
            </w: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sk-SK"/>
              </w:rPr>
              <w:t>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D9A6AB" w14:textId="77777777" w:rsidR="007A6F90" w:rsidRPr="00B2480B" w:rsidRDefault="007A6F90" w:rsidP="007A6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B2480B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DBECC1" w14:textId="77777777" w:rsidR="007A6F90" w:rsidRPr="00B2480B" w:rsidRDefault="007A6F90" w:rsidP="007A6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165AB1" w14:textId="77777777" w:rsidR="007A6F90" w:rsidRPr="00B2480B" w:rsidRDefault="007A6F90" w:rsidP="007A6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A20315" w14:textId="77777777" w:rsidR="007A6F90" w:rsidRPr="00B2480B" w:rsidRDefault="007A6F90" w:rsidP="007A6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5CFABF" w14:textId="77777777" w:rsidR="007A6F90" w:rsidRPr="007B7470" w:rsidRDefault="007A6F90" w:rsidP="007A6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  <w:t> </w:t>
            </w:r>
          </w:p>
        </w:tc>
      </w:tr>
      <w:tr w:rsidR="009E6BBE" w:rsidRPr="007B7470" w14:paraId="1CFF04B3" w14:textId="77777777" w:rsidTr="00C16C1B">
        <w:trPr>
          <w:trHeight w:val="255"/>
        </w:trPr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A44BD8D" w14:textId="77777777" w:rsidR="009E6BBE" w:rsidRPr="007B7470" w:rsidRDefault="009E6BBE" w:rsidP="009E6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  <w:t>Vplyv na limit verejných výdavkov subjektu verejnej správy celkom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A2880EB" w14:textId="63976CBE" w:rsidR="009E6BBE" w:rsidRPr="00B2480B" w:rsidRDefault="009E6BBE" w:rsidP="009E6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EE6A823" w14:textId="4333AB8F" w:rsidR="009E6BBE" w:rsidRPr="00B2480B" w:rsidRDefault="009E6BBE" w:rsidP="009E6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9E0C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1CD2EB7" w14:textId="3049746D" w:rsidR="009E6BBE" w:rsidRPr="00B2480B" w:rsidRDefault="009E6BBE" w:rsidP="009E6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9E0C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78600D1" w14:textId="791EAB93" w:rsidR="009E6BBE" w:rsidRPr="00B2480B" w:rsidRDefault="009E6BBE" w:rsidP="009E6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9E0C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7ADA1FB3" w14:textId="77777777" w:rsidR="009E6BBE" w:rsidRPr="007B7470" w:rsidRDefault="009E6BBE" w:rsidP="009E6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  <w:t> </w:t>
            </w:r>
          </w:p>
        </w:tc>
      </w:tr>
    </w:tbl>
    <w:p w14:paraId="7E640570" w14:textId="77777777" w:rsidR="003408F5" w:rsidRPr="007B7470" w:rsidRDefault="003408F5" w:rsidP="003408F5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  <w:r w:rsidRPr="007B7470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sk-SK"/>
        </w:rPr>
        <w:t xml:space="preserve">  2 –  výdavky rozpísať až do </w:t>
      </w:r>
      <w:r w:rsidR="00F20986" w:rsidRPr="007B7470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sk-SK"/>
        </w:rPr>
        <w:t>pod</w:t>
      </w:r>
      <w:r w:rsidRPr="007B7470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sk-SK"/>
        </w:rPr>
        <w:t>po</w:t>
      </w:r>
      <w:r w:rsidRPr="007B7470"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  <w:t>ložiek platnej ekonomickej klasifikácie</w:t>
      </w:r>
    </w:p>
    <w:p w14:paraId="5E31A5A7" w14:textId="77777777" w:rsidR="003408F5" w:rsidRPr="007B7470" w:rsidRDefault="003408F5" w:rsidP="003408F5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14:paraId="31ACDD32" w14:textId="77777777" w:rsidR="003408F5" w:rsidRPr="007B7470" w:rsidRDefault="003408F5" w:rsidP="003408F5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sk-SK"/>
        </w:rPr>
      </w:pPr>
      <w:r w:rsidRPr="007B7470">
        <w:rPr>
          <w:rFonts w:ascii="Times New Roman" w:eastAsia="Times New Roman" w:hAnsi="Times New Roman" w:cs="Times New Roman"/>
          <w:b/>
          <w:bCs/>
          <w:sz w:val="24"/>
          <w:szCs w:val="20"/>
          <w:lang w:eastAsia="sk-SK"/>
        </w:rPr>
        <w:t xml:space="preserve">  Poznámka:</w:t>
      </w:r>
    </w:p>
    <w:p w14:paraId="4FAEA5B9" w14:textId="77777777" w:rsidR="003408F5" w:rsidRPr="007B7470" w:rsidRDefault="003408F5" w:rsidP="003408F5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  <w:r w:rsidRPr="007B7470"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  <w:t xml:space="preserve">  Ak sa vplyv týka viacerých subjektov verejnej správy, vypĺňa sa samostatná tabuľka za každý subjekt.</w:t>
      </w:r>
    </w:p>
    <w:p w14:paraId="7A188CE2" w14:textId="77777777" w:rsidR="007D5748" w:rsidRPr="007B7470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14:paraId="1AE1C2C6" w14:textId="77777777" w:rsidR="007D5748" w:rsidRPr="007B7470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14:paraId="61F9E564" w14:textId="77777777" w:rsidR="007D5748" w:rsidRPr="007B7470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14:paraId="4AE227C3" w14:textId="77777777" w:rsidR="007D5748" w:rsidRPr="007B7470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14:paraId="611C3609" w14:textId="77777777" w:rsidR="007D5748" w:rsidRPr="007B7470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14:paraId="1251DB14" w14:textId="77777777" w:rsidR="007D5748" w:rsidRPr="007B7470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14:paraId="694E3FA4" w14:textId="77777777" w:rsidR="007D5748" w:rsidRPr="007B7470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14:paraId="79EC6B50" w14:textId="77777777" w:rsidR="007D5748" w:rsidRPr="007B7470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14:paraId="7DDDDC1D" w14:textId="77777777" w:rsidR="007D5748" w:rsidRPr="007B7470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14:paraId="43522EB5" w14:textId="77777777" w:rsidR="007D5748" w:rsidRPr="007B7470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14:paraId="42D6BE6E" w14:textId="77777777" w:rsidR="007D5748" w:rsidRPr="007B7470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14:paraId="43545249" w14:textId="77777777" w:rsidR="007D5748" w:rsidRPr="007B7470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14:paraId="14E58992" w14:textId="77777777" w:rsidR="00440A16" w:rsidRPr="007B7470" w:rsidRDefault="00440A16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14:paraId="44DB71B7" w14:textId="77777777" w:rsidR="00440A16" w:rsidRPr="007B7470" w:rsidRDefault="00440A16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14:paraId="31A664DB" w14:textId="77777777" w:rsidR="00440A16" w:rsidRPr="007B7470" w:rsidRDefault="00440A16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14:paraId="5777E433" w14:textId="77777777" w:rsidR="007D5748" w:rsidRPr="007B7470" w:rsidRDefault="007D5748" w:rsidP="002177DB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14:paraId="2D7A4CAC" w14:textId="77777777" w:rsidR="007D5748" w:rsidRPr="007B7470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14:paraId="47DC3BA6" w14:textId="77777777" w:rsidR="007D5748" w:rsidRPr="007B7470" w:rsidRDefault="007D5748" w:rsidP="007D5748">
      <w:pPr>
        <w:tabs>
          <w:tab w:val="num" w:pos="108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7B7470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                </w:t>
      </w:r>
    </w:p>
    <w:p w14:paraId="66E92EFC" w14:textId="77777777" w:rsidR="007D5748" w:rsidRPr="007B7470" w:rsidRDefault="00B801BA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  <w:r w:rsidRPr="007B7470"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Tabuľka č. 5</w:t>
      </w:r>
    </w:p>
    <w:tbl>
      <w:tblPr>
        <w:tblW w:w="14954" w:type="dxa"/>
        <w:tblInd w:w="-78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88"/>
        <w:gridCol w:w="1698"/>
        <w:gridCol w:w="1788"/>
        <w:gridCol w:w="720"/>
        <w:gridCol w:w="1158"/>
        <w:gridCol w:w="1560"/>
        <w:gridCol w:w="1332"/>
        <w:gridCol w:w="510"/>
      </w:tblGrid>
      <w:tr w:rsidR="007D5748" w:rsidRPr="007B7470" w14:paraId="285E67B0" w14:textId="77777777" w:rsidTr="005E3699">
        <w:trPr>
          <w:cantSplit/>
          <w:trHeight w:val="255"/>
        </w:trPr>
        <w:tc>
          <w:tcPr>
            <w:tcW w:w="6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ABC7807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Zamestnanosť</w:t>
            </w:r>
          </w:p>
        </w:tc>
        <w:tc>
          <w:tcPr>
            <w:tcW w:w="69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B556F65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Vplyv na rozpočet verejnej správy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279F6124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poznámka</w:t>
            </w:r>
          </w:p>
        </w:tc>
      </w:tr>
      <w:tr w:rsidR="007D5748" w:rsidRPr="007B7470" w14:paraId="3FE57B72" w14:textId="77777777" w:rsidTr="005E3699">
        <w:trPr>
          <w:cantSplit/>
          <w:trHeight w:val="255"/>
        </w:trPr>
        <w:tc>
          <w:tcPr>
            <w:tcW w:w="6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8BC9AF6" w14:textId="77777777" w:rsidR="007D5748" w:rsidRPr="007B7470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691A8E9" w14:textId="77777777" w:rsidR="007D5748" w:rsidRPr="007B7470" w:rsidRDefault="007A6F90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2024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D09A872" w14:textId="77777777" w:rsidR="007D5748" w:rsidRPr="007B7470" w:rsidRDefault="007A6F90" w:rsidP="007A6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2025</w:t>
            </w:r>
          </w:p>
        </w:tc>
        <w:tc>
          <w:tcPr>
            <w:tcW w:w="1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68FE0ED" w14:textId="77777777" w:rsidR="007D5748" w:rsidRPr="007B7470" w:rsidRDefault="007A6F90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8B4B0D3" w14:textId="77777777" w:rsidR="007D5748" w:rsidRPr="007B7470" w:rsidRDefault="007A6F90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2027</w:t>
            </w: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6F0687E" w14:textId="77777777" w:rsidR="007D5748" w:rsidRPr="007B7470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sk-SK"/>
              </w:rPr>
            </w:pPr>
          </w:p>
        </w:tc>
      </w:tr>
      <w:tr w:rsidR="002E5722" w:rsidRPr="007B7470" w14:paraId="6934CBAA" w14:textId="77777777" w:rsidTr="005E3699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9DCD" w14:textId="77777777" w:rsidR="002E5722" w:rsidRPr="007B7470" w:rsidRDefault="002E5722" w:rsidP="002E57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Počet zamestnancov celkom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5BB610" w14:textId="77777777" w:rsidR="002E5722" w:rsidRPr="007B7470" w:rsidRDefault="006015F8" w:rsidP="002E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644F90" w14:textId="77777777" w:rsidR="002E5722" w:rsidRPr="007B7470" w:rsidRDefault="002E5722" w:rsidP="002E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6</w:t>
            </w:r>
          </w:p>
        </w:tc>
        <w:tc>
          <w:tcPr>
            <w:tcW w:w="1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4D39A7" w14:textId="77777777" w:rsidR="002E5722" w:rsidRPr="007B7470" w:rsidRDefault="002E5722" w:rsidP="002E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A99C8E" w14:textId="77777777" w:rsidR="002E5722" w:rsidRPr="007B7470" w:rsidRDefault="002E5722" w:rsidP="002E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6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E7A1BD" w14:textId="77777777" w:rsidR="002E5722" w:rsidRPr="007B7470" w:rsidRDefault="002E5722" w:rsidP="002E5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2E5722" w:rsidRPr="007B7470" w14:paraId="2A9439DE" w14:textId="77777777" w:rsidTr="005E3699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2A47" w14:textId="77777777" w:rsidR="002E5722" w:rsidRPr="007B7470" w:rsidRDefault="002E5722" w:rsidP="002E57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  z toho vplyv na ŠR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40A063" w14:textId="77777777" w:rsidR="002E5722" w:rsidRPr="007B7470" w:rsidRDefault="006015F8" w:rsidP="002E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55D175" w14:textId="77777777" w:rsidR="002E5722" w:rsidRPr="007B7470" w:rsidRDefault="002E5722" w:rsidP="002E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6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5120A9" w14:textId="77777777" w:rsidR="002E5722" w:rsidRPr="007B7470" w:rsidRDefault="002E5722" w:rsidP="002E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5EE536" w14:textId="77777777" w:rsidR="002E5722" w:rsidRPr="007B7470" w:rsidRDefault="002E5722" w:rsidP="002E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6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8C1F29" w14:textId="77777777" w:rsidR="002E5722" w:rsidRPr="007B7470" w:rsidRDefault="002E5722" w:rsidP="002E5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2E5722" w:rsidRPr="007B7470" w14:paraId="48F4A8E7" w14:textId="77777777" w:rsidTr="005E3699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C88D" w14:textId="77777777" w:rsidR="002E5722" w:rsidRPr="007B7470" w:rsidRDefault="002E5722" w:rsidP="002E57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Priemerný mzdový výdavok (v eurách)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2686F7" w14:textId="77777777" w:rsidR="002E5722" w:rsidRPr="007B7470" w:rsidRDefault="006015F8" w:rsidP="002E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147EFC" w14:textId="77777777" w:rsidR="002E5722" w:rsidRPr="007B7470" w:rsidRDefault="003F5D59" w:rsidP="002E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1968,5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584771" w14:textId="77777777" w:rsidR="002E5722" w:rsidRPr="007B7470" w:rsidRDefault="003F5D59" w:rsidP="002E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1968,5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B96EE0" w14:textId="77777777" w:rsidR="002E5722" w:rsidRPr="007B7470" w:rsidRDefault="003F5D59" w:rsidP="002E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1968,5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DF6363" w14:textId="77777777" w:rsidR="002E5722" w:rsidRPr="007B7470" w:rsidRDefault="002E5722" w:rsidP="002E5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2E5722" w:rsidRPr="007B7470" w14:paraId="76D32F84" w14:textId="77777777" w:rsidTr="005E3699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7AE2" w14:textId="77777777" w:rsidR="002E5722" w:rsidRPr="007B7470" w:rsidRDefault="002E5722" w:rsidP="002E5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  z toho vplyv na ŠR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772F8E" w14:textId="77777777" w:rsidR="002E5722" w:rsidRPr="007B7470" w:rsidRDefault="006015F8" w:rsidP="002E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683360" w14:textId="77777777" w:rsidR="002E5722" w:rsidRPr="007B7470" w:rsidRDefault="003F5D59" w:rsidP="002E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1968,5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87CD14" w14:textId="77777777" w:rsidR="002E5722" w:rsidRPr="007B7470" w:rsidRDefault="003F5D59" w:rsidP="002E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1968,5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D364FD" w14:textId="77777777" w:rsidR="002E5722" w:rsidRPr="007B7470" w:rsidRDefault="003F5D59" w:rsidP="002E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1968,5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D606E4" w14:textId="77777777" w:rsidR="002E5722" w:rsidRPr="007B7470" w:rsidRDefault="002E5722" w:rsidP="002E5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BB4694" w:rsidRPr="007B7470" w14:paraId="2DD3BBBD" w14:textId="77777777" w:rsidTr="00426EF2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ED2E13A" w14:textId="77777777" w:rsidR="00BB4694" w:rsidRPr="007B7470" w:rsidRDefault="00BB4694" w:rsidP="00BB46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Osobné výdavky celkom (v eurách)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B1734BB" w14:textId="2CD22ECD" w:rsidR="00BB4694" w:rsidRPr="007B7470" w:rsidRDefault="00BB4694" w:rsidP="00BB4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44EA86C" w14:textId="4119EBE2" w:rsidR="00BB4694" w:rsidRPr="002E5722" w:rsidRDefault="00BB4694" w:rsidP="00BB4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192 685</w:t>
            </w:r>
          </w:p>
        </w:tc>
        <w:tc>
          <w:tcPr>
            <w:tcW w:w="1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8A023CE" w14:textId="37B5769F" w:rsidR="00BB4694" w:rsidRPr="007B7470" w:rsidRDefault="00BB4694" w:rsidP="00BB4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192 685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28A773D" w14:textId="47947054" w:rsidR="00BB4694" w:rsidRPr="007B7470" w:rsidRDefault="00BB4694" w:rsidP="00BB4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192 685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450D6475" w14:textId="77777777" w:rsidR="00BB4694" w:rsidRPr="007B7470" w:rsidRDefault="00BB4694" w:rsidP="00BB46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</w:tr>
      <w:tr w:rsidR="00BB4694" w:rsidRPr="007B7470" w14:paraId="404256FB" w14:textId="77777777" w:rsidTr="006015F8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1655" w14:textId="77777777" w:rsidR="00BB4694" w:rsidRPr="007B7470" w:rsidRDefault="00BB4694" w:rsidP="00BB46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Mzdy, platy, služobné príjmy a ostatné osobné vyrovnania (610)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37818" w14:textId="35469F65" w:rsidR="00BB4694" w:rsidRPr="007B7470" w:rsidRDefault="00BB4694" w:rsidP="00BB4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319EA" w14:textId="2012CF5F" w:rsidR="00BB4694" w:rsidRPr="002E5722" w:rsidRDefault="00BB4694" w:rsidP="00BB4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sk-SK"/>
              </w:rPr>
              <w:t>141 732</w:t>
            </w:r>
          </w:p>
        </w:tc>
        <w:tc>
          <w:tcPr>
            <w:tcW w:w="1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6271C" w14:textId="0CAA2D8E" w:rsidR="00BB4694" w:rsidRPr="007B7470" w:rsidRDefault="00BB4694" w:rsidP="00BB4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sk-SK"/>
              </w:rPr>
              <w:t>141 732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D735CF" w14:textId="77A26358" w:rsidR="00BB4694" w:rsidRPr="007B7470" w:rsidRDefault="00BB4694" w:rsidP="00BB4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sk-SK"/>
              </w:rPr>
              <w:t>141 732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3841D5" w14:textId="77777777" w:rsidR="00BB4694" w:rsidRPr="007B7470" w:rsidRDefault="00BB4694" w:rsidP="00BB46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</w:tr>
      <w:tr w:rsidR="00BB4694" w:rsidRPr="007B7470" w14:paraId="34823189" w14:textId="77777777" w:rsidTr="001A4E04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A36A" w14:textId="77777777" w:rsidR="00BB4694" w:rsidRPr="007B7470" w:rsidRDefault="00BB4694" w:rsidP="00BB46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  z toho vplyv na ŠR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FCF73F" w14:textId="7CC4F15D" w:rsidR="00BB4694" w:rsidRPr="007B7470" w:rsidRDefault="00BB4694" w:rsidP="00BB4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5E848" w14:textId="2BCA211A" w:rsidR="00BB4694" w:rsidRPr="00422C2D" w:rsidRDefault="00BB4694" w:rsidP="00BB4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k-SK"/>
              </w:rPr>
              <w:t>141 732</w:t>
            </w:r>
          </w:p>
        </w:tc>
        <w:tc>
          <w:tcPr>
            <w:tcW w:w="1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CD512" w14:textId="0464BF49" w:rsidR="00BB4694" w:rsidRPr="00422C2D" w:rsidRDefault="00BB4694" w:rsidP="00BB4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k-SK"/>
              </w:rPr>
              <w:t>141 732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6CEE2" w14:textId="4A65D2D1" w:rsidR="00BB4694" w:rsidRPr="00422C2D" w:rsidRDefault="00BB4694" w:rsidP="00BB4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k-SK"/>
              </w:rPr>
              <w:t>141 732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0B888B" w14:textId="77777777" w:rsidR="00BB4694" w:rsidRPr="007B7470" w:rsidRDefault="00BB4694" w:rsidP="00BB46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422C2D" w:rsidRPr="007B7470" w14:paraId="06AED800" w14:textId="77777777" w:rsidTr="005E3699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241F" w14:textId="77777777" w:rsidR="00422C2D" w:rsidRPr="007B7470" w:rsidRDefault="00422C2D" w:rsidP="00422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Poistné a príspevok do poisťovní (620)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7D7A73" w14:textId="3591C682" w:rsidR="00422C2D" w:rsidRPr="007B7470" w:rsidRDefault="00422C2D" w:rsidP="00422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CF68AA" w14:textId="7876EB5A" w:rsidR="00422C2D" w:rsidRPr="00422C2D" w:rsidRDefault="00422C2D" w:rsidP="00422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1A4E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50 953</w:t>
            </w:r>
          </w:p>
        </w:tc>
        <w:tc>
          <w:tcPr>
            <w:tcW w:w="1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EF3F43" w14:textId="052FDFDF" w:rsidR="00422C2D" w:rsidRPr="00422C2D" w:rsidRDefault="00422C2D" w:rsidP="00422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1A4E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50 953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5AD0C5" w14:textId="18AC3160" w:rsidR="00422C2D" w:rsidRPr="00422C2D" w:rsidRDefault="00422C2D" w:rsidP="00422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1A4E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50 953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07F0D3" w14:textId="77777777" w:rsidR="00422C2D" w:rsidRPr="007B7470" w:rsidRDefault="00422C2D" w:rsidP="00422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</w:tr>
      <w:tr w:rsidR="00422C2D" w:rsidRPr="007B7470" w14:paraId="1929E325" w14:textId="77777777" w:rsidTr="005E3699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2986" w14:textId="77777777" w:rsidR="00422C2D" w:rsidRPr="007B7470" w:rsidRDefault="00422C2D" w:rsidP="0042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  z toho vplyv na ŠR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C2FC5B" w14:textId="34C38C64" w:rsidR="00422C2D" w:rsidRPr="007B7470" w:rsidRDefault="00422C2D" w:rsidP="00422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580081" w14:textId="60331EBD" w:rsidR="00422C2D" w:rsidRPr="007B7470" w:rsidRDefault="00422C2D" w:rsidP="00422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50 953</w:t>
            </w:r>
          </w:p>
        </w:tc>
        <w:tc>
          <w:tcPr>
            <w:tcW w:w="1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183FB5" w14:textId="242F356B" w:rsidR="00422C2D" w:rsidRPr="007B7470" w:rsidRDefault="00422C2D" w:rsidP="00422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50 953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5103B5" w14:textId="42210DE8" w:rsidR="00422C2D" w:rsidRPr="007B7470" w:rsidRDefault="00422C2D" w:rsidP="00422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50 953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080162" w14:textId="77777777" w:rsidR="00422C2D" w:rsidRPr="007B7470" w:rsidRDefault="00422C2D" w:rsidP="0042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422C2D" w:rsidRPr="007B7470" w14:paraId="49EC296E" w14:textId="77777777" w:rsidTr="005E3699">
        <w:trPr>
          <w:trHeight w:val="255"/>
        </w:trPr>
        <w:tc>
          <w:tcPr>
            <w:tcW w:w="6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BD469" w14:textId="77777777" w:rsidR="00422C2D" w:rsidRPr="007B7470" w:rsidRDefault="00422C2D" w:rsidP="0042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10B569" w14:textId="77777777" w:rsidR="00422C2D" w:rsidRPr="007B7470" w:rsidRDefault="00422C2D" w:rsidP="0042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0C3AF6" w14:textId="77777777" w:rsidR="00422C2D" w:rsidRPr="007B7470" w:rsidRDefault="00422C2D" w:rsidP="0042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3EC397" w14:textId="77777777" w:rsidR="00422C2D" w:rsidRPr="007B7470" w:rsidRDefault="00422C2D" w:rsidP="0042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E231A0" w14:textId="77777777" w:rsidR="00422C2D" w:rsidRPr="007B7470" w:rsidRDefault="00422C2D" w:rsidP="0042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96A2B0" w14:textId="77777777" w:rsidR="00422C2D" w:rsidRPr="007B7470" w:rsidRDefault="00422C2D" w:rsidP="0042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422C2D" w:rsidRPr="007B7470" w14:paraId="439D4C61" w14:textId="77777777" w:rsidTr="005E3699">
        <w:trPr>
          <w:trHeight w:val="255"/>
        </w:trPr>
        <w:tc>
          <w:tcPr>
            <w:tcW w:w="6188" w:type="dxa"/>
            <w:tcBorders>
              <w:top w:val="nil"/>
              <w:left w:val="nil"/>
              <w:bottom w:val="nil"/>
              <w:right w:val="nil"/>
            </w:tcBorders>
          </w:tcPr>
          <w:p w14:paraId="03FE4598" w14:textId="77777777" w:rsidR="00422C2D" w:rsidRPr="007B7470" w:rsidRDefault="00422C2D" w:rsidP="00422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Poznámka: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C08985" w14:textId="77777777" w:rsidR="00422C2D" w:rsidRPr="007B7470" w:rsidRDefault="00422C2D" w:rsidP="0042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68A117" w14:textId="77777777" w:rsidR="00422C2D" w:rsidRPr="007B7470" w:rsidRDefault="00422C2D" w:rsidP="0042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F8A6CD" w14:textId="77777777" w:rsidR="00422C2D" w:rsidRPr="007B7470" w:rsidRDefault="00422C2D" w:rsidP="0042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23F032" w14:textId="77777777" w:rsidR="00422C2D" w:rsidRPr="007B7470" w:rsidRDefault="00422C2D" w:rsidP="0042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C29365" w14:textId="77777777" w:rsidR="00422C2D" w:rsidRPr="007B7470" w:rsidRDefault="00422C2D" w:rsidP="0042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422C2D" w:rsidRPr="007B7470" w14:paraId="03CF9CFC" w14:textId="77777777" w:rsidTr="005E3699">
        <w:trPr>
          <w:trHeight w:val="255"/>
        </w:trPr>
        <w:tc>
          <w:tcPr>
            <w:tcW w:w="13112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</w:tcPr>
          <w:p w14:paraId="0487F20B" w14:textId="77777777" w:rsidR="00422C2D" w:rsidRPr="007B7470" w:rsidRDefault="00422C2D" w:rsidP="00422C2D">
            <w:pPr>
              <w:tabs>
                <w:tab w:val="num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  <w:t>Ak sa vplyv týka viacerých subjektov verejnej správy, vypĺňa sa samostatná tabuľka za každý subjekt. Ak sa týka rôznych skupín zamestnancov, je potrebné počty, mzdy a poistné rozpísať samostatne podľa spôsobu odmeňovania (napr. policajti, colníci ...).</w:t>
            </w:r>
          </w:p>
          <w:p w14:paraId="6E5D55E7" w14:textId="77777777" w:rsidR="00422C2D" w:rsidRPr="007B7470" w:rsidRDefault="00422C2D" w:rsidP="0042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Priemerný mzdový výdavok je tvorený podielom mzdových výdavkov na jedného zamestnanca na jeden kalendárny mesiac bežného roka.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B56AD1" w14:textId="77777777" w:rsidR="00422C2D" w:rsidRPr="007B7470" w:rsidRDefault="00422C2D" w:rsidP="0042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422C2D" w:rsidRPr="007B7470" w14:paraId="6DF9386A" w14:textId="77777777" w:rsidTr="005E3699">
        <w:trPr>
          <w:trHeight w:val="255"/>
        </w:trPr>
        <w:tc>
          <w:tcPr>
            <w:tcW w:w="1039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C626D8" w14:textId="77777777" w:rsidR="00422C2D" w:rsidRPr="007B7470" w:rsidRDefault="00422C2D" w:rsidP="0042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Kategórie 610 a 620 sú z tejto prílohy prenášané do príslušných kategórií prílohy „výdavky“.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CD0842" w14:textId="77777777" w:rsidR="00422C2D" w:rsidRPr="007B7470" w:rsidRDefault="00422C2D" w:rsidP="0042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28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C29303" w14:textId="77777777" w:rsidR="00422C2D" w:rsidRPr="007B7470" w:rsidRDefault="00422C2D" w:rsidP="0042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8E950E" w14:textId="77777777" w:rsidR="00422C2D" w:rsidRPr="007B7470" w:rsidRDefault="00422C2D" w:rsidP="0042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</w:tbl>
    <w:p w14:paraId="0CF61DF1" w14:textId="77777777" w:rsidR="007D5748" w:rsidRPr="007B7470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14:paraId="58E75B86" w14:textId="77777777" w:rsidR="002B63FD" w:rsidRPr="007B7470" w:rsidRDefault="002B63FD" w:rsidP="007D57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14:paraId="3EAF0DA1" w14:textId="77777777" w:rsidR="002B63FD" w:rsidRPr="007B7470" w:rsidRDefault="002B63FD" w:rsidP="007D57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14:paraId="5CAAAD2F" w14:textId="77777777" w:rsidR="002B63FD" w:rsidRPr="007B7470" w:rsidRDefault="002B63FD" w:rsidP="007D57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14:paraId="1AC2B9CB" w14:textId="77777777" w:rsidR="002B63FD" w:rsidRPr="007B7470" w:rsidRDefault="002B63FD" w:rsidP="007D57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14:paraId="3B5E72CB" w14:textId="77777777" w:rsidR="002B63FD" w:rsidRPr="007B7470" w:rsidRDefault="002B63FD" w:rsidP="007D57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14:paraId="3166AB9D" w14:textId="77CC2E9A" w:rsidR="002B63FD" w:rsidRPr="007B7470" w:rsidRDefault="002B63FD" w:rsidP="007D57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14:paraId="4AD28605" w14:textId="77777777" w:rsidR="002B63FD" w:rsidRPr="007B7470" w:rsidRDefault="002B63FD" w:rsidP="007D57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14:paraId="096C3B72" w14:textId="77777777" w:rsidR="002B63FD" w:rsidRPr="007B7470" w:rsidRDefault="002B63FD" w:rsidP="007D57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14:paraId="18313EC9" w14:textId="77777777" w:rsidR="002B63FD" w:rsidRPr="007B7470" w:rsidRDefault="002B63FD" w:rsidP="007D57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14:paraId="34426B9A" w14:textId="77777777" w:rsidR="002B63FD" w:rsidRPr="007B7470" w:rsidRDefault="002B63FD" w:rsidP="007D57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14:paraId="7326D0D4" w14:textId="77777777" w:rsidR="002B63FD" w:rsidRPr="007B7470" w:rsidRDefault="00D922E5" w:rsidP="007D57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7B7470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                                                                 </w:t>
      </w:r>
    </w:p>
    <w:p w14:paraId="332645B5" w14:textId="77777777" w:rsidR="002B63FD" w:rsidRPr="007B7470" w:rsidRDefault="002B63FD" w:rsidP="002B63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 w:rsidRPr="007B7470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 xml:space="preserve">2.2.5. Výpočet vplyvov na dlhodobú udržateľnosť verejných financií </w:t>
      </w:r>
    </w:p>
    <w:p w14:paraId="5E4D11C9" w14:textId="77777777" w:rsidR="002B63FD" w:rsidRPr="007B7470" w:rsidRDefault="002B63FD" w:rsidP="002B6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4DB02E7A" w14:textId="77777777" w:rsidR="002B63FD" w:rsidRPr="007B7470" w:rsidRDefault="002B63FD" w:rsidP="00AB59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B7470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Uveďte model, ktorý bol použitý na stanovenie vplyvov na príjmy a výdavky v dlhodobom horizonte, ako aj predpoklady, z ktorých ste vychádzali a boli v modeli zahrnuté. Popíšte použitý model spolu s jeho modifikáciami, ak boli pri výpočte vykonané. </w:t>
      </w:r>
    </w:p>
    <w:p w14:paraId="7AF3CBB8" w14:textId="77777777" w:rsidR="002B63FD" w:rsidRPr="007B7470" w:rsidRDefault="002B63FD" w:rsidP="002B6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75DB4408" w14:textId="77777777" w:rsidR="002B63FD" w:rsidRPr="007B7470" w:rsidRDefault="002B63FD" w:rsidP="002B6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B7470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                                                                                                                      </w:t>
      </w:r>
      <w:r w:rsidR="00D922E5" w:rsidRPr="007B7470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      </w:t>
      </w:r>
      <w:r w:rsidR="005E3699" w:rsidRPr="007B7470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="005E3699" w:rsidRPr="007B7470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="005E3699" w:rsidRPr="007B7470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="005E3699" w:rsidRPr="007B7470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="005E3699" w:rsidRPr="007B7470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="005E3699" w:rsidRPr="007B7470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="005E3699" w:rsidRPr="007B7470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="005E3699" w:rsidRPr="007B7470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</w:p>
    <w:p w14:paraId="77CDE036" w14:textId="77777777" w:rsidR="00943733" w:rsidRPr="007B7470" w:rsidRDefault="005B051A" w:rsidP="002B63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  <w:r w:rsidRPr="007B7470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              </w:t>
      </w:r>
      <w:r w:rsidR="00024E31" w:rsidRPr="007B7470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7B7470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  Tabuľka č. 6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447"/>
        <w:gridCol w:w="1559"/>
        <w:gridCol w:w="1559"/>
        <w:gridCol w:w="1418"/>
        <w:gridCol w:w="1984"/>
        <w:gridCol w:w="3119"/>
      </w:tblGrid>
      <w:tr w:rsidR="002B63FD" w:rsidRPr="007B7470" w14:paraId="68AF94B3" w14:textId="77777777" w:rsidTr="005E3699">
        <w:trPr>
          <w:trHeight w:val="284"/>
        </w:trPr>
        <w:tc>
          <w:tcPr>
            <w:tcW w:w="2943" w:type="dxa"/>
            <w:vMerge w:val="restart"/>
            <w:shd w:val="clear" w:color="auto" w:fill="BFBFBF" w:themeFill="background1" w:themeFillShade="BF"/>
            <w:vAlign w:val="center"/>
          </w:tcPr>
          <w:p w14:paraId="301F7AD1" w14:textId="77777777" w:rsidR="002B63FD" w:rsidRPr="007B7470" w:rsidRDefault="002B63FD" w:rsidP="00D922E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Dlhodobá udržateľnosť</w:t>
            </w:r>
          </w:p>
        </w:tc>
        <w:tc>
          <w:tcPr>
            <w:tcW w:w="7967" w:type="dxa"/>
            <w:gridSpan w:val="5"/>
            <w:shd w:val="clear" w:color="auto" w:fill="BFBFBF" w:themeFill="background1" w:themeFillShade="BF"/>
          </w:tcPr>
          <w:p w14:paraId="42B77FDD" w14:textId="77777777" w:rsidR="002B63FD" w:rsidRPr="007B7470" w:rsidRDefault="002B63FD" w:rsidP="00D922E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Vplyv na verejné financie</w:t>
            </w:r>
          </w:p>
        </w:tc>
        <w:tc>
          <w:tcPr>
            <w:tcW w:w="3119" w:type="dxa"/>
            <w:vMerge w:val="restart"/>
            <w:shd w:val="clear" w:color="auto" w:fill="BFBFBF" w:themeFill="background1" w:themeFillShade="BF"/>
            <w:vAlign w:val="center"/>
          </w:tcPr>
          <w:p w14:paraId="14B11642" w14:textId="77777777" w:rsidR="002B63FD" w:rsidRPr="007B7470" w:rsidRDefault="002B63FD" w:rsidP="00D922E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Poznámka</w:t>
            </w:r>
          </w:p>
        </w:tc>
      </w:tr>
      <w:tr w:rsidR="002B63FD" w:rsidRPr="007B7470" w14:paraId="78478844" w14:textId="77777777" w:rsidTr="005E3699">
        <w:trPr>
          <w:trHeight w:val="284"/>
        </w:trPr>
        <w:tc>
          <w:tcPr>
            <w:tcW w:w="2943" w:type="dxa"/>
            <w:vMerge/>
            <w:shd w:val="clear" w:color="auto" w:fill="BFBFBF" w:themeFill="background1" w:themeFillShade="BF"/>
          </w:tcPr>
          <w:p w14:paraId="32E8961B" w14:textId="77777777" w:rsidR="002B63FD" w:rsidRPr="007B7470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447" w:type="dxa"/>
            <w:shd w:val="clear" w:color="auto" w:fill="BFBFBF" w:themeFill="background1" w:themeFillShade="BF"/>
          </w:tcPr>
          <w:p w14:paraId="1FD3660C" w14:textId="77777777" w:rsidR="002B63FD" w:rsidRPr="007B7470" w:rsidRDefault="002B63FD" w:rsidP="00D922E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d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0BFEA4D7" w14:textId="77777777" w:rsidR="002B63FD" w:rsidRPr="007B7470" w:rsidRDefault="00024E31" w:rsidP="00D922E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d </w:t>
            </w:r>
            <w:r w:rsidR="002B63FD"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+</w:t>
            </w: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</w:t>
            </w:r>
            <w:r w:rsidR="002B63FD"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10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430694B6" w14:textId="77777777" w:rsidR="002B63FD" w:rsidRPr="007B7470" w:rsidRDefault="00024E31" w:rsidP="00D922E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d </w:t>
            </w:r>
            <w:r w:rsidR="002B63FD"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+</w:t>
            </w: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</w:t>
            </w:r>
            <w:r w:rsidR="002B63FD"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20</w:t>
            </w:r>
          </w:p>
        </w:tc>
        <w:tc>
          <w:tcPr>
            <w:tcW w:w="1418" w:type="dxa"/>
            <w:shd w:val="clear" w:color="auto" w:fill="BFBFBF" w:themeFill="background1" w:themeFillShade="BF"/>
          </w:tcPr>
          <w:p w14:paraId="6E83E454" w14:textId="77777777" w:rsidR="002B63FD" w:rsidRPr="007B7470" w:rsidRDefault="00024E31" w:rsidP="00D922E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d </w:t>
            </w:r>
            <w:r w:rsidR="002B63FD"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+</w:t>
            </w: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</w:t>
            </w:r>
            <w:r w:rsidR="002B63FD"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30</w:t>
            </w:r>
          </w:p>
        </w:tc>
        <w:tc>
          <w:tcPr>
            <w:tcW w:w="1984" w:type="dxa"/>
            <w:shd w:val="clear" w:color="auto" w:fill="BFBFBF" w:themeFill="background1" w:themeFillShade="BF"/>
          </w:tcPr>
          <w:p w14:paraId="54DB5F07" w14:textId="77777777" w:rsidR="002B63FD" w:rsidRPr="007B7470" w:rsidRDefault="00024E31" w:rsidP="00D922E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d </w:t>
            </w:r>
            <w:r w:rsidR="002B63FD"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+</w:t>
            </w: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</w:t>
            </w:r>
            <w:r w:rsidR="002B63FD"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40</w:t>
            </w:r>
          </w:p>
        </w:tc>
        <w:tc>
          <w:tcPr>
            <w:tcW w:w="3119" w:type="dxa"/>
            <w:vMerge/>
            <w:shd w:val="clear" w:color="auto" w:fill="BFBFBF" w:themeFill="background1" w:themeFillShade="BF"/>
          </w:tcPr>
          <w:p w14:paraId="7ED97AC3" w14:textId="77777777" w:rsidR="002B63FD" w:rsidRPr="007B7470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2B63FD" w:rsidRPr="007B7470" w14:paraId="705AA4BA" w14:textId="77777777" w:rsidTr="005E3699">
        <w:trPr>
          <w:trHeight w:val="284"/>
        </w:trPr>
        <w:tc>
          <w:tcPr>
            <w:tcW w:w="2943" w:type="dxa"/>
            <w:shd w:val="clear" w:color="auto" w:fill="auto"/>
            <w:vAlign w:val="bottom"/>
          </w:tcPr>
          <w:p w14:paraId="6B439B9A" w14:textId="77777777" w:rsidR="002B63FD" w:rsidRPr="007B7470" w:rsidRDefault="002B63FD" w:rsidP="00D922E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Vplyv na výdavky v p. b. HDP</w:t>
            </w:r>
          </w:p>
        </w:tc>
        <w:tc>
          <w:tcPr>
            <w:tcW w:w="1447" w:type="dxa"/>
            <w:shd w:val="clear" w:color="auto" w:fill="auto"/>
          </w:tcPr>
          <w:p w14:paraId="1BB54960" w14:textId="77777777" w:rsidR="002B63FD" w:rsidRPr="007B7470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559" w:type="dxa"/>
            <w:shd w:val="clear" w:color="auto" w:fill="auto"/>
          </w:tcPr>
          <w:p w14:paraId="14CCA70B" w14:textId="77777777" w:rsidR="002B63FD" w:rsidRPr="007B7470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559" w:type="dxa"/>
            <w:shd w:val="clear" w:color="auto" w:fill="auto"/>
          </w:tcPr>
          <w:p w14:paraId="0A310932" w14:textId="77777777" w:rsidR="002B63FD" w:rsidRPr="007B7470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418" w:type="dxa"/>
            <w:shd w:val="clear" w:color="auto" w:fill="auto"/>
          </w:tcPr>
          <w:p w14:paraId="163A7F7C" w14:textId="77777777" w:rsidR="002B63FD" w:rsidRPr="007B7470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984" w:type="dxa"/>
            <w:shd w:val="clear" w:color="auto" w:fill="auto"/>
          </w:tcPr>
          <w:p w14:paraId="5D3973FD" w14:textId="77777777" w:rsidR="002B63FD" w:rsidRPr="007B7470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3119" w:type="dxa"/>
            <w:shd w:val="clear" w:color="auto" w:fill="auto"/>
          </w:tcPr>
          <w:p w14:paraId="002396BE" w14:textId="77777777" w:rsidR="002B63FD" w:rsidRPr="007B7470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2B63FD" w:rsidRPr="007B7470" w14:paraId="541FBE4D" w14:textId="77777777" w:rsidTr="005E3699">
        <w:trPr>
          <w:trHeight w:val="284"/>
        </w:trPr>
        <w:tc>
          <w:tcPr>
            <w:tcW w:w="2943" w:type="dxa"/>
            <w:shd w:val="clear" w:color="auto" w:fill="auto"/>
          </w:tcPr>
          <w:p w14:paraId="606E6C21" w14:textId="77777777" w:rsidR="002B63FD" w:rsidRPr="007B7470" w:rsidRDefault="002B63FD" w:rsidP="00D922E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Vplyv na príjmy v p. b. HDP</w:t>
            </w:r>
          </w:p>
        </w:tc>
        <w:tc>
          <w:tcPr>
            <w:tcW w:w="1447" w:type="dxa"/>
            <w:shd w:val="clear" w:color="auto" w:fill="auto"/>
          </w:tcPr>
          <w:p w14:paraId="07372042" w14:textId="77777777" w:rsidR="002B63FD" w:rsidRPr="007B7470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559" w:type="dxa"/>
            <w:shd w:val="clear" w:color="auto" w:fill="auto"/>
          </w:tcPr>
          <w:p w14:paraId="68DD3786" w14:textId="77777777" w:rsidR="002B63FD" w:rsidRPr="007B7470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559" w:type="dxa"/>
            <w:shd w:val="clear" w:color="auto" w:fill="auto"/>
          </w:tcPr>
          <w:p w14:paraId="09A80EB0" w14:textId="77777777" w:rsidR="002B63FD" w:rsidRPr="007B7470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418" w:type="dxa"/>
            <w:shd w:val="clear" w:color="auto" w:fill="auto"/>
          </w:tcPr>
          <w:p w14:paraId="0F4824D9" w14:textId="77777777" w:rsidR="002B63FD" w:rsidRPr="007B7470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984" w:type="dxa"/>
            <w:shd w:val="clear" w:color="auto" w:fill="auto"/>
          </w:tcPr>
          <w:p w14:paraId="5DBA4111" w14:textId="77777777" w:rsidR="002B63FD" w:rsidRPr="007B7470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3119" w:type="dxa"/>
            <w:shd w:val="clear" w:color="auto" w:fill="auto"/>
          </w:tcPr>
          <w:p w14:paraId="4D5F17C5" w14:textId="77777777" w:rsidR="002B63FD" w:rsidRPr="007B7470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2B63FD" w:rsidRPr="007B7470" w14:paraId="7799BD84" w14:textId="77777777" w:rsidTr="005E3699">
        <w:trPr>
          <w:trHeight w:val="284"/>
        </w:trPr>
        <w:tc>
          <w:tcPr>
            <w:tcW w:w="2943" w:type="dxa"/>
            <w:shd w:val="clear" w:color="auto" w:fill="auto"/>
          </w:tcPr>
          <w:p w14:paraId="60D472BA" w14:textId="77777777" w:rsidR="002B63FD" w:rsidRPr="007B7470" w:rsidRDefault="002B63FD" w:rsidP="00D922E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Vplyv na bilanciu  v p. b. HDP</w:t>
            </w:r>
          </w:p>
        </w:tc>
        <w:tc>
          <w:tcPr>
            <w:tcW w:w="1447" w:type="dxa"/>
            <w:shd w:val="clear" w:color="auto" w:fill="auto"/>
          </w:tcPr>
          <w:p w14:paraId="514232D8" w14:textId="77777777" w:rsidR="002B63FD" w:rsidRPr="007B7470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559" w:type="dxa"/>
            <w:shd w:val="clear" w:color="auto" w:fill="auto"/>
          </w:tcPr>
          <w:p w14:paraId="73A56A2C" w14:textId="77777777" w:rsidR="002B63FD" w:rsidRPr="007B7470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559" w:type="dxa"/>
            <w:shd w:val="clear" w:color="auto" w:fill="auto"/>
          </w:tcPr>
          <w:p w14:paraId="2BE714CB" w14:textId="77777777" w:rsidR="002B63FD" w:rsidRPr="007B7470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418" w:type="dxa"/>
            <w:shd w:val="clear" w:color="auto" w:fill="auto"/>
          </w:tcPr>
          <w:p w14:paraId="5B157E7F" w14:textId="77777777" w:rsidR="002B63FD" w:rsidRPr="007B7470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984" w:type="dxa"/>
            <w:shd w:val="clear" w:color="auto" w:fill="auto"/>
          </w:tcPr>
          <w:p w14:paraId="62A2A44D" w14:textId="77777777" w:rsidR="002B63FD" w:rsidRPr="007B7470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3119" w:type="dxa"/>
            <w:shd w:val="clear" w:color="auto" w:fill="auto"/>
          </w:tcPr>
          <w:p w14:paraId="148619D5" w14:textId="77777777" w:rsidR="002B63FD" w:rsidRPr="007B7470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</w:tbl>
    <w:p w14:paraId="6008798C" w14:textId="77777777" w:rsidR="002B63FD" w:rsidRPr="007B7470" w:rsidRDefault="002B63FD" w:rsidP="002B6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402BCECB" w14:textId="77777777" w:rsidR="002B63FD" w:rsidRPr="007B7470" w:rsidRDefault="00D922E5" w:rsidP="002B63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 w:rsidRPr="007B7470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Poznámka</w:t>
      </w:r>
      <w:r w:rsidR="002B63FD" w:rsidRPr="007B7470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 xml:space="preserve">: </w:t>
      </w:r>
    </w:p>
    <w:p w14:paraId="6BA920E7" w14:textId="77777777" w:rsidR="002B63FD" w:rsidRPr="007B7470" w:rsidRDefault="002B63FD" w:rsidP="002B6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B7470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Písmeno „d“ označuje prvý rok nasledujúcej dekády. </w:t>
      </w:r>
    </w:p>
    <w:p w14:paraId="526031FB" w14:textId="77777777" w:rsidR="002B63FD" w:rsidRPr="007B7470" w:rsidRDefault="002B63FD" w:rsidP="008C67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sectPr w:rsidR="002B63FD" w:rsidRPr="007B7470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  <w:r w:rsidRPr="007B7470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Tabuľka sa vypĺňa pre každé opatrenie samostatne. V prípade zavádzania viacerých opatrení sa vyplní aj tabuľka obsahujúca aj kumulatívny efekt zavedenia všetkých opatrení súčasne.“ </w:t>
      </w:r>
    </w:p>
    <w:p w14:paraId="4F6A51F5" w14:textId="77777777" w:rsidR="00CB3623" w:rsidRPr="00A738C0" w:rsidRDefault="00CB3623" w:rsidP="008C6760">
      <w:pPr>
        <w:spacing w:after="0" w:line="240" w:lineRule="auto"/>
        <w:jc w:val="center"/>
        <w:rPr>
          <w:color w:val="000000" w:themeColor="text1"/>
        </w:rPr>
      </w:pPr>
    </w:p>
    <w:sectPr w:rsidR="00CB3623" w:rsidRPr="00A738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266F26" w14:textId="77777777" w:rsidR="00832A57" w:rsidRDefault="00832A57">
      <w:pPr>
        <w:spacing w:after="0" w:line="240" w:lineRule="auto"/>
      </w:pPr>
      <w:r>
        <w:separator/>
      </w:r>
    </w:p>
  </w:endnote>
  <w:endnote w:type="continuationSeparator" w:id="0">
    <w:p w14:paraId="5398B221" w14:textId="77777777" w:rsidR="00832A57" w:rsidRDefault="00832A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E524E1" w14:textId="77777777" w:rsidR="00832A57" w:rsidRDefault="00832A57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>
      <w:rPr>
        <w:rStyle w:val="slostrany"/>
        <w:noProof/>
      </w:rPr>
      <w:t>10</w:t>
    </w:r>
    <w:r>
      <w:rPr>
        <w:rStyle w:val="slostrany"/>
      </w:rPr>
      <w:fldChar w:fldCharType="end"/>
    </w:r>
  </w:p>
  <w:p w14:paraId="01C49971" w14:textId="77777777" w:rsidR="00832A57" w:rsidRDefault="00832A57">
    <w:pPr>
      <w:pStyle w:val="Pt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55CFCC" w14:textId="3F9CEE4B" w:rsidR="00832A57" w:rsidRDefault="00832A57">
    <w:pPr>
      <w:pStyle w:val="Pta"/>
      <w:jc w:val="right"/>
    </w:pPr>
    <w:r>
      <w:fldChar w:fldCharType="begin"/>
    </w:r>
    <w:r>
      <w:instrText>PAGE   \* MERGEFORMAT</w:instrText>
    </w:r>
    <w:r>
      <w:fldChar w:fldCharType="separate"/>
    </w:r>
    <w:r w:rsidR="005F24B3">
      <w:rPr>
        <w:noProof/>
      </w:rPr>
      <w:t>4</w:t>
    </w:r>
    <w:r>
      <w:fldChar w:fldCharType="end"/>
    </w:r>
  </w:p>
  <w:p w14:paraId="53116DA5" w14:textId="77777777" w:rsidR="00832A57" w:rsidRDefault="00832A57">
    <w:pPr>
      <w:pStyle w:val="Pt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214770" w14:textId="77777777" w:rsidR="00832A57" w:rsidRDefault="00832A57">
    <w:pPr>
      <w:pStyle w:val="Pt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0</w:t>
    </w:r>
    <w:r>
      <w:fldChar w:fldCharType="end"/>
    </w:r>
  </w:p>
  <w:p w14:paraId="5ABE5746" w14:textId="77777777" w:rsidR="00832A57" w:rsidRDefault="00832A57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30C38E" w14:textId="77777777" w:rsidR="00832A57" w:rsidRDefault="00832A57">
      <w:pPr>
        <w:spacing w:after="0" w:line="240" w:lineRule="auto"/>
      </w:pPr>
      <w:r>
        <w:separator/>
      </w:r>
    </w:p>
  </w:footnote>
  <w:footnote w:type="continuationSeparator" w:id="0">
    <w:p w14:paraId="0FBD5E5E" w14:textId="77777777" w:rsidR="00832A57" w:rsidRDefault="00832A57">
      <w:pPr>
        <w:spacing w:after="0" w:line="240" w:lineRule="auto"/>
      </w:pPr>
      <w:r>
        <w:continuationSeparator/>
      </w:r>
    </w:p>
  </w:footnote>
  <w:footnote w:id="1">
    <w:p w14:paraId="2832CB04" w14:textId="77777777" w:rsidR="00832A57" w:rsidRDefault="00832A57" w:rsidP="001B39DA">
      <w:pPr>
        <w:pStyle w:val="Textpoznmkypodiarou"/>
      </w:pPr>
      <w:r>
        <w:rPr>
          <w:rStyle w:val="Odkaznapoznmkupodiarou"/>
        </w:rPr>
        <w:footnoteRef/>
      </w:r>
      <w:r>
        <w:t xml:space="preserve"> odhadovaný behaviorálny efekt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FF320B" w14:textId="77777777" w:rsidR="00832A57" w:rsidRDefault="00832A57" w:rsidP="002B63FD">
    <w:pPr>
      <w:pStyle w:val="Hlavika"/>
      <w:jc w:val="right"/>
      <w:rPr>
        <w:sz w:val="24"/>
        <w:szCs w:val="24"/>
      </w:rPr>
    </w:pPr>
    <w:r>
      <w:rPr>
        <w:sz w:val="24"/>
        <w:szCs w:val="24"/>
      </w:rPr>
      <w:t>Príloha č. 2</w:t>
    </w:r>
  </w:p>
  <w:p w14:paraId="772FA57C" w14:textId="77777777" w:rsidR="00832A57" w:rsidRPr="00EB59C8" w:rsidRDefault="00832A57" w:rsidP="002B63FD">
    <w:pPr>
      <w:pStyle w:val="Hlavika"/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59E63E" w14:textId="77777777" w:rsidR="00832A57" w:rsidRPr="0024067A" w:rsidRDefault="00832A57">
    <w:pPr>
      <w:pStyle w:val="Hlavika"/>
      <w:jc w:val="right"/>
      <w:rPr>
        <w:sz w:val="24"/>
        <w:szCs w:val="24"/>
      </w:rPr>
    </w:pPr>
    <w:r w:rsidRPr="0024067A">
      <w:rPr>
        <w:sz w:val="24"/>
        <w:szCs w:val="24"/>
      </w:rPr>
      <w:t>Príloha č. 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54949C" w14:textId="77777777" w:rsidR="00832A57" w:rsidRPr="000A15AE" w:rsidRDefault="00832A57" w:rsidP="002B63FD">
    <w:pPr>
      <w:pStyle w:val="Hlavika"/>
      <w:jc w:val="right"/>
      <w:rPr>
        <w:sz w:val="24"/>
        <w:szCs w:val="24"/>
      </w:rPr>
    </w:pPr>
    <w:r>
      <w:rPr>
        <w:sz w:val="24"/>
        <w:szCs w:val="24"/>
      </w:rPr>
      <w:t>Príloha č.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741B6"/>
    <w:multiLevelType w:val="hybridMultilevel"/>
    <w:tmpl w:val="06040940"/>
    <w:lvl w:ilvl="0" w:tplc="1FE2721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EC70E7"/>
    <w:multiLevelType w:val="hybridMultilevel"/>
    <w:tmpl w:val="2FD8FA24"/>
    <w:lvl w:ilvl="0" w:tplc="1FE2721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D337E7"/>
    <w:multiLevelType w:val="hybridMultilevel"/>
    <w:tmpl w:val="188AC88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D12712"/>
    <w:multiLevelType w:val="hybridMultilevel"/>
    <w:tmpl w:val="93661344"/>
    <w:lvl w:ilvl="0" w:tplc="1FE2721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027E6D"/>
    <w:multiLevelType w:val="hybridMultilevel"/>
    <w:tmpl w:val="321020BA"/>
    <w:lvl w:ilvl="0" w:tplc="CB2000E8">
      <w:start w:val="1"/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38402EF1"/>
    <w:multiLevelType w:val="hybridMultilevel"/>
    <w:tmpl w:val="C0E6D6AE"/>
    <w:lvl w:ilvl="0" w:tplc="041B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5EC"/>
    <w:rsid w:val="00000F5C"/>
    <w:rsid w:val="00005BA3"/>
    <w:rsid w:val="00011467"/>
    <w:rsid w:val="00015088"/>
    <w:rsid w:val="00020C0E"/>
    <w:rsid w:val="00021DFF"/>
    <w:rsid w:val="00024E31"/>
    <w:rsid w:val="00025A58"/>
    <w:rsid w:val="00035EB6"/>
    <w:rsid w:val="00047BA4"/>
    <w:rsid w:val="00057135"/>
    <w:rsid w:val="000772F7"/>
    <w:rsid w:val="00077462"/>
    <w:rsid w:val="00082E38"/>
    <w:rsid w:val="000875C9"/>
    <w:rsid w:val="00087A66"/>
    <w:rsid w:val="000908C7"/>
    <w:rsid w:val="000925AA"/>
    <w:rsid w:val="00094BA4"/>
    <w:rsid w:val="000A36D4"/>
    <w:rsid w:val="000B509B"/>
    <w:rsid w:val="000F00DA"/>
    <w:rsid w:val="001017B0"/>
    <w:rsid w:val="001127A8"/>
    <w:rsid w:val="00116F99"/>
    <w:rsid w:val="00137F8D"/>
    <w:rsid w:val="00140C6E"/>
    <w:rsid w:val="00141F46"/>
    <w:rsid w:val="001505CC"/>
    <w:rsid w:val="0015215A"/>
    <w:rsid w:val="00153664"/>
    <w:rsid w:val="0015659A"/>
    <w:rsid w:val="0016740B"/>
    <w:rsid w:val="00170D2B"/>
    <w:rsid w:val="001A4E04"/>
    <w:rsid w:val="001B39DA"/>
    <w:rsid w:val="001C4266"/>
    <w:rsid w:val="001C721D"/>
    <w:rsid w:val="001C7F19"/>
    <w:rsid w:val="001D09FA"/>
    <w:rsid w:val="001E34B3"/>
    <w:rsid w:val="001E76AD"/>
    <w:rsid w:val="001F3AD2"/>
    <w:rsid w:val="001F5D86"/>
    <w:rsid w:val="001F624A"/>
    <w:rsid w:val="00200898"/>
    <w:rsid w:val="002114A8"/>
    <w:rsid w:val="00211F04"/>
    <w:rsid w:val="00212894"/>
    <w:rsid w:val="002135D4"/>
    <w:rsid w:val="00213684"/>
    <w:rsid w:val="002160B2"/>
    <w:rsid w:val="002177DB"/>
    <w:rsid w:val="00217F42"/>
    <w:rsid w:val="002309F4"/>
    <w:rsid w:val="00232B6C"/>
    <w:rsid w:val="0024393C"/>
    <w:rsid w:val="002479F1"/>
    <w:rsid w:val="00281EB6"/>
    <w:rsid w:val="00282B52"/>
    <w:rsid w:val="00282C19"/>
    <w:rsid w:val="00287622"/>
    <w:rsid w:val="00291B9C"/>
    <w:rsid w:val="002B5AD4"/>
    <w:rsid w:val="002B63FD"/>
    <w:rsid w:val="002C02C0"/>
    <w:rsid w:val="002C2E23"/>
    <w:rsid w:val="002D0FB0"/>
    <w:rsid w:val="002D6EC6"/>
    <w:rsid w:val="002E3949"/>
    <w:rsid w:val="002E545A"/>
    <w:rsid w:val="002E5722"/>
    <w:rsid w:val="002E7947"/>
    <w:rsid w:val="002F5BB9"/>
    <w:rsid w:val="00300829"/>
    <w:rsid w:val="0031438F"/>
    <w:rsid w:val="003155D8"/>
    <w:rsid w:val="00317B90"/>
    <w:rsid w:val="00320F89"/>
    <w:rsid w:val="00323DFD"/>
    <w:rsid w:val="00326CCC"/>
    <w:rsid w:val="00331699"/>
    <w:rsid w:val="003408F5"/>
    <w:rsid w:val="00351FB5"/>
    <w:rsid w:val="00352037"/>
    <w:rsid w:val="003533CC"/>
    <w:rsid w:val="003648E6"/>
    <w:rsid w:val="003747FE"/>
    <w:rsid w:val="003855DE"/>
    <w:rsid w:val="00385E52"/>
    <w:rsid w:val="00394236"/>
    <w:rsid w:val="003A0BA1"/>
    <w:rsid w:val="003A0E36"/>
    <w:rsid w:val="003A43D3"/>
    <w:rsid w:val="003B0FCB"/>
    <w:rsid w:val="003B7684"/>
    <w:rsid w:val="003C5D33"/>
    <w:rsid w:val="003D467E"/>
    <w:rsid w:val="003E7E17"/>
    <w:rsid w:val="003F0399"/>
    <w:rsid w:val="003F2C3E"/>
    <w:rsid w:val="003F35B7"/>
    <w:rsid w:val="003F5D59"/>
    <w:rsid w:val="00400C78"/>
    <w:rsid w:val="00401060"/>
    <w:rsid w:val="00402F51"/>
    <w:rsid w:val="004207DF"/>
    <w:rsid w:val="00422C2D"/>
    <w:rsid w:val="0042480F"/>
    <w:rsid w:val="00424A3D"/>
    <w:rsid w:val="00426EF2"/>
    <w:rsid w:val="0043223E"/>
    <w:rsid w:val="00440A16"/>
    <w:rsid w:val="00446310"/>
    <w:rsid w:val="00447C49"/>
    <w:rsid w:val="0045102C"/>
    <w:rsid w:val="004676A6"/>
    <w:rsid w:val="00474F11"/>
    <w:rsid w:val="0048261C"/>
    <w:rsid w:val="00485F71"/>
    <w:rsid w:val="00487203"/>
    <w:rsid w:val="004925F0"/>
    <w:rsid w:val="00494CE9"/>
    <w:rsid w:val="0049667E"/>
    <w:rsid w:val="004A4209"/>
    <w:rsid w:val="004B01AC"/>
    <w:rsid w:val="004D169C"/>
    <w:rsid w:val="004D6383"/>
    <w:rsid w:val="004D7B05"/>
    <w:rsid w:val="004E5E76"/>
    <w:rsid w:val="005005EC"/>
    <w:rsid w:val="0050172A"/>
    <w:rsid w:val="00501BEA"/>
    <w:rsid w:val="00515023"/>
    <w:rsid w:val="005214AF"/>
    <w:rsid w:val="005307FC"/>
    <w:rsid w:val="00543BC9"/>
    <w:rsid w:val="00553992"/>
    <w:rsid w:val="00553B62"/>
    <w:rsid w:val="00577997"/>
    <w:rsid w:val="0058025E"/>
    <w:rsid w:val="00592E96"/>
    <w:rsid w:val="00596C28"/>
    <w:rsid w:val="005A6B22"/>
    <w:rsid w:val="005B051A"/>
    <w:rsid w:val="005B3292"/>
    <w:rsid w:val="005B4107"/>
    <w:rsid w:val="005C1A2B"/>
    <w:rsid w:val="005C4215"/>
    <w:rsid w:val="005D0FE1"/>
    <w:rsid w:val="005D3497"/>
    <w:rsid w:val="005D75A0"/>
    <w:rsid w:val="005E3699"/>
    <w:rsid w:val="005E4CEA"/>
    <w:rsid w:val="005F24B3"/>
    <w:rsid w:val="005F2ACA"/>
    <w:rsid w:val="005F36F8"/>
    <w:rsid w:val="005F7DC7"/>
    <w:rsid w:val="006015F8"/>
    <w:rsid w:val="00624DCD"/>
    <w:rsid w:val="00640339"/>
    <w:rsid w:val="0064177C"/>
    <w:rsid w:val="00651108"/>
    <w:rsid w:val="00667EA1"/>
    <w:rsid w:val="00692C4D"/>
    <w:rsid w:val="006939DC"/>
    <w:rsid w:val="006A2947"/>
    <w:rsid w:val="006C0A59"/>
    <w:rsid w:val="006C54F4"/>
    <w:rsid w:val="006C5FB7"/>
    <w:rsid w:val="006D4B9F"/>
    <w:rsid w:val="006F1ACD"/>
    <w:rsid w:val="007064F0"/>
    <w:rsid w:val="007072CE"/>
    <w:rsid w:val="00707592"/>
    <w:rsid w:val="00710D9B"/>
    <w:rsid w:val="007246BD"/>
    <w:rsid w:val="00725FDF"/>
    <w:rsid w:val="00727689"/>
    <w:rsid w:val="00727FCC"/>
    <w:rsid w:val="00730AE2"/>
    <w:rsid w:val="00752DEB"/>
    <w:rsid w:val="00753652"/>
    <w:rsid w:val="00753DAE"/>
    <w:rsid w:val="00754D22"/>
    <w:rsid w:val="00766775"/>
    <w:rsid w:val="00772483"/>
    <w:rsid w:val="0077530D"/>
    <w:rsid w:val="00775EA3"/>
    <w:rsid w:val="0078248C"/>
    <w:rsid w:val="00782B91"/>
    <w:rsid w:val="00785085"/>
    <w:rsid w:val="00791410"/>
    <w:rsid w:val="00796F08"/>
    <w:rsid w:val="007A6F90"/>
    <w:rsid w:val="007B7470"/>
    <w:rsid w:val="007D5748"/>
    <w:rsid w:val="007E5AF9"/>
    <w:rsid w:val="00802DAE"/>
    <w:rsid w:val="0080572C"/>
    <w:rsid w:val="008163DE"/>
    <w:rsid w:val="00817D81"/>
    <w:rsid w:val="008205B7"/>
    <w:rsid w:val="00832A57"/>
    <w:rsid w:val="00832D2F"/>
    <w:rsid w:val="00832D80"/>
    <w:rsid w:val="00853CF9"/>
    <w:rsid w:val="00874808"/>
    <w:rsid w:val="008776CB"/>
    <w:rsid w:val="00882458"/>
    <w:rsid w:val="00893B20"/>
    <w:rsid w:val="00893B76"/>
    <w:rsid w:val="00894BDE"/>
    <w:rsid w:val="00897BE7"/>
    <w:rsid w:val="008A4488"/>
    <w:rsid w:val="008A4FB6"/>
    <w:rsid w:val="008B1A17"/>
    <w:rsid w:val="008B1A8D"/>
    <w:rsid w:val="008B28B2"/>
    <w:rsid w:val="008B35C0"/>
    <w:rsid w:val="008C6760"/>
    <w:rsid w:val="008D339D"/>
    <w:rsid w:val="008D4057"/>
    <w:rsid w:val="008E2736"/>
    <w:rsid w:val="008F3084"/>
    <w:rsid w:val="00916294"/>
    <w:rsid w:val="00921808"/>
    <w:rsid w:val="0092623A"/>
    <w:rsid w:val="00927541"/>
    <w:rsid w:val="00935AAD"/>
    <w:rsid w:val="00943733"/>
    <w:rsid w:val="00945A2A"/>
    <w:rsid w:val="00945BD0"/>
    <w:rsid w:val="009706B7"/>
    <w:rsid w:val="00971BAB"/>
    <w:rsid w:val="00985B0C"/>
    <w:rsid w:val="009C1D84"/>
    <w:rsid w:val="009D1796"/>
    <w:rsid w:val="009D641A"/>
    <w:rsid w:val="009E280F"/>
    <w:rsid w:val="009E6BBE"/>
    <w:rsid w:val="00A00439"/>
    <w:rsid w:val="00A0772C"/>
    <w:rsid w:val="00A23771"/>
    <w:rsid w:val="00A33F38"/>
    <w:rsid w:val="00A46616"/>
    <w:rsid w:val="00A540F1"/>
    <w:rsid w:val="00A60A0A"/>
    <w:rsid w:val="00A72E75"/>
    <w:rsid w:val="00A738C0"/>
    <w:rsid w:val="00A744BE"/>
    <w:rsid w:val="00A7537A"/>
    <w:rsid w:val="00A82EFF"/>
    <w:rsid w:val="00A873E4"/>
    <w:rsid w:val="00A95F1F"/>
    <w:rsid w:val="00AB0D43"/>
    <w:rsid w:val="00AB5919"/>
    <w:rsid w:val="00AC21EA"/>
    <w:rsid w:val="00AC75FF"/>
    <w:rsid w:val="00AC7A4A"/>
    <w:rsid w:val="00AD2B67"/>
    <w:rsid w:val="00AE143B"/>
    <w:rsid w:val="00AE5280"/>
    <w:rsid w:val="00AE7984"/>
    <w:rsid w:val="00AF3962"/>
    <w:rsid w:val="00B0125D"/>
    <w:rsid w:val="00B05D39"/>
    <w:rsid w:val="00B11D3D"/>
    <w:rsid w:val="00B13A83"/>
    <w:rsid w:val="00B15B33"/>
    <w:rsid w:val="00B24429"/>
    <w:rsid w:val="00B2480B"/>
    <w:rsid w:val="00B30142"/>
    <w:rsid w:val="00B35F7B"/>
    <w:rsid w:val="00B45B1C"/>
    <w:rsid w:val="00B5535C"/>
    <w:rsid w:val="00B56986"/>
    <w:rsid w:val="00B64546"/>
    <w:rsid w:val="00B801BA"/>
    <w:rsid w:val="00B92F23"/>
    <w:rsid w:val="00BA4D1B"/>
    <w:rsid w:val="00BB13E1"/>
    <w:rsid w:val="00BB3B15"/>
    <w:rsid w:val="00BB4694"/>
    <w:rsid w:val="00BB654E"/>
    <w:rsid w:val="00BB6973"/>
    <w:rsid w:val="00BC1D3C"/>
    <w:rsid w:val="00BE432A"/>
    <w:rsid w:val="00BF7C34"/>
    <w:rsid w:val="00C043A0"/>
    <w:rsid w:val="00C15212"/>
    <w:rsid w:val="00C15D88"/>
    <w:rsid w:val="00C16C1B"/>
    <w:rsid w:val="00C243C6"/>
    <w:rsid w:val="00C36145"/>
    <w:rsid w:val="00C367C5"/>
    <w:rsid w:val="00C455E9"/>
    <w:rsid w:val="00C47110"/>
    <w:rsid w:val="00C51FD4"/>
    <w:rsid w:val="00C611AD"/>
    <w:rsid w:val="00C64BDB"/>
    <w:rsid w:val="00C653D7"/>
    <w:rsid w:val="00C7573A"/>
    <w:rsid w:val="00C86B99"/>
    <w:rsid w:val="00C96C48"/>
    <w:rsid w:val="00CA18F2"/>
    <w:rsid w:val="00CA2B1F"/>
    <w:rsid w:val="00CA2BA5"/>
    <w:rsid w:val="00CA2F5D"/>
    <w:rsid w:val="00CA7963"/>
    <w:rsid w:val="00CB04E9"/>
    <w:rsid w:val="00CB3623"/>
    <w:rsid w:val="00CC0E46"/>
    <w:rsid w:val="00CC7F00"/>
    <w:rsid w:val="00CE1DCC"/>
    <w:rsid w:val="00CE299A"/>
    <w:rsid w:val="00CE359E"/>
    <w:rsid w:val="00CF2C35"/>
    <w:rsid w:val="00CF46C4"/>
    <w:rsid w:val="00CF7928"/>
    <w:rsid w:val="00D200BE"/>
    <w:rsid w:val="00D258B7"/>
    <w:rsid w:val="00D26561"/>
    <w:rsid w:val="00D26E10"/>
    <w:rsid w:val="00D2704B"/>
    <w:rsid w:val="00D31371"/>
    <w:rsid w:val="00D31BED"/>
    <w:rsid w:val="00D4317F"/>
    <w:rsid w:val="00D638F5"/>
    <w:rsid w:val="00D7236A"/>
    <w:rsid w:val="00D85029"/>
    <w:rsid w:val="00D9137D"/>
    <w:rsid w:val="00D9171A"/>
    <w:rsid w:val="00D922E5"/>
    <w:rsid w:val="00DA2618"/>
    <w:rsid w:val="00DB1014"/>
    <w:rsid w:val="00DC27C4"/>
    <w:rsid w:val="00DE04C5"/>
    <w:rsid w:val="00DE5BF1"/>
    <w:rsid w:val="00DF63AC"/>
    <w:rsid w:val="00E07CE9"/>
    <w:rsid w:val="00E10AC2"/>
    <w:rsid w:val="00E14C0D"/>
    <w:rsid w:val="00E224FD"/>
    <w:rsid w:val="00E465C6"/>
    <w:rsid w:val="00E4770B"/>
    <w:rsid w:val="00E753AD"/>
    <w:rsid w:val="00E90233"/>
    <w:rsid w:val="00E963A3"/>
    <w:rsid w:val="00EA1E90"/>
    <w:rsid w:val="00EB21FD"/>
    <w:rsid w:val="00EB3E14"/>
    <w:rsid w:val="00ED2B29"/>
    <w:rsid w:val="00EE0CA3"/>
    <w:rsid w:val="00EE1ED3"/>
    <w:rsid w:val="00EE28EB"/>
    <w:rsid w:val="00EE61FB"/>
    <w:rsid w:val="00EF4CD7"/>
    <w:rsid w:val="00F03306"/>
    <w:rsid w:val="00F106F5"/>
    <w:rsid w:val="00F136E5"/>
    <w:rsid w:val="00F15497"/>
    <w:rsid w:val="00F20986"/>
    <w:rsid w:val="00F2530E"/>
    <w:rsid w:val="00F259AB"/>
    <w:rsid w:val="00F27145"/>
    <w:rsid w:val="00F348E6"/>
    <w:rsid w:val="00F3578A"/>
    <w:rsid w:val="00F40136"/>
    <w:rsid w:val="00F418C4"/>
    <w:rsid w:val="00F44D36"/>
    <w:rsid w:val="00F4575D"/>
    <w:rsid w:val="00F511CB"/>
    <w:rsid w:val="00F54298"/>
    <w:rsid w:val="00F65762"/>
    <w:rsid w:val="00F71901"/>
    <w:rsid w:val="00F752D7"/>
    <w:rsid w:val="00F76598"/>
    <w:rsid w:val="00F7718A"/>
    <w:rsid w:val="00F87F9A"/>
    <w:rsid w:val="00FA1746"/>
    <w:rsid w:val="00FA7B55"/>
    <w:rsid w:val="00FB24BB"/>
    <w:rsid w:val="00FB4A4A"/>
    <w:rsid w:val="00FC06BB"/>
    <w:rsid w:val="00FC1BB7"/>
    <w:rsid w:val="00FD15A8"/>
    <w:rsid w:val="00FD5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97C8D"/>
  <w15:docId w15:val="{B3CC93B0-175D-45A4-A6D4-3CD8A0EEE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408F5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7D574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HlavikaChar">
    <w:name w:val="Hlavička Char"/>
    <w:basedOn w:val="Predvolenpsmoodseku"/>
    <w:link w:val="Hlavika"/>
    <w:uiPriority w:val="99"/>
    <w:rsid w:val="007D5748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7D574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7D5748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slostrany">
    <w:name w:val="page number"/>
    <w:basedOn w:val="Predvolenpsmoodseku"/>
    <w:uiPriority w:val="99"/>
    <w:rsid w:val="007D5748"/>
    <w:rPr>
      <w:rFonts w:cs="Times New Roman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17B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17B90"/>
    <w:rPr>
      <w:rFonts w:ascii="Tahoma" w:hAnsi="Tahoma" w:cs="Tahoma"/>
      <w:sz w:val="16"/>
      <w:szCs w:val="16"/>
    </w:rPr>
  </w:style>
  <w:style w:type="table" w:styleId="Mriekatabuky">
    <w:name w:val="Table Grid"/>
    <w:aliases w:val="Smart Text Table"/>
    <w:basedOn w:val="Normlnatabuka"/>
    <w:uiPriority w:val="59"/>
    <w:rsid w:val="001F6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riadkovania">
    <w:name w:val="No Spacing"/>
    <w:uiPriority w:val="1"/>
    <w:qFormat/>
    <w:rsid w:val="00791410"/>
    <w:pPr>
      <w:spacing w:after="0" w:line="240" w:lineRule="auto"/>
    </w:pPr>
    <w:rPr>
      <w:rFonts w:ascii="Calibri" w:eastAsia="Calibri" w:hAnsi="Calibri" w:cs="Times New Roman"/>
    </w:rPr>
  </w:style>
  <w:style w:type="paragraph" w:styleId="Zarkazkladnhotextu">
    <w:name w:val="Body Text Indent"/>
    <w:basedOn w:val="Normlny"/>
    <w:link w:val="ZarkazkladnhotextuChar"/>
    <w:uiPriority w:val="99"/>
    <w:unhideWhenUsed/>
    <w:rsid w:val="002160B2"/>
    <w:pPr>
      <w:spacing w:after="120"/>
      <w:ind w:left="283"/>
    </w:pPr>
    <w:rPr>
      <w:rFonts w:ascii="Georgia" w:eastAsia="Arial" w:hAnsi="Georgia" w:cs="Times New Roman"/>
      <w:color w:val="000000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rsid w:val="002160B2"/>
    <w:rPr>
      <w:rFonts w:ascii="Georgia" w:eastAsia="Arial" w:hAnsi="Georgia" w:cs="Times New Roman"/>
      <w:color w:val="000000"/>
    </w:rPr>
  </w:style>
  <w:style w:type="paragraph" w:styleId="Odsekzoznamu">
    <w:name w:val="List Paragraph"/>
    <w:basedOn w:val="Normlny"/>
    <w:link w:val="OdsekzoznamuChar"/>
    <w:uiPriority w:val="34"/>
    <w:qFormat/>
    <w:rsid w:val="002160B2"/>
    <w:pPr>
      <w:spacing w:after="0" w:line="240" w:lineRule="auto"/>
      <w:ind w:left="720"/>
    </w:pPr>
    <w:rPr>
      <w:rFonts w:ascii="Calibri" w:hAnsi="Calibri" w:cs="Calibri"/>
    </w:rPr>
  </w:style>
  <w:style w:type="paragraph" w:styleId="Citcia">
    <w:name w:val="Quote"/>
    <w:basedOn w:val="Normlny"/>
    <w:next w:val="Normlny"/>
    <w:link w:val="CitciaChar"/>
    <w:uiPriority w:val="29"/>
    <w:qFormat/>
    <w:rsid w:val="002160B2"/>
    <w:pPr>
      <w:spacing w:after="120"/>
      <w:ind w:left="567" w:right="567"/>
    </w:pPr>
    <w:rPr>
      <w:rFonts w:ascii="Georgia" w:eastAsia="Arial" w:hAnsi="Georgia" w:cs="Times New Roman"/>
      <w:i/>
      <w:color w:val="000000"/>
      <w:sz w:val="18"/>
    </w:rPr>
  </w:style>
  <w:style w:type="character" w:customStyle="1" w:styleId="CitciaChar">
    <w:name w:val="Citácia Char"/>
    <w:basedOn w:val="Predvolenpsmoodseku"/>
    <w:link w:val="Citcia"/>
    <w:uiPriority w:val="29"/>
    <w:rsid w:val="002160B2"/>
    <w:rPr>
      <w:rFonts w:ascii="Georgia" w:eastAsia="Arial" w:hAnsi="Georgia" w:cs="Times New Roman"/>
      <w:i/>
      <w:color w:val="000000"/>
      <w:sz w:val="18"/>
    </w:rPr>
  </w:style>
  <w:style w:type="character" w:customStyle="1" w:styleId="OdsekzoznamuChar">
    <w:name w:val="Odsek zoznamu Char"/>
    <w:basedOn w:val="Predvolenpsmoodseku"/>
    <w:link w:val="Odsekzoznamu"/>
    <w:uiPriority w:val="34"/>
    <w:locked/>
    <w:rsid w:val="00753652"/>
    <w:rPr>
      <w:rFonts w:ascii="Calibri" w:hAnsi="Calibri" w:cs="Calibri"/>
    </w:rPr>
  </w:style>
  <w:style w:type="character" w:styleId="Hypertextovprepojenie">
    <w:name w:val="Hyperlink"/>
    <w:basedOn w:val="Predvolenpsmoodseku"/>
    <w:uiPriority w:val="99"/>
    <w:unhideWhenUsed/>
    <w:rsid w:val="00F71901"/>
    <w:rPr>
      <w:color w:val="0000FF" w:themeColor="hyperlink"/>
      <w:u w:val="single"/>
    </w:rPr>
  </w:style>
  <w:style w:type="paragraph" w:styleId="Textpoznmkypodiarou">
    <w:name w:val="footnote text"/>
    <w:basedOn w:val="Normlny"/>
    <w:link w:val="TextpoznmkypodiarouChar"/>
    <w:uiPriority w:val="99"/>
    <w:unhideWhenUsed/>
    <w:rsid w:val="001B39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1B39DA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unhideWhenUsed/>
    <w:rsid w:val="001B39DA"/>
    <w:rPr>
      <w:vertAlign w:val="superscript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331699"/>
    <w:pPr>
      <w:spacing w:after="120" w:line="240" w:lineRule="auto"/>
    </w:pPr>
    <w:rPr>
      <w:rFonts w:ascii="Georgia" w:eastAsia="Arial" w:hAnsi="Georgia" w:cs="Times New Roman"/>
      <w:color w:val="00000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331699"/>
    <w:rPr>
      <w:rFonts w:ascii="Georgia" w:eastAsia="Arial" w:hAnsi="Georgia" w:cs="Times New Roman"/>
      <w:color w:val="000000"/>
      <w:szCs w:val="20"/>
    </w:rPr>
  </w:style>
  <w:style w:type="character" w:styleId="Odkaznakomentr">
    <w:name w:val="annotation reference"/>
    <w:uiPriority w:val="99"/>
    <w:semiHidden/>
    <w:unhideWhenUsed/>
    <w:rsid w:val="00331699"/>
    <w:rPr>
      <w:sz w:val="16"/>
      <w:szCs w:val="16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9667E"/>
    <w:pPr>
      <w:spacing w:after="200"/>
    </w:pPr>
    <w:rPr>
      <w:rFonts w:asciiTheme="minorHAnsi" w:eastAsiaTheme="minorHAnsi" w:hAnsiTheme="minorHAnsi" w:cstheme="minorBidi"/>
      <w:b/>
      <w:bCs/>
      <w:color w:val="auto"/>
      <w:sz w:val="20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49667E"/>
    <w:rPr>
      <w:rFonts w:ascii="Georgia" w:eastAsia="Arial" w:hAnsi="Georgia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customXml" Target="../customXml/item6.xml"/><Relationship Id="rId7" Type="http://schemas.openxmlformats.org/officeDocument/2006/relationships/styles" Target="styles.xml"/><Relationship Id="rId12" Type="http://schemas.openxmlformats.org/officeDocument/2006/relationships/hyperlink" Target="http://www.itesco.sk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f:fields xmlns:f="http://schemas.fabasoft.com/folio/2007/fields">
  <f:record ref="">
    <f:field ref="objname" par="" edit="true" text="Priloha-2---Analýza-vplyvov-na-rozpočet-verejnej-správy"/>
    <f:field ref="objsubject" par="" edit="true" text=""/>
    <f:field ref="objcreatedby" par="" text="Pavlíková, Katarína, Mgr."/>
    <f:field ref="objcreatedat" par="" text="10.11.2022 9:46:31"/>
    <f:field ref="objchangedby" par="" text="Administrator, System"/>
    <f:field ref="objmodifiedat" par="" text="10.11.2022 9:46:31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4.xml><?xml version="1.0" encoding="utf-8"?>
<p:properties xmlns:p="http://schemas.microsoft.com/office/2006/metadata/properties" xmlns:xsi="http://www.w3.org/2001/XMLSchema-instance">
  <documentManagement>
    <_dlc_DocIdUrl xmlns="e60a29af-d413-48d4-bd90-fe9d2a897e4b">
      <Url>https://ovdmasv601/sites/DMS/_layouts/15/DocIdRedir.aspx?ID=WKX3UHSAJ2R6-2-1300502</Url>
      <Description>WKX3UHSAJ2R6-2-1300502</Description>
    </_dlc_DocIdUrl>
    <_dlc_DocId xmlns="e60a29af-d413-48d4-bd90-fe9d2a897e4b">WKX3UHSAJ2R6-2-1300502</_dlc_DocId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818E36E-5D22-4846-9F64-9403EB1D3D21}"/>
</file>

<file path=customXml/itemProps2.xml><?xml version="1.0" encoding="utf-8"?>
<ds:datastoreItem xmlns:ds="http://schemas.openxmlformats.org/officeDocument/2006/customXml" ds:itemID="{EA5826CD-4E64-4188-8EA2-3031FF4D0C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4.xml><?xml version="1.0" encoding="utf-8"?>
<ds:datastoreItem xmlns:ds="http://schemas.openxmlformats.org/officeDocument/2006/customXml" ds:itemID="{C2C7B2B9-D707-4816-BA2E-943012690F17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676BE891-84AF-42CE-95AD-52234F47A51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3331A07-63C9-40FB-BF28-CB23B7242C5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16</Pages>
  <Words>4120</Words>
  <Characters>23485</Characters>
  <Application>Microsoft Office Word</Application>
  <DocSecurity>0</DocSecurity>
  <Lines>195</Lines>
  <Paragraphs>55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MH SR</Company>
  <LinksUpToDate>false</LinksUpToDate>
  <CharactersWithSpaces>27550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Simoncicova Iveta</dc:creator>
  <cp:lastModifiedBy>Dancak Jan</cp:lastModifiedBy>
  <cp:revision>95</cp:revision>
  <cp:lastPrinted>2022-02-25T09:22:00Z</cp:lastPrinted>
  <dcterms:created xsi:type="dcterms:W3CDTF">2024-04-15T06:11:00Z</dcterms:created>
  <dcterms:modified xsi:type="dcterms:W3CDTF">2024-05-15T08:44:00Z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/>
  </property>
  <property fmtid="{D5CDD505-2E9C-101B-9397-08002B2CF9AE}" pid="3" name="FSC#SKEDITIONSLOVLEX@103.510:typpredpis">
    <vt:lpwstr>Nelegislatívny všeobecný materiál</vt:lpwstr>
  </property>
  <property fmtid="{D5CDD505-2E9C-101B-9397-08002B2CF9AE}" pid="4" name="FSC#SKEDITIONSLOVLEX@103.510:aktualnyrok">
    <vt:lpwstr>2022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Vyhodnotenie medzirezortného pripomienkového konania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Nelegislatívna oblasť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Mgr. Katarína Pavlíková</vt:lpwstr>
  </property>
  <property fmtid="{D5CDD505-2E9C-101B-9397-08002B2CF9AE}" pid="12" name="FSC#SKEDITIONSLOVLEX@103.510:zodppredkladatel">
    <vt:lpwstr>Ing. Karel Hirman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 Návrh zmien a doplnení Jednotnej metodiky na posudzovanie vybraných vplyvov</vt:lpwstr>
  </property>
  <property fmtid="{D5CDD505-2E9C-101B-9397-08002B2CF9AE}" pid="15" name="FSC#SKEDITIONSLOVLEX@103.510:nazovpredpis1">
    <vt:lpwstr/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hospodárstva Slovenskej republiky</vt:lpwstr>
  </property>
  <property fmtid="{D5CDD505-2E9C-101B-9397-08002B2CF9AE}" pid="20" name="FSC#SKEDITIONSLOVLEX@103.510:pripomienkovatelia">
    <vt:lpwstr/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Komponent č. 14 Plánu obnovy a odolnosti SR</vt:lpwstr>
  </property>
  <property fmtid="{D5CDD505-2E9C-101B-9397-08002B2CF9AE}" pid="23" name="FSC#SKEDITIONSLOVLEX@103.510:plnynazovpredpis">
    <vt:lpwstr> Návrh zmien a doplnení Jednotnej metodiky na posudzovanie vybraných vplyvov</vt:lpwstr>
  </property>
  <property fmtid="{D5CDD505-2E9C-101B-9397-08002B2CF9AE}" pid="24" name="FSC#SKEDITIONSLOVLEX@103.510:plnynazovpredpis1">
    <vt:lpwstr/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44877/2022-3213-103108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LP/2022/744</vt:lpwstr>
  </property>
  <property fmtid="{D5CDD505-2E9C-101B-9397-08002B2CF9AE}" pid="37" name="FSC#SKEDITIONSLOVLEX@103.510:typsprievdok">
    <vt:lpwstr>Vlastný materiál - neštruktúrovaný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/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/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/>
  </property>
  <property fmtid="{D5CDD505-2E9C-101B-9397-08002B2CF9AE}" pid="59" name="FSC#SKEDITIONSLOVLEX@103.510:AttrDateDocPropUkonceniePKK">
    <vt:lpwstr/>
  </property>
  <property fmtid="{D5CDD505-2E9C-101B-9397-08002B2CF9AE}" pid="60" name="FSC#SKEDITIONSLOVLEX@103.510:AttrStrDocPropVplyvRozpocetVS">
    <vt:lpwstr>Žiadne</vt:lpwstr>
  </property>
  <property fmtid="{D5CDD505-2E9C-101B-9397-08002B2CF9AE}" pid="61" name="FSC#SKEDITIONSLOVLEX@103.510:AttrStrDocPropVplyvPodnikatelskeProstr">
    <vt:lpwstr>Žiadne</vt:lpwstr>
  </property>
  <property fmtid="{D5CDD505-2E9C-101B-9397-08002B2CF9AE}" pid="62" name="FSC#SKEDITIONSLOVLEX@103.510:AttrStrDocPropVplyvSocialny">
    <vt:lpwstr>Žiadne</vt:lpwstr>
  </property>
  <property fmtid="{D5CDD505-2E9C-101B-9397-08002B2CF9AE}" pid="63" name="FSC#SKEDITIONSLOVLEX@103.510:AttrStrDocPropVplyvNaZivotProstr">
    <vt:lpwstr>Žiadne</vt:lpwstr>
  </property>
  <property fmtid="{D5CDD505-2E9C-101B-9397-08002B2CF9AE}" pid="64" name="FSC#SKEDITIONSLOVLEX@103.510:AttrStrDocPropVplyvNaInformatizaciu">
    <vt:lpwstr>Žiadne</vt:lpwstr>
  </property>
  <property fmtid="{D5CDD505-2E9C-101B-9397-08002B2CF9AE}" pid="65" name="FSC#SKEDITIONSLOVLEX@103.510:AttrStrListDocPropPoznamkaVplyv">
    <vt:lpwstr>&lt;p style="text-align: justify;"&gt;Samotný predkladaný materiál nemá vplyv na podnikateľské prostredie. Výrazné pozitívne vplyvy v tejto oblasti sa očakávajú po implementácii ochrany pred neopodstatneným goldplatingom.&lt;/p&gt;&lt;p style="text-align: justify;"&gt;&amp;nbs</vt:lpwstr>
  </property>
  <property fmtid="{D5CDD505-2E9C-101B-9397-08002B2CF9AE}" pid="66" name="FSC#SKEDITIONSLOVLEX@103.510:AttrStrListDocPropAltRiesenia">
    <vt:lpwstr>Nulový variant – zachovanie súčasného stavu vytvára nekontrolovaný priestor na vytváranie takej regulačnej záťaže podnikateľského prostredia, ktorá znižuje konkurencieschopnosť tuzemských podnikateľov. V prípade zachovania súčasného stavu by nebol zaveden</vt:lpwstr>
  </property>
  <property fmtid="{D5CDD505-2E9C-101B-9397-08002B2CF9AE}" pid="67" name="FSC#SKEDITIONSLOVLEX@103.510:AttrStrListDocPropStanoviskoGest">
    <vt:lpwstr/>
  </property>
  <property fmtid="{D5CDD505-2E9C-101B-9397-08002B2CF9AE}" pid="68" name="FSC#SKEDITIONSLOVLEX@103.510:AttrStrListDocPropTextKomunike">
    <vt:lpwstr/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>minister hospodárstva_x000d_
členovia vlády_x000d_
predsedovia ostatných ústredných orgánov štátnej správy</vt:lpwstr>
  </property>
  <property fmtid="{D5CDD505-2E9C-101B-9397-08002B2CF9AE}" pid="137" name="FSC#SKEDITIONSLOVLEX@103.510:AttrStrListDocPropUznesenieNaVedomie">
    <vt:lpwstr/>
  </property>
  <property fmtid="{D5CDD505-2E9C-101B-9397-08002B2CF9AE}" pid="138" name="FSC#SKEDITIONSLOVLEX@103.510:funkciaPred">
    <vt:lpwstr/>
  </property>
  <property fmtid="{D5CDD505-2E9C-101B-9397-08002B2CF9AE}" pid="139" name="FSC#SKEDITIONSLOVLEX@103.510:funkciaPredAkuzativ">
    <vt:lpwstr/>
  </property>
  <property fmtid="{D5CDD505-2E9C-101B-9397-08002B2CF9AE}" pid="140" name="FSC#SKEDITIONSLOVLEX@103.510:funkciaPredDativ">
    <vt:lpwstr/>
  </property>
  <property fmtid="{D5CDD505-2E9C-101B-9397-08002B2CF9AE}" pid="141" name="FSC#SKEDITIONSLOVLEX@103.510:funkciaZodpPred">
    <vt:lpwstr/>
  </property>
  <property fmtid="{D5CDD505-2E9C-101B-9397-08002B2CF9AE}" pid="142" name="FSC#SKEDITIONSLOVLEX@103.510:funkciaZodpPredAkuzativ">
    <vt:lpwstr/>
  </property>
  <property fmtid="{D5CDD505-2E9C-101B-9397-08002B2CF9AE}" pid="143" name="FSC#SKEDITIONSLOVLEX@103.510:funkciaZodpPredDativ">
    <vt:lpwstr/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Ing. Karel Hirman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>&lt;p style="text-align: justify;"&gt;Návrh zmien a doplnení Jednotnej metodiky na posudzovanie vybraných vplyvov predkladá na rokovanie vlády Slovenskej republiky Ministerstvo hospodárstva Slovenskej republiky (ďalej len „MH SR“) v nadväznosti na Komponent č. </vt:lpwstr>
  </property>
  <property fmtid="{D5CDD505-2E9C-101B-9397-08002B2CF9AE}" pid="150" name="FSC#SKEDITIONSLOVLEX@103.510:vytvorenedna">
    <vt:lpwstr>10. 11. 2022</vt:lpwstr>
  </property>
  <property fmtid="{D5CDD505-2E9C-101B-9397-08002B2CF9AE}" pid="151" name="FSC#COOSYSTEM@1.1:Container">
    <vt:lpwstr>COO.2145.1000.3.5328104</vt:lpwstr>
  </property>
  <property fmtid="{D5CDD505-2E9C-101B-9397-08002B2CF9AE}" pid="152" name="FSC#FSCFOLIO@1.1001:docpropproject">
    <vt:lpwstr/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3128a453-8c38-4f76-8461-801a20e95a6c</vt:lpwstr>
  </property>
</Properties>
</file>