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FA7C6B" w:rsidRDefault="00A5350D" w:rsidP="00D53E42">
      <w:pPr>
        <w:pStyle w:val="Nadpis1"/>
        <w:numPr>
          <w:ilvl w:val="0"/>
          <w:numId w:val="0"/>
        </w:numPr>
        <w:spacing w:after="0" w:line="240" w:lineRule="auto"/>
        <w:ind w:right="0"/>
        <w:jc w:val="center"/>
        <w:rPr>
          <w:color w:val="auto"/>
          <w:sz w:val="20"/>
          <w:szCs w:val="20"/>
        </w:rPr>
      </w:pPr>
      <w:bookmarkStart w:id="0" w:name="_GoBack"/>
      <w:bookmarkEnd w:id="0"/>
      <w:r w:rsidRPr="00FA7C6B">
        <w:rPr>
          <w:noProof/>
          <w:color w:val="auto"/>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FA7C6B">
        <w:rPr>
          <w:color w:val="auto"/>
          <w:sz w:val="20"/>
          <w:szCs w:val="20"/>
        </w:rPr>
        <w:t xml:space="preserve">TABUĽKA ZHODY </w:t>
      </w:r>
    </w:p>
    <w:p w14:paraId="6B406D9A" w14:textId="77CBC5D6" w:rsidR="00A5350D" w:rsidRPr="00FA7C6B" w:rsidRDefault="00A5350D" w:rsidP="00D53E42">
      <w:pPr>
        <w:pStyle w:val="Nadpis1"/>
        <w:numPr>
          <w:ilvl w:val="0"/>
          <w:numId w:val="0"/>
        </w:numPr>
        <w:spacing w:after="0" w:line="240" w:lineRule="auto"/>
        <w:ind w:right="0"/>
        <w:jc w:val="center"/>
        <w:rPr>
          <w:color w:val="auto"/>
          <w:sz w:val="20"/>
          <w:szCs w:val="20"/>
        </w:rPr>
      </w:pPr>
      <w:r w:rsidRPr="00FA7C6B">
        <w:rPr>
          <w:color w:val="auto"/>
          <w:sz w:val="20"/>
          <w:szCs w:val="20"/>
        </w:rPr>
        <w:t xml:space="preserve">návrhu </w:t>
      </w:r>
      <w:r w:rsidR="00174093" w:rsidRPr="00FA7C6B">
        <w:rPr>
          <w:color w:val="auto"/>
          <w:sz w:val="20"/>
          <w:szCs w:val="20"/>
        </w:rPr>
        <w:t>právneho predpisu</w:t>
      </w:r>
      <w:r w:rsidRPr="00FA7C6B">
        <w:rPr>
          <w:color w:val="auto"/>
          <w:sz w:val="20"/>
          <w:szCs w:val="20"/>
        </w:rPr>
        <w:t xml:space="preserve"> s právom Európskej únie </w:t>
      </w:r>
    </w:p>
    <w:p w14:paraId="21B9A7E8"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 xml:space="preserve"> </w:t>
      </w:r>
      <w:r w:rsidRPr="00FA7C6B">
        <w:rPr>
          <w:color w:val="auto"/>
          <w:sz w:val="20"/>
          <w:szCs w:val="20"/>
        </w:rPr>
        <w:tab/>
      </w:r>
      <w:r w:rsidRPr="00FA7C6B">
        <w:rPr>
          <w:b/>
          <w:color w:val="auto"/>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111"/>
        <w:gridCol w:w="709"/>
        <w:gridCol w:w="709"/>
        <w:gridCol w:w="850"/>
        <w:gridCol w:w="4395"/>
        <w:gridCol w:w="850"/>
        <w:gridCol w:w="1418"/>
        <w:gridCol w:w="850"/>
        <w:gridCol w:w="1276"/>
      </w:tblGrid>
      <w:tr w:rsidR="00FA7C6B" w:rsidRPr="00FA7C6B" w14:paraId="311B890D" w14:textId="77777777" w:rsidTr="004F4C3E">
        <w:trPr>
          <w:trHeight w:val="498"/>
        </w:trPr>
        <w:tc>
          <w:tcPr>
            <w:tcW w:w="5671" w:type="dxa"/>
            <w:gridSpan w:val="3"/>
          </w:tcPr>
          <w:p w14:paraId="2B8E793C" w14:textId="0DB756C0" w:rsidR="00410473" w:rsidRPr="00FA7C6B" w:rsidRDefault="006D101A" w:rsidP="006D101A">
            <w:pPr>
              <w:spacing w:after="0" w:line="240" w:lineRule="auto"/>
              <w:ind w:left="0" w:right="0" w:firstLine="0"/>
              <w:rPr>
                <w:color w:val="auto"/>
                <w:szCs w:val="20"/>
              </w:rPr>
            </w:pPr>
            <w:r w:rsidRPr="00FA7C6B">
              <w:rPr>
                <w:color w:val="auto"/>
                <w:szCs w:val="20"/>
              </w:rPr>
              <w:t>Smernica Rady 93/13/EHS z 5. apríla 1993 o nekalých podmienkach v spotrebiteľských zmluvách (Mimoriadne vydanie Ú. v. EÚ, kap. 15/zv. 2; Ú. v. ES L 95, 21.4.1993) v platnom znení</w:t>
            </w:r>
          </w:p>
        </w:tc>
        <w:tc>
          <w:tcPr>
            <w:tcW w:w="10348" w:type="dxa"/>
            <w:gridSpan w:val="7"/>
          </w:tcPr>
          <w:p w14:paraId="50B74EF7" w14:textId="24EBA98A" w:rsidR="00410473" w:rsidRPr="00FA7C6B" w:rsidRDefault="00410473" w:rsidP="00844075">
            <w:pPr>
              <w:pStyle w:val="Odsekzoznamu"/>
              <w:numPr>
                <w:ilvl w:val="0"/>
                <w:numId w:val="6"/>
              </w:numPr>
              <w:spacing w:after="0" w:line="240" w:lineRule="auto"/>
              <w:ind w:left="357" w:hanging="357"/>
              <w:rPr>
                <w:rFonts w:ascii="Times New Roman" w:hAnsi="Times New Roman" w:cs="Times New Roman"/>
                <w:szCs w:val="20"/>
              </w:rPr>
            </w:pPr>
            <w:r w:rsidRPr="00FA7C6B">
              <w:rPr>
                <w:rFonts w:ascii="Times New Roman" w:hAnsi="Times New Roman" w:cs="Times New Roman"/>
                <w:szCs w:val="20"/>
              </w:rPr>
              <w:t>Návrh Občiansk</w:t>
            </w:r>
            <w:r w:rsidR="00F35D1A" w:rsidRPr="00FA7C6B">
              <w:rPr>
                <w:rFonts w:ascii="Times New Roman" w:hAnsi="Times New Roman" w:cs="Times New Roman"/>
                <w:szCs w:val="20"/>
              </w:rPr>
              <w:t>eho</w:t>
            </w:r>
            <w:r w:rsidRPr="00FA7C6B">
              <w:rPr>
                <w:rFonts w:ascii="Times New Roman" w:hAnsi="Times New Roman" w:cs="Times New Roman"/>
                <w:szCs w:val="20"/>
              </w:rPr>
              <w:t xml:space="preserve"> zákonník</w:t>
            </w:r>
            <w:r w:rsidR="00F35D1A" w:rsidRPr="00FA7C6B">
              <w:rPr>
                <w:rFonts w:ascii="Times New Roman" w:hAnsi="Times New Roman" w:cs="Times New Roman"/>
                <w:szCs w:val="20"/>
              </w:rPr>
              <w:t>a</w:t>
            </w:r>
          </w:p>
          <w:p w14:paraId="1D09742C" w14:textId="572AC16F" w:rsidR="00844075" w:rsidRPr="00FA7C6B" w:rsidRDefault="00844075" w:rsidP="00844075">
            <w:pPr>
              <w:pStyle w:val="Odsekzoznamu"/>
              <w:numPr>
                <w:ilvl w:val="0"/>
                <w:numId w:val="6"/>
              </w:numPr>
              <w:spacing w:after="0" w:line="240" w:lineRule="auto"/>
              <w:ind w:left="357" w:hanging="357"/>
              <w:rPr>
                <w:rFonts w:ascii="Times New Roman" w:hAnsi="Times New Roman" w:cs="Times New Roman"/>
                <w:szCs w:val="20"/>
              </w:rPr>
            </w:pPr>
            <w:r w:rsidRPr="00FA7C6B">
              <w:rPr>
                <w:rFonts w:ascii="Times New Roman" w:hAnsi="Times New Roman" w:cs="Times New Roman"/>
                <w:szCs w:val="20"/>
              </w:rPr>
              <w:t>Návrh nariadenia vlády Slovenskej republiky č. .../2026 Z. z., ktorým sa vykonávajú niektoré ustanovenia Občianskeho zákonníka</w:t>
            </w:r>
          </w:p>
          <w:p w14:paraId="1E4BAA53" w14:textId="1CA15205" w:rsidR="00C41251" w:rsidRPr="00FA7C6B" w:rsidRDefault="00C41251" w:rsidP="00C41251">
            <w:pPr>
              <w:pStyle w:val="Odsekzoznamu"/>
              <w:numPr>
                <w:ilvl w:val="0"/>
                <w:numId w:val="6"/>
              </w:numPr>
              <w:spacing w:after="0" w:line="240" w:lineRule="auto"/>
              <w:ind w:left="357" w:hanging="357"/>
              <w:rPr>
                <w:rFonts w:ascii="Times New Roman" w:hAnsi="Times New Roman" w:cs="Times New Roman"/>
                <w:szCs w:val="20"/>
              </w:rPr>
            </w:pPr>
            <w:r w:rsidRPr="00FA7C6B">
              <w:rPr>
                <w:rFonts w:ascii="Times New Roman" w:hAnsi="Times New Roman" w:cs="Times New Roman"/>
                <w:szCs w:val="20"/>
              </w:rPr>
              <w:t>Zákon č. 575/2001 Z. z. o organizácii činnosti vlády a organizácii ústrednej štátnej správy v znení neskorších predpisov</w:t>
            </w:r>
          </w:p>
          <w:p w14:paraId="235D2D47" w14:textId="5DDEF0AB" w:rsidR="00410473" w:rsidRPr="00FA7C6B" w:rsidRDefault="00410473" w:rsidP="00410473">
            <w:pPr>
              <w:spacing w:after="3" w:line="259" w:lineRule="auto"/>
              <w:ind w:left="0" w:right="0" w:firstLine="0"/>
              <w:jc w:val="left"/>
              <w:rPr>
                <w:color w:val="auto"/>
                <w:szCs w:val="20"/>
              </w:rPr>
            </w:pPr>
          </w:p>
          <w:p w14:paraId="489EC493" w14:textId="77777777" w:rsidR="00410473" w:rsidRPr="00FA7C6B" w:rsidRDefault="00410473" w:rsidP="00410473">
            <w:pPr>
              <w:spacing w:after="0" w:line="240" w:lineRule="auto"/>
              <w:ind w:left="0" w:right="0" w:firstLine="0"/>
              <w:jc w:val="left"/>
              <w:rPr>
                <w:b/>
                <w:color w:val="auto"/>
                <w:szCs w:val="20"/>
              </w:rPr>
            </w:pPr>
          </w:p>
          <w:p w14:paraId="01E7B51B" w14:textId="77777777" w:rsidR="00352A02" w:rsidRPr="00FA7C6B" w:rsidRDefault="00352A02" w:rsidP="00D53E42">
            <w:pPr>
              <w:spacing w:after="0" w:line="240" w:lineRule="auto"/>
              <w:ind w:left="0" w:right="0" w:firstLine="0"/>
              <w:jc w:val="left"/>
              <w:rPr>
                <w:color w:val="auto"/>
                <w:szCs w:val="20"/>
              </w:rPr>
            </w:pPr>
          </w:p>
        </w:tc>
      </w:tr>
      <w:tr w:rsidR="00FA7C6B" w:rsidRPr="00FA7C6B" w14:paraId="0B692FA4" w14:textId="77777777" w:rsidTr="004F4C3E">
        <w:trPr>
          <w:trHeight w:val="286"/>
        </w:trPr>
        <w:tc>
          <w:tcPr>
            <w:tcW w:w="851" w:type="dxa"/>
            <w:tcBorders>
              <w:bottom w:val="single" w:sz="4" w:space="0" w:color="auto"/>
            </w:tcBorders>
          </w:tcPr>
          <w:p w14:paraId="425AE891"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1</w:t>
            </w:r>
            <w:r w:rsidRPr="00FA7C6B">
              <w:rPr>
                <w:b/>
                <w:color w:val="auto"/>
                <w:sz w:val="20"/>
                <w:szCs w:val="20"/>
              </w:rPr>
              <w:t xml:space="preserve"> </w:t>
            </w:r>
          </w:p>
        </w:tc>
        <w:tc>
          <w:tcPr>
            <w:tcW w:w="4111" w:type="dxa"/>
          </w:tcPr>
          <w:p w14:paraId="3498D04D"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2</w:t>
            </w:r>
            <w:r w:rsidRPr="00FA7C6B">
              <w:rPr>
                <w:b/>
                <w:color w:val="auto"/>
                <w:sz w:val="20"/>
                <w:szCs w:val="20"/>
              </w:rPr>
              <w:t xml:space="preserve"> </w:t>
            </w:r>
          </w:p>
        </w:tc>
        <w:tc>
          <w:tcPr>
            <w:tcW w:w="709" w:type="dxa"/>
          </w:tcPr>
          <w:p w14:paraId="657BFAB4"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3</w:t>
            </w:r>
            <w:r w:rsidRPr="00FA7C6B">
              <w:rPr>
                <w:b/>
                <w:color w:val="auto"/>
                <w:sz w:val="20"/>
                <w:szCs w:val="20"/>
              </w:rPr>
              <w:t xml:space="preserve"> </w:t>
            </w:r>
          </w:p>
        </w:tc>
        <w:tc>
          <w:tcPr>
            <w:tcW w:w="709" w:type="dxa"/>
          </w:tcPr>
          <w:p w14:paraId="604DB856"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4</w:t>
            </w:r>
            <w:r w:rsidRPr="00FA7C6B">
              <w:rPr>
                <w:b/>
                <w:color w:val="auto"/>
                <w:sz w:val="20"/>
                <w:szCs w:val="20"/>
              </w:rPr>
              <w:t xml:space="preserve"> </w:t>
            </w:r>
          </w:p>
        </w:tc>
        <w:tc>
          <w:tcPr>
            <w:tcW w:w="850" w:type="dxa"/>
          </w:tcPr>
          <w:p w14:paraId="20A59921"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5</w:t>
            </w:r>
            <w:r w:rsidRPr="00FA7C6B">
              <w:rPr>
                <w:b/>
                <w:color w:val="auto"/>
                <w:sz w:val="20"/>
                <w:szCs w:val="20"/>
              </w:rPr>
              <w:t xml:space="preserve"> </w:t>
            </w:r>
          </w:p>
        </w:tc>
        <w:tc>
          <w:tcPr>
            <w:tcW w:w="4395" w:type="dxa"/>
          </w:tcPr>
          <w:p w14:paraId="0BF05152"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6</w:t>
            </w:r>
            <w:r w:rsidRPr="00FA7C6B">
              <w:rPr>
                <w:b/>
                <w:color w:val="auto"/>
                <w:sz w:val="20"/>
                <w:szCs w:val="20"/>
              </w:rPr>
              <w:t xml:space="preserve"> </w:t>
            </w:r>
          </w:p>
        </w:tc>
        <w:tc>
          <w:tcPr>
            <w:tcW w:w="850" w:type="dxa"/>
          </w:tcPr>
          <w:p w14:paraId="1D6C7176"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7</w:t>
            </w:r>
            <w:r w:rsidRPr="00FA7C6B">
              <w:rPr>
                <w:b/>
                <w:color w:val="auto"/>
                <w:sz w:val="20"/>
                <w:szCs w:val="20"/>
              </w:rPr>
              <w:t xml:space="preserve"> </w:t>
            </w:r>
          </w:p>
        </w:tc>
        <w:tc>
          <w:tcPr>
            <w:tcW w:w="1418" w:type="dxa"/>
          </w:tcPr>
          <w:p w14:paraId="644977F5"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8</w:t>
            </w:r>
            <w:r w:rsidRPr="00FA7C6B">
              <w:rPr>
                <w:b/>
                <w:color w:val="auto"/>
                <w:sz w:val="20"/>
                <w:szCs w:val="20"/>
              </w:rPr>
              <w:t xml:space="preserve"> </w:t>
            </w:r>
          </w:p>
        </w:tc>
        <w:tc>
          <w:tcPr>
            <w:tcW w:w="850" w:type="dxa"/>
          </w:tcPr>
          <w:p w14:paraId="718BE5C4"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9</w:t>
            </w:r>
            <w:r w:rsidRPr="00FA7C6B">
              <w:rPr>
                <w:b/>
                <w:color w:val="auto"/>
                <w:sz w:val="20"/>
                <w:szCs w:val="20"/>
              </w:rPr>
              <w:t xml:space="preserve"> </w:t>
            </w:r>
          </w:p>
        </w:tc>
        <w:tc>
          <w:tcPr>
            <w:tcW w:w="1276" w:type="dxa"/>
          </w:tcPr>
          <w:p w14:paraId="1EFA8265" w14:textId="77777777" w:rsidR="00A5350D" w:rsidRPr="00FA7C6B" w:rsidRDefault="00A5350D" w:rsidP="00D53E42">
            <w:pPr>
              <w:spacing w:after="0" w:line="240" w:lineRule="auto"/>
              <w:ind w:left="0" w:right="0" w:firstLine="0"/>
              <w:jc w:val="left"/>
              <w:rPr>
                <w:color w:val="auto"/>
                <w:sz w:val="20"/>
                <w:szCs w:val="20"/>
              </w:rPr>
            </w:pPr>
            <w:r w:rsidRPr="00FA7C6B">
              <w:rPr>
                <w:color w:val="auto"/>
                <w:sz w:val="20"/>
                <w:szCs w:val="20"/>
              </w:rPr>
              <w:t>10</w:t>
            </w:r>
            <w:r w:rsidRPr="00FA7C6B">
              <w:rPr>
                <w:b/>
                <w:color w:val="auto"/>
                <w:sz w:val="20"/>
                <w:szCs w:val="20"/>
              </w:rPr>
              <w:t xml:space="preserve"> </w:t>
            </w:r>
          </w:p>
        </w:tc>
      </w:tr>
      <w:tr w:rsidR="00FA7C6B" w:rsidRPr="00FA7C6B" w14:paraId="760577B8" w14:textId="77777777" w:rsidTr="004F4C3E">
        <w:trPr>
          <w:trHeight w:val="1418"/>
        </w:trPr>
        <w:tc>
          <w:tcPr>
            <w:tcW w:w="851" w:type="dxa"/>
          </w:tcPr>
          <w:p w14:paraId="6F7EC002" w14:textId="77777777" w:rsidR="009D2F94" w:rsidRPr="00FA7C6B" w:rsidRDefault="009D2F94" w:rsidP="009C4881">
            <w:pPr>
              <w:pStyle w:val="Normlny0"/>
            </w:pPr>
            <w:r w:rsidRPr="00FA7C6B">
              <w:t>Článok</w:t>
            </w:r>
          </w:p>
          <w:p w14:paraId="421804CE" w14:textId="77777777" w:rsidR="009D2F94" w:rsidRPr="00FA7C6B" w:rsidRDefault="009D2F94" w:rsidP="009C4881">
            <w:pPr>
              <w:spacing w:after="0" w:line="240" w:lineRule="auto"/>
              <w:ind w:left="0" w:right="0" w:firstLine="0"/>
              <w:jc w:val="left"/>
              <w:rPr>
                <w:color w:val="auto"/>
                <w:sz w:val="20"/>
                <w:szCs w:val="20"/>
              </w:rPr>
            </w:pPr>
          </w:p>
        </w:tc>
        <w:tc>
          <w:tcPr>
            <w:tcW w:w="4111" w:type="dxa"/>
          </w:tcPr>
          <w:p w14:paraId="2E7D1F30" w14:textId="2D406815" w:rsidR="009D2F94" w:rsidRPr="00FA7C6B" w:rsidRDefault="009D2F94" w:rsidP="009C4881">
            <w:pPr>
              <w:spacing w:after="0" w:line="240" w:lineRule="auto"/>
              <w:ind w:left="0" w:right="0" w:firstLine="0"/>
              <w:jc w:val="left"/>
              <w:rPr>
                <w:color w:val="auto"/>
                <w:sz w:val="20"/>
                <w:szCs w:val="20"/>
              </w:rPr>
            </w:pPr>
            <w:r w:rsidRPr="00FA7C6B">
              <w:rPr>
                <w:color w:val="auto"/>
                <w:sz w:val="20"/>
                <w:szCs w:val="20"/>
              </w:rPr>
              <w:t>Text</w:t>
            </w:r>
          </w:p>
        </w:tc>
        <w:tc>
          <w:tcPr>
            <w:tcW w:w="709" w:type="dxa"/>
          </w:tcPr>
          <w:p w14:paraId="112251CD" w14:textId="43D6FE34" w:rsidR="009D2F94" w:rsidRPr="00FA7C6B" w:rsidRDefault="009D2F94" w:rsidP="009C4881">
            <w:pPr>
              <w:spacing w:after="0" w:line="240" w:lineRule="auto"/>
              <w:ind w:left="0" w:right="0" w:firstLine="0"/>
              <w:jc w:val="left"/>
              <w:rPr>
                <w:b/>
                <w:color w:val="auto"/>
                <w:sz w:val="20"/>
                <w:szCs w:val="20"/>
              </w:rPr>
            </w:pPr>
            <w:r w:rsidRPr="00FA7C6B">
              <w:rPr>
                <w:color w:val="auto"/>
                <w:sz w:val="20"/>
                <w:szCs w:val="20"/>
              </w:rPr>
              <w:t xml:space="preserve">Spôsob </w:t>
            </w:r>
            <w:proofErr w:type="spellStart"/>
            <w:r w:rsidRPr="00FA7C6B">
              <w:rPr>
                <w:color w:val="auto"/>
                <w:sz w:val="20"/>
                <w:szCs w:val="20"/>
              </w:rPr>
              <w:t>transp</w:t>
            </w:r>
            <w:proofErr w:type="spellEnd"/>
            <w:r w:rsidRPr="00FA7C6B">
              <w:rPr>
                <w:color w:val="auto"/>
                <w:sz w:val="20"/>
                <w:szCs w:val="20"/>
              </w:rPr>
              <w:t>.</w:t>
            </w:r>
          </w:p>
        </w:tc>
        <w:tc>
          <w:tcPr>
            <w:tcW w:w="709" w:type="dxa"/>
          </w:tcPr>
          <w:p w14:paraId="6CA8E562" w14:textId="1C6A4333" w:rsidR="009D2F94" w:rsidRPr="00FA7C6B" w:rsidRDefault="009D2F94" w:rsidP="009C4881">
            <w:pPr>
              <w:spacing w:after="0" w:line="240" w:lineRule="auto"/>
              <w:ind w:left="0" w:right="0" w:firstLine="0"/>
              <w:jc w:val="left"/>
              <w:rPr>
                <w:color w:val="auto"/>
                <w:sz w:val="20"/>
                <w:szCs w:val="20"/>
              </w:rPr>
            </w:pPr>
            <w:r w:rsidRPr="00FA7C6B">
              <w:rPr>
                <w:color w:val="auto"/>
                <w:sz w:val="20"/>
                <w:szCs w:val="20"/>
              </w:rPr>
              <w:t>Číslo</w:t>
            </w:r>
          </w:p>
        </w:tc>
        <w:tc>
          <w:tcPr>
            <w:tcW w:w="850" w:type="dxa"/>
          </w:tcPr>
          <w:p w14:paraId="2674DE7C" w14:textId="33A0C2A3" w:rsidR="009D2F94" w:rsidRPr="00FA7C6B" w:rsidRDefault="009D2F94" w:rsidP="009C4881">
            <w:pPr>
              <w:spacing w:after="0" w:line="240" w:lineRule="auto"/>
              <w:ind w:left="0" w:right="0" w:firstLine="0"/>
              <w:jc w:val="left"/>
              <w:rPr>
                <w:b/>
                <w:color w:val="auto"/>
                <w:sz w:val="20"/>
                <w:szCs w:val="20"/>
              </w:rPr>
            </w:pPr>
            <w:r w:rsidRPr="00FA7C6B">
              <w:rPr>
                <w:color w:val="auto"/>
                <w:sz w:val="20"/>
                <w:szCs w:val="20"/>
              </w:rPr>
              <w:t>Článok</w:t>
            </w:r>
          </w:p>
        </w:tc>
        <w:tc>
          <w:tcPr>
            <w:tcW w:w="4395" w:type="dxa"/>
          </w:tcPr>
          <w:p w14:paraId="6C87F484" w14:textId="39D597DA" w:rsidR="009D2F94" w:rsidRPr="00FA7C6B" w:rsidRDefault="009D2F94" w:rsidP="009C4881">
            <w:pPr>
              <w:spacing w:after="0" w:line="240" w:lineRule="auto"/>
              <w:ind w:left="0" w:right="0" w:firstLine="0"/>
              <w:jc w:val="left"/>
              <w:rPr>
                <w:color w:val="auto"/>
                <w:sz w:val="20"/>
                <w:szCs w:val="20"/>
              </w:rPr>
            </w:pPr>
            <w:r w:rsidRPr="00FA7C6B">
              <w:rPr>
                <w:color w:val="auto"/>
                <w:sz w:val="20"/>
                <w:szCs w:val="20"/>
              </w:rPr>
              <w:t>Text</w:t>
            </w:r>
          </w:p>
        </w:tc>
        <w:tc>
          <w:tcPr>
            <w:tcW w:w="850" w:type="dxa"/>
          </w:tcPr>
          <w:p w14:paraId="36BC5202" w14:textId="0F2E3F36" w:rsidR="009D2F94" w:rsidRPr="00FA7C6B" w:rsidRDefault="009D2F94" w:rsidP="009C4881">
            <w:pPr>
              <w:spacing w:after="0" w:line="240" w:lineRule="auto"/>
              <w:ind w:left="0" w:right="0" w:firstLine="0"/>
              <w:jc w:val="left"/>
              <w:rPr>
                <w:color w:val="auto"/>
                <w:sz w:val="20"/>
                <w:szCs w:val="20"/>
              </w:rPr>
            </w:pPr>
            <w:r w:rsidRPr="00FA7C6B">
              <w:rPr>
                <w:color w:val="auto"/>
                <w:sz w:val="20"/>
                <w:szCs w:val="20"/>
              </w:rPr>
              <w:t>Zhoda</w:t>
            </w:r>
          </w:p>
        </w:tc>
        <w:tc>
          <w:tcPr>
            <w:tcW w:w="1418" w:type="dxa"/>
          </w:tcPr>
          <w:p w14:paraId="1FA8B186" w14:textId="77777777" w:rsidR="009D2F94" w:rsidRPr="00FA7C6B" w:rsidRDefault="009D2F94" w:rsidP="009C4881">
            <w:pPr>
              <w:pStyle w:val="Normlny0"/>
            </w:pPr>
            <w:r w:rsidRPr="00FA7C6B">
              <w:t>Poznámky</w:t>
            </w:r>
          </w:p>
          <w:p w14:paraId="71A2D97C" w14:textId="77777777" w:rsidR="009D2F94" w:rsidRPr="00FA7C6B" w:rsidRDefault="009D2F94" w:rsidP="009C4881">
            <w:pPr>
              <w:spacing w:after="0" w:line="240" w:lineRule="auto"/>
              <w:ind w:left="0" w:right="0" w:firstLine="0"/>
              <w:jc w:val="left"/>
              <w:rPr>
                <w:color w:val="auto"/>
                <w:sz w:val="20"/>
                <w:szCs w:val="20"/>
              </w:rPr>
            </w:pPr>
          </w:p>
        </w:tc>
        <w:tc>
          <w:tcPr>
            <w:tcW w:w="850" w:type="dxa"/>
          </w:tcPr>
          <w:p w14:paraId="0F7E642F" w14:textId="25AF2B30" w:rsidR="009D2F94" w:rsidRPr="00FA7C6B" w:rsidRDefault="009D2F94" w:rsidP="009C4881">
            <w:pPr>
              <w:spacing w:after="0" w:line="240" w:lineRule="auto"/>
              <w:ind w:left="0" w:right="0" w:firstLine="0"/>
              <w:jc w:val="left"/>
              <w:rPr>
                <w:color w:val="auto"/>
                <w:sz w:val="20"/>
                <w:szCs w:val="20"/>
              </w:rPr>
            </w:pPr>
            <w:r w:rsidRPr="00FA7C6B">
              <w:rPr>
                <w:color w:val="auto"/>
                <w:sz w:val="20"/>
                <w:szCs w:val="20"/>
              </w:rPr>
              <w:t>Identifikácia goldplatingu</w:t>
            </w:r>
          </w:p>
        </w:tc>
        <w:tc>
          <w:tcPr>
            <w:tcW w:w="1276" w:type="dxa"/>
          </w:tcPr>
          <w:p w14:paraId="7ED6158B" w14:textId="65813EA5" w:rsidR="009D2F94" w:rsidRPr="00FA7C6B" w:rsidRDefault="009D2F94" w:rsidP="009C4881">
            <w:pPr>
              <w:spacing w:after="0" w:line="240" w:lineRule="auto"/>
              <w:ind w:left="0" w:right="0" w:firstLine="0"/>
              <w:jc w:val="left"/>
              <w:rPr>
                <w:color w:val="auto"/>
                <w:sz w:val="20"/>
                <w:szCs w:val="20"/>
              </w:rPr>
            </w:pPr>
            <w:r w:rsidRPr="00FA7C6B">
              <w:rPr>
                <w:color w:val="auto"/>
                <w:sz w:val="20"/>
                <w:szCs w:val="20"/>
              </w:rPr>
              <w:t xml:space="preserve">Identifikácia oblasti </w:t>
            </w:r>
            <w:proofErr w:type="spellStart"/>
            <w:r w:rsidRPr="00FA7C6B">
              <w:rPr>
                <w:color w:val="auto"/>
                <w:sz w:val="20"/>
                <w:szCs w:val="20"/>
              </w:rPr>
              <w:t>gold</w:t>
            </w:r>
            <w:proofErr w:type="spellEnd"/>
            <w:r w:rsidRPr="00FA7C6B">
              <w:rPr>
                <w:color w:val="auto"/>
                <w:sz w:val="20"/>
                <w:szCs w:val="20"/>
              </w:rPr>
              <w:t xml:space="preserve">- </w:t>
            </w:r>
            <w:proofErr w:type="spellStart"/>
            <w:r w:rsidRPr="00FA7C6B">
              <w:rPr>
                <w:color w:val="auto"/>
                <w:sz w:val="20"/>
                <w:szCs w:val="20"/>
              </w:rPr>
              <w:t>platingu</w:t>
            </w:r>
            <w:proofErr w:type="spellEnd"/>
            <w:r w:rsidRPr="00FA7C6B">
              <w:rPr>
                <w:color w:val="auto"/>
                <w:sz w:val="20"/>
                <w:szCs w:val="20"/>
              </w:rPr>
              <w:t xml:space="preserve"> a  vyjadrenie k opodstatnenosti goldplatingu*</w:t>
            </w:r>
          </w:p>
        </w:tc>
      </w:tr>
      <w:tr w:rsidR="00FA7C6B" w:rsidRPr="00FA7C6B" w14:paraId="77785A1E" w14:textId="77777777" w:rsidTr="004F4C3E">
        <w:trPr>
          <w:trHeight w:val="132"/>
        </w:trPr>
        <w:tc>
          <w:tcPr>
            <w:tcW w:w="851" w:type="dxa"/>
          </w:tcPr>
          <w:p w14:paraId="474108AF" w14:textId="77777777" w:rsidR="00D71545" w:rsidRPr="00FA7C6B" w:rsidRDefault="00D71545" w:rsidP="006C0439">
            <w:pPr>
              <w:spacing w:after="0" w:line="240" w:lineRule="auto"/>
              <w:ind w:left="0" w:right="0" w:firstLine="0"/>
              <w:jc w:val="left"/>
              <w:rPr>
                <w:color w:val="auto"/>
                <w:sz w:val="20"/>
                <w:szCs w:val="20"/>
              </w:rPr>
            </w:pPr>
            <w:r w:rsidRPr="00FA7C6B">
              <w:rPr>
                <w:color w:val="auto"/>
                <w:sz w:val="20"/>
                <w:szCs w:val="20"/>
              </w:rPr>
              <w:t>Č:1</w:t>
            </w:r>
          </w:p>
          <w:p w14:paraId="25A316AD" w14:textId="30DE0FCA" w:rsidR="00D71545" w:rsidRPr="00FA7C6B" w:rsidRDefault="00D71545" w:rsidP="006C0439">
            <w:pPr>
              <w:spacing w:after="0" w:line="240" w:lineRule="auto"/>
              <w:ind w:left="0" w:right="0" w:firstLine="0"/>
              <w:jc w:val="left"/>
              <w:rPr>
                <w:color w:val="auto"/>
                <w:sz w:val="20"/>
                <w:szCs w:val="20"/>
              </w:rPr>
            </w:pPr>
            <w:r w:rsidRPr="00FA7C6B">
              <w:rPr>
                <w:color w:val="auto"/>
                <w:sz w:val="20"/>
                <w:szCs w:val="20"/>
              </w:rPr>
              <w:t>O: 2</w:t>
            </w:r>
          </w:p>
        </w:tc>
        <w:tc>
          <w:tcPr>
            <w:tcW w:w="4111" w:type="dxa"/>
          </w:tcPr>
          <w:p w14:paraId="7CA9B878" w14:textId="40DA8503" w:rsidR="00D71545" w:rsidRPr="00FA7C6B" w:rsidRDefault="00D71545" w:rsidP="006C0439">
            <w:pPr>
              <w:spacing w:after="0" w:line="240" w:lineRule="auto"/>
              <w:ind w:left="0" w:right="0" w:firstLine="0"/>
              <w:rPr>
                <w:color w:val="auto"/>
                <w:sz w:val="20"/>
                <w:szCs w:val="20"/>
              </w:rPr>
            </w:pPr>
            <w:r w:rsidRPr="00FA7C6B">
              <w:rPr>
                <w:color w:val="auto"/>
                <w:sz w:val="20"/>
                <w:szCs w:val="20"/>
              </w:rPr>
              <w:t>2.   Zmluvné podmienky, ktoré odrážajú záväzné zákonné alebo regulačné ustanovenia a ustanovenia alebo zásady medzinárodných dohovorov, ktorých sú členské štáty alebo spoločenstvo zmluvnou stranou, najmä v oblasti dopravy, nepodliehajú ustanoveniam tejto smernice.</w:t>
            </w:r>
          </w:p>
        </w:tc>
        <w:tc>
          <w:tcPr>
            <w:tcW w:w="709" w:type="dxa"/>
          </w:tcPr>
          <w:p w14:paraId="1616DAB1" w14:textId="7717E587" w:rsidR="00D71545" w:rsidRPr="00FA7C6B" w:rsidRDefault="00D71545" w:rsidP="006C0439">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05D07EF6" w14:textId="25365BB7" w:rsidR="00D71545" w:rsidRPr="00FA7C6B" w:rsidRDefault="00D71545" w:rsidP="006C0439">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6BD9EF44" w14:textId="77777777" w:rsidR="00D71545" w:rsidRPr="00FA7C6B" w:rsidRDefault="00D71545" w:rsidP="006C0439">
            <w:pPr>
              <w:spacing w:after="0" w:line="240" w:lineRule="auto"/>
              <w:ind w:left="0" w:right="0" w:firstLine="0"/>
              <w:jc w:val="center"/>
              <w:rPr>
                <w:color w:val="auto"/>
                <w:sz w:val="20"/>
                <w:szCs w:val="20"/>
              </w:rPr>
            </w:pPr>
            <w:r w:rsidRPr="00FA7C6B">
              <w:rPr>
                <w:color w:val="auto"/>
                <w:sz w:val="20"/>
                <w:szCs w:val="20"/>
              </w:rPr>
              <w:t>§: 629</w:t>
            </w:r>
          </w:p>
          <w:p w14:paraId="2AA361DC" w14:textId="25ED5D39" w:rsidR="00D71545" w:rsidRPr="00FA7C6B" w:rsidRDefault="00D71545" w:rsidP="006C0439">
            <w:pPr>
              <w:spacing w:after="0" w:line="240" w:lineRule="auto"/>
              <w:ind w:left="0" w:right="0" w:firstLine="0"/>
              <w:jc w:val="center"/>
              <w:rPr>
                <w:color w:val="auto"/>
                <w:sz w:val="20"/>
                <w:szCs w:val="20"/>
              </w:rPr>
            </w:pPr>
            <w:r w:rsidRPr="00FA7C6B">
              <w:rPr>
                <w:color w:val="auto"/>
                <w:sz w:val="20"/>
                <w:szCs w:val="20"/>
              </w:rPr>
              <w:t>O: 2</w:t>
            </w:r>
          </w:p>
        </w:tc>
        <w:tc>
          <w:tcPr>
            <w:tcW w:w="4395" w:type="dxa"/>
          </w:tcPr>
          <w:p w14:paraId="58EDFB21" w14:textId="4ECBDE27" w:rsidR="00D71545" w:rsidRPr="00FA7C6B" w:rsidRDefault="00D71545" w:rsidP="00D71545">
            <w:pPr>
              <w:spacing w:after="0" w:line="240" w:lineRule="auto"/>
              <w:ind w:left="0" w:right="0" w:firstLine="0"/>
              <w:rPr>
                <w:color w:val="auto"/>
                <w:sz w:val="20"/>
                <w:szCs w:val="20"/>
              </w:rPr>
            </w:pPr>
            <w:r w:rsidRPr="00FA7C6B">
              <w:rPr>
                <w:color w:val="auto"/>
                <w:sz w:val="20"/>
                <w:szCs w:val="20"/>
              </w:rPr>
              <w:t>(2) Ustanovenie spotrebiteľskej zmluvy, ktoré zodpovedá zneniu všeobecne záväzného právneho predpisu alebo medzinárodnej zmluvy, ktorou je Slovenská republika viazaná, prípadne jej zásadám, nie je neprijateľnou podmienkou.</w:t>
            </w:r>
          </w:p>
        </w:tc>
        <w:tc>
          <w:tcPr>
            <w:tcW w:w="850" w:type="dxa"/>
          </w:tcPr>
          <w:p w14:paraId="3CC80265" w14:textId="7D4153ED" w:rsidR="00D71545" w:rsidRPr="00FA7C6B" w:rsidRDefault="00D71545" w:rsidP="006C0439">
            <w:pPr>
              <w:spacing w:after="0" w:line="240" w:lineRule="auto"/>
              <w:ind w:left="0" w:right="0" w:firstLine="0"/>
              <w:jc w:val="center"/>
              <w:rPr>
                <w:color w:val="auto"/>
                <w:sz w:val="20"/>
                <w:szCs w:val="20"/>
              </w:rPr>
            </w:pPr>
            <w:r w:rsidRPr="00FA7C6B">
              <w:rPr>
                <w:color w:val="auto"/>
                <w:sz w:val="20"/>
                <w:szCs w:val="20"/>
              </w:rPr>
              <w:t>Ú</w:t>
            </w:r>
          </w:p>
        </w:tc>
        <w:tc>
          <w:tcPr>
            <w:tcW w:w="1418" w:type="dxa"/>
          </w:tcPr>
          <w:p w14:paraId="6010BBA0" w14:textId="77777777" w:rsidR="00D71545" w:rsidRPr="00FA7C6B" w:rsidRDefault="00D71545" w:rsidP="006C0439">
            <w:pPr>
              <w:spacing w:after="0" w:line="240" w:lineRule="auto"/>
              <w:ind w:left="0" w:right="0" w:firstLine="0"/>
              <w:jc w:val="center"/>
              <w:rPr>
                <w:color w:val="auto"/>
                <w:sz w:val="20"/>
                <w:szCs w:val="20"/>
              </w:rPr>
            </w:pPr>
          </w:p>
        </w:tc>
        <w:tc>
          <w:tcPr>
            <w:tcW w:w="850" w:type="dxa"/>
          </w:tcPr>
          <w:p w14:paraId="7CFAC848" w14:textId="589288E4" w:rsidR="00D71545" w:rsidRPr="00FA7C6B" w:rsidRDefault="00D71545" w:rsidP="004F4C3E">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3BE26639" w14:textId="77777777" w:rsidR="00D71545" w:rsidRPr="00FA7C6B" w:rsidRDefault="00D71545" w:rsidP="006C0439">
            <w:pPr>
              <w:spacing w:after="0" w:line="240" w:lineRule="auto"/>
              <w:ind w:left="0" w:right="0" w:firstLine="0"/>
              <w:jc w:val="left"/>
              <w:rPr>
                <w:color w:val="auto"/>
                <w:sz w:val="20"/>
                <w:szCs w:val="20"/>
              </w:rPr>
            </w:pPr>
          </w:p>
        </w:tc>
      </w:tr>
      <w:tr w:rsidR="00FA7C6B" w:rsidRPr="00FA7C6B" w14:paraId="665B758E" w14:textId="77777777" w:rsidTr="004F4C3E">
        <w:trPr>
          <w:trHeight w:val="132"/>
        </w:trPr>
        <w:tc>
          <w:tcPr>
            <w:tcW w:w="851" w:type="dxa"/>
          </w:tcPr>
          <w:p w14:paraId="5DEC26A6" w14:textId="77777777" w:rsidR="006C0439" w:rsidRPr="00FA7C6B" w:rsidRDefault="006C0439" w:rsidP="006C0439">
            <w:pPr>
              <w:spacing w:after="0" w:line="240" w:lineRule="auto"/>
              <w:ind w:left="0" w:right="0" w:firstLine="0"/>
              <w:jc w:val="left"/>
              <w:rPr>
                <w:color w:val="auto"/>
                <w:sz w:val="20"/>
                <w:szCs w:val="20"/>
              </w:rPr>
            </w:pPr>
            <w:r w:rsidRPr="00FA7C6B">
              <w:rPr>
                <w:color w:val="auto"/>
                <w:sz w:val="20"/>
                <w:szCs w:val="20"/>
              </w:rPr>
              <w:t>Č: 2</w:t>
            </w:r>
          </w:p>
          <w:p w14:paraId="6480B99A" w14:textId="0AA6181A" w:rsidR="006C0439" w:rsidRPr="00FA7C6B" w:rsidRDefault="006C0439" w:rsidP="006C0439">
            <w:pPr>
              <w:spacing w:after="0" w:line="240" w:lineRule="auto"/>
              <w:ind w:left="0" w:right="0" w:firstLine="0"/>
              <w:jc w:val="left"/>
              <w:rPr>
                <w:color w:val="auto"/>
                <w:sz w:val="20"/>
                <w:szCs w:val="20"/>
              </w:rPr>
            </w:pPr>
            <w:r w:rsidRPr="00FA7C6B">
              <w:rPr>
                <w:color w:val="auto"/>
                <w:sz w:val="20"/>
                <w:szCs w:val="20"/>
              </w:rPr>
              <w:t>P: a)</w:t>
            </w:r>
          </w:p>
        </w:tc>
        <w:tc>
          <w:tcPr>
            <w:tcW w:w="4111" w:type="dxa"/>
          </w:tcPr>
          <w:p w14:paraId="3C65E803" w14:textId="77777777" w:rsidR="006C0439" w:rsidRPr="00FA7C6B" w:rsidRDefault="006C0439" w:rsidP="006C0439">
            <w:pPr>
              <w:spacing w:after="0" w:line="240" w:lineRule="auto"/>
              <w:ind w:left="0" w:right="0" w:firstLine="0"/>
              <w:rPr>
                <w:color w:val="auto"/>
                <w:sz w:val="20"/>
                <w:szCs w:val="20"/>
              </w:rPr>
            </w:pPr>
            <w:r w:rsidRPr="00FA7C6B">
              <w:rPr>
                <w:color w:val="auto"/>
                <w:sz w:val="20"/>
                <w:szCs w:val="20"/>
              </w:rPr>
              <w:t>Na účely tejto smernice:</w:t>
            </w:r>
          </w:p>
          <w:p w14:paraId="2C827D07" w14:textId="77777777" w:rsidR="006C0439" w:rsidRPr="00FA7C6B" w:rsidRDefault="006C0439" w:rsidP="006C0439">
            <w:pPr>
              <w:spacing w:after="0" w:line="240" w:lineRule="auto"/>
              <w:ind w:left="0" w:right="0" w:firstLine="0"/>
              <w:rPr>
                <w:color w:val="auto"/>
                <w:sz w:val="20"/>
                <w:szCs w:val="20"/>
              </w:rPr>
            </w:pPr>
            <w:r w:rsidRPr="00FA7C6B">
              <w:rPr>
                <w:color w:val="auto"/>
                <w:sz w:val="20"/>
                <w:szCs w:val="20"/>
              </w:rPr>
              <w:t>a) „nekalé podmienky“ znamenajú zmluvné podmienky definované v článku 3;</w:t>
            </w:r>
          </w:p>
          <w:p w14:paraId="457F4585" w14:textId="61DFF96D" w:rsidR="006C0439" w:rsidRPr="00FA7C6B" w:rsidRDefault="006C0439" w:rsidP="006C0439">
            <w:pPr>
              <w:spacing w:after="0" w:line="240" w:lineRule="auto"/>
              <w:ind w:left="0" w:right="0" w:firstLine="0"/>
              <w:rPr>
                <w:color w:val="auto"/>
                <w:sz w:val="20"/>
                <w:szCs w:val="20"/>
              </w:rPr>
            </w:pPr>
          </w:p>
        </w:tc>
        <w:tc>
          <w:tcPr>
            <w:tcW w:w="709" w:type="dxa"/>
          </w:tcPr>
          <w:p w14:paraId="0D1E3A8F" w14:textId="5228C457" w:rsidR="006C0439" w:rsidRPr="00FA7C6B" w:rsidRDefault="00B7144B" w:rsidP="006C0439">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6BD9C40D" w14:textId="01BDDD58" w:rsidR="006C0439" w:rsidRPr="00FA7C6B" w:rsidRDefault="006C0439" w:rsidP="006C0439">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3129C055" w14:textId="6549311A" w:rsidR="006C0439" w:rsidRPr="00FA7C6B" w:rsidRDefault="004F4C3E" w:rsidP="006C0439">
            <w:pPr>
              <w:spacing w:after="0" w:line="240" w:lineRule="auto"/>
              <w:ind w:left="0" w:right="0" w:firstLine="0"/>
              <w:jc w:val="center"/>
              <w:rPr>
                <w:color w:val="auto"/>
                <w:sz w:val="20"/>
                <w:szCs w:val="20"/>
              </w:rPr>
            </w:pPr>
            <w:r w:rsidRPr="00FA7C6B">
              <w:rPr>
                <w:color w:val="auto"/>
                <w:sz w:val="20"/>
                <w:szCs w:val="20"/>
              </w:rPr>
              <w:t>§</w:t>
            </w:r>
            <w:r w:rsidR="00B71B74" w:rsidRPr="00FA7C6B">
              <w:rPr>
                <w:color w:val="auto"/>
                <w:sz w:val="20"/>
                <w:szCs w:val="20"/>
              </w:rPr>
              <w:t>:</w:t>
            </w:r>
            <w:r w:rsidRPr="00FA7C6B">
              <w:rPr>
                <w:color w:val="auto"/>
                <w:sz w:val="20"/>
                <w:szCs w:val="20"/>
              </w:rPr>
              <w:t xml:space="preserve"> </w:t>
            </w:r>
            <w:r w:rsidR="00D73D23" w:rsidRPr="00FA7C6B">
              <w:rPr>
                <w:color w:val="auto"/>
                <w:sz w:val="20"/>
                <w:szCs w:val="20"/>
              </w:rPr>
              <w:t>628</w:t>
            </w:r>
          </w:p>
          <w:p w14:paraId="43EDAE01" w14:textId="64CA1FC0" w:rsidR="00D73D23" w:rsidRPr="00FA7C6B" w:rsidRDefault="00D73D23" w:rsidP="006C0439">
            <w:pPr>
              <w:spacing w:after="0" w:line="240" w:lineRule="auto"/>
              <w:ind w:left="0" w:right="0" w:firstLine="0"/>
              <w:jc w:val="center"/>
              <w:rPr>
                <w:color w:val="auto"/>
                <w:sz w:val="20"/>
                <w:szCs w:val="20"/>
              </w:rPr>
            </w:pPr>
            <w:r w:rsidRPr="00FA7C6B">
              <w:rPr>
                <w:color w:val="auto"/>
                <w:sz w:val="20"/>
                <w:szCs w:val="20"/>
              </w:rPr>
              <w:t>O: 1-3</w:t>
            </w:r>
          </w:p>
          <w:p w14:paraId="42394286" w14:textId="33B77971" w:rsidR="006C0439" w:rsidRPr="00FA7C6B" w:rsidRDefault="006C0439" w:rsidP="005A64FB">
            <w:pPr>
              <w:spacing w:after="0" w:line="240" w:lineRule="auto"/>
              <w:ind w:left="0" w:right="0" w:firstLine="0"/>
              <w:jc w:val="center"/>
              <w:rPr>
                <w:b/>
                <w:color w:val="auto"/>
                <w:sz w:val="20"/>
                <w:szCs w:val="20"/>
              </w:rPr>
            </w:pPr>
          </w:p>
        </w:tc>
        <w:tc>
          <w:tcPr>
            <w:tcW w:w="4395" w:type="dxa"/>
          </w:tcPr>
          <w:p w14:paraId="30CF3133" w14:textId="0BB9AD5E" w:rsidR="00D73D23" w:rsidRPr="00FA7C6B" w:rsidRDefault="00D73D23" w:rsidP="00D73D23">
            <w:pPr>
              <w:spacing w:after="0" w:line="240" w:lineRule="auto"/>
              <w:ind w:left="0" w:right="0" w:firstLine="0"/>
              <w:rPr>
                <w:color w:val="auto"/>
                <w:sz w:val="20"/>
                <w:szCs w:val="20"/>
              </w:rPr>
            </w:pPr>
            <w:r w:rsidRPr="00FA7C6B">
              <w:rPr>
                <w:color w:val="auto"/>
                <w:sz w:val="20"/>
                <w:szCs w:val="20"/>
              </w:rPr>
              <w:t>(1)</w:t>
            </w:r>
            <w:r w:rsidR="00D71545" w:rsidRPr="00FA7C6B">
              <w:rPr>
                <w:color w:val="auto"/>
                <w:sz w:val="20"/>
                <w:szCs w:val="20"/>
              </w:rPr>
              <w:t xml:space="preserve"> </w:t>
            </w:r>
            <w:r w:rsidRPr="00FA7C6B">
              <w:rPr>
                <w:color w:val="auto"/>
                <w:sz w:val="20"/>
                <w:szCs w:val="20"/>
              </w:rPr>
              <w:t>Spotrebiteľská zmluva nesmie obsahovať neprijateľnú podmienku.</w:t>
            </w:r>
          </w:p>
          <w:p w14:paraId="179F4274" w14:textId="77777777" w:rsidR="00D73D23" w:rsidRPr="00FA7C6B" w:rsidRDefault="00D73D23" w:rsidP="00D73D23">
            <w:pPr>
              <w:spacing w:after="0" w:line="240" w:lineRule="auto"/>
              <w:ind w:left="0" w:right="0" w:firstLine="0"/>
              <w:rPr>
                <w:color w:val="auto"/>
                <w:sz w:val="20"/>
                <w:szCs w:val="20"/>
              </w:rPr>
            </w:pPr>
          </w:p>
          <w:p w14:paraId="53C51636" w14:textId="0BB8F717" w:rsidR="00D73D23" w:rsidRPr="00FA7C6B" w:rsidRDefault="00D73D23" w:rsidP="00D73D23">
            <w:pPr>
              <w:spacing w:after="0" w:line="240" w:lineRule="auto"/>
              <w:ind w:left="0" w:right="0" w:firstLine="0"/>
              <w:rPr>
                <w:color w:val="auto"/>
                <w:sz w:val="20"/>
                <w:szCs w:val="20"/>
              </w:rPr>
            </w:pPr>
            <w:r w:rsidRPr="00FA7C6B">
              <w:rPr>
                <w:color w:val="auto"/>
                <w:sz w:val="20"/>
                <w:szCs w:val="20"/>
              </w:rPr>
              <w:t>(2)</w:t>
            </w:r>
            <w:r w:rsidR="00D71545" w:rsidRPr="00FA7C6B">
              <w:rPr>
                <w:color w:val="auto"/>
                <w:sz w:val="20"/>
                <w:szCs w:val="20"/>
              </w:rPr>
              <w:t xml:space="preserve"> </w:t>
            </w:r>
            <w:r w:rsidRPr="00FA7C6B">
              <w:rPr>
                <w:color w:val="auto"/>
                <w:sz w:val="20"/>
                <w:szCs w:val="20"/>
              </w:rPr>
              <w:t>Neprijateľnou podmienkou je každé ustanovenie spotrebiteľskej zmluvy, ktoré spôsobuje značnú nerovnováhu v právach a povinnostiach zmluvných strán v neprospech spotrebiteľa, ak zákon neustanovuje inak.</w:t>
            </w:r>
          </w:p>
          <w:p w14:paraId="4AF1E6B0" w14:textId="77777777" w:rsidR="00D73D23" w:rsidRPr="00FA7C6B" w:rsidRDefault="00D73D23" w:rsidP="00D73D23">
            <w:pPr>
              <w:spacing w:after="0" w:line="240" w:lineRule="auto"/>
              <w:ind w:left="0" w:right="0" w:firstLine="0"/>
              <w:rPr>
                <w:color w:val="auto"/>
                <w:sz w:val="20"/>
                <w:szCs w:val="20"/>
              </w:rPr>
            </w:pPr>
          </w:p>
          <w:p w14:paraId="67BE67E4" w14:textId="2BF3B075" w:rsidR="006C0439" w:rsidRPr="00FA7C6B" w:rsidRDefault="00D73D23" w:rsidP="00D71545">
            <w:pPr>
              <w:spacing w:after="0" w:line="240" w:lineRule="auto"/>
              <w:ind w:left="0" w:right="0" w:firstLine="0"/>
              <w:rPr>
                <w:color w:val="auto"/>
                <w:sz w:val="20"/>
                <w:szCs w:val="20"/>
              </w:rPr>
            </w:pPr>
            <w:r w:rsidRPr="00FA7C6B">
              <w:rPr>
                <w:color w:val="auto"/>
                <w:sz w:val="20"/>
                <w:szCs w:val="20"/>
              </w:rPr>
              <w:t>(3)</w:t>
            </w:r>
            <w:r w:rsidR="00D71545" w:rsidRPr="00FA7C6B">
              <w:rPr>
                <w:color w:val="auto"/>
                <w:sz w:val="20"/>
                <w:szCs w:val="20"/>
              </w:rPr>
              <w:t xml:space="preserve"> </w:t>
            </w:r>
            <w:r w:rsidRPr="00FA7C6B">
              <w:rPr>
                <w:color w:val="auto"/>
                <w:sz w:val="20"/>
                <w:szCs w:val="20"/>
              </w:rPr>
              <w:t>Na neprijateľnú podmienku v spotrebiteľskej zmluve sa neprihliada.</w:t>
            </w:r>
          </w:p>
        </w:tc>
        <w:tc>
          <w:tcPr>
            <w:tcW w:w="850" w:type="dxa"/>
          </w:tcPr>
          <w:p w14:paraId="37D15791" w14:textId="77777777" w:rsidR="006C0439" w:rsidRPr="00FA7C6B" w:rsidRDefault="006C0439" w:rsidP="006C0439">
            <w:pPr>
              <w:spacing w:after="0" w:line="240" w:lineRule="auto"/>
              <w:ind w:left="0" w:right="0" w:firstLine="0"/>
              <w:jc w:val="center"/>
              <w:rPr>
                <w:color w:val="auto"/>
                <w:sz w:val="20"/>
                <w:szCs w:val="20"/>
              </w:rPr>
            </w:pPr>
            <w:r w:rsidRPr="00FA7C6B">
              <w:rPr>
                <w:color w:val="auto"/>
                <w:sz w:val="20"/>
                <w:szCs w:val="20"/>
              </w:rPr>
              <w:t>Ú</w:t>
            </w:r>
          </w:p>
          <w:p w14:paraId="35C4B4FC" w14:textId="77777777" w:rsidR="006C0439" w:rsidRPr="00FA7C6B" w:rsidRDefault="006C0439" w:rsidP="006C0439">
            <w:pPr>
              <w:spacing w:after="0" w:line="240" w:lineRule="auto"/>
              <w:ind w:left="0" w:right="0" w:firstLine="0"/>
              <w:jc w:val="center"/>
              <w:rPr>
                <w:color w:val="auto"/>
                <w:sz w:val="20"/>
                <w:szCs w:val="20"/>
              </w:rPr>
            </w:pPr>
          </w:p>
          <w:p w14:paraId="6FC4AF29" w14:textId="77777777" w:rsidR="006C0439" w:rsidRPr="00FA7C6B" w:rsidRDefault="006C0439" w:rsidP="006C0439">
            <w:pPr>
              <w:spacing w:after="0" w:line="240" w:lineRule="auto"/>
              <w:ind w:left="0" w:right="0" w:firstLine="0"/>
              <w:jc w:val="center"/>
              <w:rPr>
                <w:color w:val="auto"/>
                <w:sz w:val="20"/>
                <w:szCs w:val="20"/>
              </w:rPr>
            </w:pPr>
          </w:p>
          <w:p w14:paraId="3A6406CC" w14:textId="77777777" w:rsidR="006C0439" w:rsidRPr="00FA7C6B" w:rsidRDefault="006C0439" w:rsidP="006C0439">
            <w:pPr>
              <w:spacing w:after="0" w:line="240" w:lineRule="auto"/>
              <w:ind w:left="0" w:right="0" w:firstLine="0"/>
              <w:jc w:val="center"/>
              <w:rPr>
                <w:color w:val="auto"/>
                <w:sz w:val="20"/>
                <w:szCs w:val="20"/>
              </w:rPr>
            </w:pPr>
          </w:p>
          <w:p w14:paraId="6BCB3474" w14:textId="77777777" w:rsidR="006C0439" w:rsidRPr="00FA7C6B" w:rsidRDefault="006C0439" w:rsidP="006C0439">
            <w:pPr>
              <w:spacing w:after="0" w:line="240" w:lineRule="auto"/>
              <w:ind w:left="0" w:right="0" w:firstLine="0"/>
              <w:jc w:val="center"/>
              <w:rPr>
                <w:color w:val="auto"/>
                <w:sz w:val="20"/>
                <w:szCs w:val="20"/>
              </w:rPr>
            </w:pPr>
          </w:p>
          <w:p w14:paraId="3D51046C" w14:textId="77777777" w:rsidR="006C0439" w:rsidRPr="00FA7C6B" w:rsidRDefault="006C0439" w:rsidP="006C0439">
            <w:pPr>
              <w:spacing w:after="0" w:line="240" w:lineRule="auto"/>
              <w:ind w:left="0" w:right="0" w:firstLine="0"/>
              <w:jc w:val="center"/>
              <w:rPr>
                <w:color w:val="auto"/>
                <w:sz w:val="20"/>
                <w:szCs w:val="20"/>
              </w:rPr>
            </w:pPr>
          </w:p>
          <w:p w14:paraId="4E3E4641" w14:textId="77777777" w:rsidR="006C0439" w:rsidRPr="00FA7C6B" w:rsidRDefault="006C0439" w:rsidP="006C0439">
            <w:pPr>
              <w:spacing w:after="0" w:line="240" w:lineRule="auto"/>
              <w:ind w:left="0" w:right="0" w:firstLine="0"/>
              <w:jc w:val="center"/>
              <w:rPr>
                <w:color w:val="auto"/>
                <w:sz w:val="20"/>
                <w:szCs w:val="20"/>
              </w:rPr>
            </w:pPr>
          </w:p>
          <w:p w14:paraId="3D76CACD" w14:textId="77777777" w:rsidR="006C0439" w:rsidRPr="00FA7C6B" w:rsidRDefault="006C0439" w:rsidP="006C0439">
            <w:pPr>
              <w:spacing w:after="0" w:line="240" w:lineRule="auto"/>
              <w:ind w:left="0" w:right="0" w:firstLine="0"/>
              <w:jc w:val="center"/>
              <w:rPr>
                <w:color w:val="auto"/>
                <w:sz w:val="20"/>
                <w:szCs w:val="20"/>
              </w:rPr>
            </w:pPr>
          </w:p>
          <w:p w14:paraId="12560244" w14:textId="77777777" w:rsidR="006C0439" w:rsidRPr="00FA7C6B" w:rsidRDefault="006C0439" w:rsidP="006C0439">
            <w:pPr>
              <w:spacing w:after="0" w:line="240" w:lineRule="auto"/>
              <w:ind w:left="0" w:right="0" w:firstLine="0"/>
              <w:jc w:val="center"/>
              <w:rPr>
                <w:color w:val="auto"/>
                <w:sz w:val="20"/>
                <w:szCs w:val="20"/>
              </w:rPr>
            </w:pPr>
          </w:p>
          <w:p w14:paraId="76117318" w14:textId="77777777" w:rsidR="006C0439" w:rsidRPr="00FA7C6B" w:rsidRDefault="006C0439" w:rsidP="006C0439">
            <w:pPr>
              <w:spacing w:after="0" w:line="240" w:lineRule="auto"/>
              <w:ind w:left="0" w:right="0" w:firstLine="0"/>
              <w:jc w:val="center"/>
              <w:rPr>
                <w:color w:val="auto"/>
                <w:sz w:val="20"/>
                <w:szCs w:val="20"/>
              </w:rPr>
            </w:pPr>
          </w:p>
          <w:p w14:paraId="28C850A2" w14:textId="3E40D597" w:rsidR="006C0439" w:rsidRPr="00FA7C6B" w:rsidRDefault="006C0439" w:rsidP="004F4C3E">
            <w:pPr>
              <w:spacing w:after="0" w:line="240" w:lineRule="auto"/>
              <w:ind w:left="0" w:right="0" w:firstLine="0"/>
              <w:jc w:val="center"/>
              <w:rPr>
                <w:color w:val="auto"/>
                <w:sz w:val="20"/>
                <w:szCs w:val="20"/>
              </w:rPr>
            </w:pPr>
          </w:p>
        </w:tc>
        <w:tc>
          <w:tcPr>
            <w:tcW w:w="1418" w:type="dxa"/>
          </w:tcPr>
          <w:p w14:paraId="034E6815" w14:textId="43D99ED3" w:rsidR="006C0439" w:rsidRPr="00FA7C6B" w:rsidRDefault="006C0439" w:rsidP="006C0439">
            <w:pPr>
              <w:spacing w:after="0" w:line="240" w:lineRule="auto"/>
              <w:ind w:left="0" w:right="0" w:firstLine="0"/>
              <w:jc w:val="center"/>
              <w:rPr>
                <w:color w:val="auto"/>
                <w:sz w:val="20"/>
                <w:szCs w:val="20"/>
              </w:rPr>
            </w:pPr>
          </w:p>
        </w:tc>
        <w:tc>
          <w:tcPr>
            <w:tcW w:w="850" w:type="dxa"/>
          </w:tcPr>
          <w:p w14:paraId="7F780164" w14:textId="77777777" w:rsidR="006C0439" w:rsidRPr="00FA7C6B" w:rsidRDefault="006C0439" w:rsidP="004F4C3E">
            <w:pPr>
              <w:spacing w:after="0" w:line="240" w:lineRule="auto"/>
              <w:ind w:left="0" w:right="0" w:firstLine="0"/>
              <w:jc w:val="center"/>
              <w:rPr>
                <w:color w:val="auto"/>
                <w:sz w:val="20"/>
                <w:szCs w:val="20"/>
              </w:rPr>
            </w:pPr>
            <w:r w:rsidRPr="00FA7C6B">
              <w:rPr>
                <w:color w:val="auto"/>
                <w:sz w:val="20"/>
                <w:szCs w:val="20"/>
              </w:rPr>
              <w:t>GP-N</w:t>
            </w:r>
          </w:p>
          <w:p w14:paraId="125E6A85" w14:textId="156ED0F1" w:rsidR="006C0439" w:rsidRPr="00FA7C6B" w:rsidRDefault="006C0439" w:rsidP="004F4C3E">
            <w:pPr>
              <w:spacing w:after="0" w:line="240" w:lineRule="auto"/>
              <w:ind w:left="0" w:right="0" w:firstLine="0"/>
              <w:jc w:val="center"/>
              <w:rPr>
                <w:color w:val="auto"/>
                <w:sz w:val="20"/>
                <w:szCs w:val="20"/>
              </w:rPr>
            </w:pPr>
          </w:p>
          <w:p w14:paraId="487D40D0" w14:textId="77777777" w:rsidR="006C0439" w:rsidRPr="00FA7C6B" w:rsidRDefault="006C0439" w:rsidP="004F4C3E">
            <w:pPr>
              <w:spacing w:after="0" w:line="240" w:lineRule="auto"/>
              <w:ind w:left="0" w:right="0" w:firstLine="0"/>
              <w:jc w:val="center"/>
              <w:rPr>
                <w:color w:val="auto"/>
                <w:sz w:val="20"/>
                <w:szCs w:val="20"/>
              </w:rPr>
            </w:pPr>
          </w:p>
          <w:p w14:paraId="477CF861" w14:textId="77777777" w:rsidR="006C0439" w:rsidRPr="00FA7C6B" w:rsidRDefault="006C0439" w:rsidP="004F4C3E">
            <w:pPr>
              <w:spacing w:after="0" w:line="240" w:lineRule="auto"/>
              <w:ind w:left="0" w:right="0" w:firstLine="0"/>
              <w:jc w:val="center"/>
              <w:rPr>
                <w:color w:val="auto"/>
                <w:sz w:val="20"/>
                <w:szCs w:val="20"/>
              </w:rPr>
            </w:pPr>
          </w:p>
          <w:p w14:paraId="6DD295EB" w14:textId="77777777" w:rsidR="006C0439" w:rsidRPr="00FA7C6B" w:rsidRDefault="006C0439" w:rsidP="004F4C3E">
            <w:pPr>
              <w:spacing w:after="0" w:line="240" w:lineRule="auto"/>
              <w:ind w:left="0" w:right="0" w:firstLine="0"/>
              <w:jc w:val="center"/>
              <w:rPr>
                <w:color w:val="auto"/>
                <w:sz w:val="20"/>
                <w:szCs w:val="20"/>
              </w:rPr>
            </w:pPr>
          </w:p>
          <w:p w14:paraId="5B247E2E" w14:textId="77777777" w:rsidR="006C0439" w:rsidRPr="00FA7C6B" w:rsidRDefault="006C0439" w:rsidP="004F4C3E">
            <w:pPr>
              <w:spacing w:after="0" w:line="240" w:lineRule="auto"/>
              <w:ind w:left="0" w:right="0" w:firstLine="0"/>
              <w:jc w:val="center"/>
              <w:rPr>
                <w:color w:val="auto"/>
                <w:sz w:val="20"/>
                <w:szCs w:val="20"/>
              </w:rPr>
            </w:pPr>
          </w:p>
          <w:p w14:paraId="12FE23F8" w14:textId="77777777" w:rsidR="006C0439" w:rsidRPr="00FA7C6B" w:rsidRDefault="006C0439" w:rsidP="004F4C3E">
            <w:pPr>
              <w:spacing w:after="0" w:line="240" w:lineRule="auto"/>
              <w:ind w:left="0" w:right="0" w:firstLine="0"/>
              <w:jc w:val="center"/>
              <w:rPr>
                <w:color w:val="auto"/>
                <w:sz w:val="20"/>
                <w:szCs w:val="20"/>
              </w:rPr>
            </w:pPr>
          </w:p>
          <w:p w14:paraId="5A977A8E" w14:textId="23230AB4" w:rsidR="006C0439" w:rsidRPr="00FA7C6B" w:rsidRDefault="006C0439" w:rsidP="004F4C3E">
            <w:pPr>
              <w:spacing w:after="0" w:line="240" w:lineRule="auto"/>
              <w:ind w:left="0" w:right="0" w:firstLine="0"/>
              <w:jc w:val="center"/>
              <w:rPr>
                <w:color w:val="auto"/>
                <w:sz w:val="20"/>
                <w:szCs w:val="20"/>
              </w:rPr>
            </w:pPr>
          </w:p>
        </w:tc>
        <w:tc>
          <w:tcPr>
            <w:tcW w:w="1276" w:type="dxa"/>
          </w:tcPr>
          <w:p w14:paraId="04BD1F03" w14:textId="45D9982D" w:rsidR="006C0439" w:rsidRPr="00FA7C6B" w:rsidRDefault="006C0439" w:rsidP="006C0439">
            <w:pPr>
              <w:spacing w:after="0" w:line="240" w:lineRule="auto"/>
              <w:ind w:left="0" w:right="0" w:firstLine="0"/>
              <w:jc w:val="left"/>
              <w:rPr>
                <w:color w:val="auto"/>
                <w:sz w:val="20"/>
                <w:szCs w:val="20"/>
              </w:rPr>
            </w:pPr>
          </w:p>
        </w:tc>
      </w:tr>
      <w:tr w:rsidR="00FA7C6B" w:rsidRPr="00FA7C6B" w14:paraId="67C5F6F4" w14:textId="77777777" w:rsidTr="00B1232B">
        <w:trPr>
          <w:trHeight w:val="1124"/>
        </w:trPr>
        <w:tc>
          <w:tcPr>
            <w:tcW w:w="851" w:type="dxa"/>
          </w:tcPr>
          <w:p w14:paraId="3B5310C5" w14:textId="77777777" w:rsidR="006C0439" w:rsidRPr="00FA7C6B" w:rsidRDefault="006C0439" w:rsidP="006C0439">
            <w:pPr>
              <w:spacing w:after="0" w:line="240" w:lineRule="auto"/>
              <w:ind w:left="0" w:right="0" w:firstLine="0"/>
              <w:jc w:val="left"/>
              <w:rPr>
                <w:color w:val="auto"/>
                <w:sz w:val="20"/>
                <w:szCs w:val="20"/>
              </w:rPr>
            </w:pPr>
            <w:r w:rsidRPr="00FA7C6B">
              <w:rPr>
                <w:color w:val="auto"/>
                <w:sz w:val="20"/>
                <w:szCs w:val="20"/>
              </w:rPr>
              <w:lastRenderedPageBreak/>
              <w:t>Č: 2</w:t>
            </w:r>
          </w:p>
          <w:p w14:paraId="0787836F" w14:textId="7F627364" w:rsidR="006C0439" w:rsidRPr="00FA7C6B" w:rsidRDefault="006C0439" w:rsidP="006C0439">
            <w:pPr>
              <w:spacing w:after="0" w:line="240" w:lineRule="auto"/>
              <w:ind w:left="0" w:right="0" w:firstLine="0"/>
              <w:jc w:val="left"/>
              <w:rPr>
                <w:color w:val="auto"/>
                <w:sz w:val="20"/>
                <w:szCs w:val="20"/>
              </w:rPr>
            </w:pPr>
            <w:r w:rsidRPr="00FA7C6B">
              <w:rPr>
                <w:color w:val="auto"/>
                <w:sz w:val="20"/>
                <w:szCs w:val="20"/>
              </w:rPr>
              <w:t>P: b)</w:t>
            </w:r>
          </w:p>
        </w:tc>
        <w:tc>
          <w:tcPr>
            <w:tcW w:w="4111" w:type="dxa"/>
          </w:tcPr>
          <w:p w14:paraId="3D0CA3FD" w14:textId="77777777" w:rsidR="006C0439" w:rsidRPr="00FA7C6B" w:rsidRDefault="006C0439" w:rsidP="006C0439">
            <w:pPr>
              <w:spacing w:after="0" w:line="240" w:lineRule="auto"/>
              <w:ind w:left="0" w:right="0" w:firstLine="0"/>
              <w:rPr>
                <w:color w:val="auto"/>
                <w:sz w:val="20"/>
                <w:szCs w:val="20"/>
              </w:rPr>
            </w:pPr>
            <w:r w:rsidRPr="00FA7C6B">
              <w:rPr>
                <w:color w:val="auto"/>
                <w:sz w:val="20"/>
                <w:szCs w:val="20"/>
              </w:rPr>
              <w:t>b) „spotrebiteľ“ znamená akúkoľvek fyzickú osobu, ktorá v zmluvách podliehajúcich tejto smernici koná s cieľom, nevzťahujúcim sa k jeho obchodom, podnikaniu alebo povolaniu;</w:t>
            </w:r>
          </w:p>
          <w:p w14:paraId="0BAA7601" w14:textId="1E9620A6" w:rsidR="006C0439" w:rsidRPr="00FA7C6B" w:rsidRDefault="006C0439" w:rsidP="006C0439">
            <w:pPr>
              <w:spacing w:after="0" w:line="240" w:lineRule="auto"/>
              <w:ind w:left="0" w:right="0" w:firstLine="0"/>
              <w:rPr>
                <w:color w:val="auto"/>
                <w:sz w:val="20"/>
                <w:szCs w:val="20"/>
              </w:rPr>
            </w:pPr>
          </w:p>
        </w:tc>
        <w:tc>
          <w:tcPr>
            <w:tcW w:w="709" w:type="dxa"/>
          </w:tcPr>
          <w:p w14:paraId="63672040" w14:textId="29823EC6" w:rsidR="006C0439" w:rsidRPr="00FA7C6B" w:rsidRDefault="006C0439" w:rsidP="006C0439">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064D19DC" w14:textId="7FD0263F" w:rsidR="006C0439" w:rsidRPr="00FA7C6B" w:rsidRDefault="006C0439" w:rsidP="006C0439">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4331A208" w14:textId="2B075874" w:rsidR="006C0439" w:rsidRPr="00FA7C6B" w:rsidRDefault="004F4C3E" w:rsidP="006C0439">
            <w:pPr>
              <w:spacing w:after="0" w:line="240" w:lineRule="auto"/>
              <w:ind w:left="0" w:right="0" w:firstLine="0"/>
              <w:jc w:val="center"/>
              <w:rPr>
                <w:color w:val="auto"/>
                <w:sz w:val="20"/>
                <w:szCs w:val="20"/>
              </w:rPr>
            </w:pPr>
            <w:r w:rsidRPr="00FA7C6B">
              <w:rPr>
                <w:color w:val="auto"/>
                <w:sz w:val="20"/>
                <w:szCs w:val="20"/>
              </w:rPr>
              <w:t>§: 5</w:t>
            </w:r>
          </w:p>
          <w:p w14:paraId="474C5824" w14:textId="2C2CA651" w:rsidR="006C0439" w:rsidRPr="00FA7C6B" w:rsidRDefault="006C0439" w:rsidP="006C0439">
            <w:pPr>
              <w:spacing w:after="0" w:line="240" w:lineRule="auto"/>
              <w:ind w:left="0" w:right="0" w:firstLine="0"/>
              <w:jc w:val="center"/>
              <w:rPr>
                <w:color w:val="auto"/>
                <w:sz w:val="20"/>
                <w:szCs w:val="20"/>
              </w:rPr>
            </w:pPr>
          </w:p>
        </w:tc>
        <w:tc>
          <w:tcPr>
            <w:tcW w:w="4395" w:type="dxa"/>
          </w:tcPr>
          <w:p w14:paraId="4F7ACB77" w14:textId="0858F661" w:rsidR="00AA71AE" w:rsidRPr="00FA7C6B" w:rsidRDefault="00D73D23" w:rsidP="00B1232B">
            <w:pPr>
              <w:spacing w:after="0" w:line="240" w:lineRule="auto"/>
              <w:ind w:left="0" w:right="0" w:firstLine="0"/>
              <w:rPr>
                <w:color w:val="auto"/>
                <w:sz w:val="20"/>
                <w:szCs w:val="20"/>
              </w:rPr>
            </w:pPr>
            <w:r w:rsidRPr="00FA7C6B">
              <w:rPr>
                <w:color w:val="auto"/>
                <w:sz w:val="20"/>
                <w:szCs w:val="20"/>
              </w:rPr>
              <w:t>Spotrebiteľom je fyzická osoba, ktorá v súvislosti so spotrebiteľskou zmluvou, z nej vyplývajúcim záväzkom alebo pri obchodnej praktike nekoná v rámci svojej podnikateľskej činnosti alebo povolania.</w:t>
            </w:r>
          </w:p>
        </w:tc>
        <w:tc>
          <w:tcPr>
            <w:tcW w:w="850" w:type="dxa"/>
          </w:tcPr>
          <w:p w14:paraId="05DF4C94" w14:textId="6BB1BF2E" w:rsidR="006C0439" w:rsidRPr="00FA7C6B" w:rsidRDefault="006C0439" w:rsidP="006C0439">
            <w:pPr>
              <w:spacing w:after="0" w:line="240" w:lineRule="auto"/>
              <w:ind w:left="0" w:right="0" w:firstLine="0"/>
              <w:jc w:val="center"/>
              <w:rPr>
                <w:b/>
                <w:color w:val="auto"/>
                <w:sz w:val="20"/>
                <w:szCs w:val="20"/>
              </w:rPr>
            </w:pPr>
            <w:r w:rsidRPr="00FA7C6B">
              <w:rPr>
                <w:color w:val="auto"/>
                <w:sz w:val="20"/>
                <w:szCs w:val="20"/>
              </w:rPr>
              <w:t>Ú</w:t>
            </w:r>
          </w:p>
        </w:tc>
        <w:tc>
          <w:tcPr>
            <w:tcW w:w="1418" w:type="dxa"/>
          </w:tcPr>
          <w:p w14:paraId="62898688" w14:textId="7A110423" w:rsidR="006C0439" w:rsidRPr="00FA7C6B" w:rsidRDefault="006C0439" w:rsidP="006C0439">
            <w:pPr>
              <w:spacing w:after="0" w:line="240" w:lineRule="auto"/>
              <w:ind w:left="0" w:right="0" w:firstLine="0"/>
              <w:jc w:val="center"/>
              <w:rPr>
                <w:color w:val="auto"/>
                <w:sz w:val="20"/>
                <w:szCs w:val="20"/>
              </w:rPr>
            </w:pPr>
          </w:p>
        </w:tc>
        <w:tc>
          <w:tcPr>
            <w:tcW w:w="850" w:type="dxa"/>
          </w:tcPr>
          <w:p w14:paraId="50FAF528" w14:textId="1D004B36" w:rsidR="006C0439" w:rsidRPr="00FA7C6B" w:rsidRDefault="006C0439" w:rsidP="004F4C3E">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469BF2FF" w14:textId="77777777" w:rsidR="006C0439" w:rsidRPr="00FA7C6B" w:rsidRDefault="006C0439" w:rsidP="006C0439">
            <w:pPr>
              <w:spacing w:after="0" w:line="240" w:lineRule="auto"/>
              <w:ind w:left="0" w:right="0" w:firstLine="0"/>
              <w:jc w:val="left"/>
              <w:rPr>
                <w:color w:val="auto"/>
                <w:sz w:val="20"/>
                <w:szCs w:val="20"/>
              </w:rPr>
            </w:pPr>
          </w:p>
        </w:tc>
      </w:tr>
      <w:tr w:rsidR="00FA7C6B" w:rsidRPr="00FA7C6B" w14:paraId="23B51452" w14:textId="77777777" w:rsidTr="00AA71AE">
        <w:trPr>
          <w:trHeight w:val="841"/>
        </w:trPr>
        <w:tc>
          <w:tcPr>
            <w:tcW w:w="851" w:type="dxa"/>
          </w:tcPr>
          <w:p w14:paraId="72806FCB" w14:textId="77777777" w:rsidR="006C0439" w:rsidRPr="00FA7C6B" w:rsidRDefault="006C0439" w:rsidP="006C0439">
            <w:pPr>
              <w:spacing w:after="0" w:line="240" w:lineRule="auto"/>
              <w:ind w:left="0" w:right="0" w:firstLine="0"/>
              <w:jc w:val="left"/>
              <w:rPr>
                <w:color w:val="auto"/>
                <w:sz w:val="20"/>
                <w:szCs w:val="20"/>
              </w:rPr>
            </w:pPr>
            <w:r w:rsidRPr="00FA7C6B">
              <w:rPr>
                <w:color w:val="auto"/>
                <w:sz w:val="20"/>
                <w:szCs w:val="20"/>
              </w:rPr>
              <w:t>Č: 2</w:t>
            </w:r>
          </w:p>
          <w:p w14:paraId="7E4AD7CC" w14:textId="61BE28E2" w:rsidR="006C0439" w:rsidRPr="00FA7C6B" w:rsidRDefault="006C0439" w:rsidP="006C0439">
            <w:pPr>
              <w:spacing w:after="0" w:line="240" w:lineRule="auto"/>
              <w:ind w:left="0" w:right="0" w:firstLine="0"/>
              <w:jc w:val="left"/>
              <w:rPr>
                <w:color w:val="auto"/>
                <w:sz w:val="20"/>
                <w:szCs w:val="20"/>
              </w:rPr>
            </w:pPr>
            <w:r w:rsidRPr="00FA7C6B">
              <w:rPr>
                <w:color w:val="auto"/>
                <w:sz w:val="20"/>
                <w:szCs w:val="20"/>
              </w:rPr>
              <w:t>P: c)</w:t>
            </w:r>
          </w:p>
        </w:tc>
        <w:tc>
          <w:tcPr>
            <w:tcW w:w="4111" w:type="dxa"/>
          </w:tcPr>
          <w:p w14:paraId="652F5F3E" w14:textId="6870A9FB" w:rsidR="006C0439" w:rsidRPr="00FA7C6B" w:rsidRDefault="006C0439" w:rsidP="006C0439">
            <w:pPr>
              <w:spacing w:after="0" w:line="240" w:lineRule="auto"/>
              <w:ind w:left="0" w:right="0" w:firstLine="0"/>
              <w:rPr>
                <w:color w:val="auto"/>
                <w:sz w:val="20"/>
                <w:szCs w:val="20"/>
              </w:rPr>
            </w:pPr>
            <w:r w:rsidRPr="00FA7C6B">
              <w:rPr>
                <w:color w:val="auto"/>
                <w:sz w:val="20"/>
                <w:szCs w:val="20"/>
              </w:rPr>
              <w:t>c) „predajca alebo dodávateľ“ znamená akúkoľvek fyzickú alebo právnickú osobu, ktorá v zmluvách podliehajúcich tejto smernici koná s cieľom vzťahujúcim sa k jeho obchodom, podnikaniu alebo povolaniu bez ohľadu na to či má verejnú alebo súkromnú formu vlastníctva.</w:t>
            </w:r>
          </w:p>
        </w:tc>
        <w:tc>
          <w:tcPr>
            <w:tcW w:w="709" w:type="dxa"/>
          </w:tcPr>
          <w:p w14:paraId="0898C38A" w14:textId="7AD4AE97" w:rsidR="006C0439" w:rsidRPr="00FA7C6B" w:rsidRDefault="006C0439" w:rsidP="006C0439">
            <w:pPr>
              <w:spacing w:after="0" w:line="240" w:lineRule="auto"/>
              <w:ind w:left="0" w:right="0" w:firstLine="0"/>
              <w:jc w:val="center"/>
              <w:rPr>
                <w:b/>
                <w:color w:val="auto"/>
                <w:sz w:val="20"/>
                <w:szCs w:val="20"/>
              </w:rPr>
            </w:pPr>
            <w:r w:rsidRPr="00FA7C6B">
              <w:rPr>
                <w:color w:val="auto"/>
                <w:sz w:val="20"/>
                <w:szCs w:val="20"/>
              </w:rPr>
              <w:t>N</w:t>
            </w:r>
          </w:p>
        </w:tc>
        <w:tc>
          <w:tcPr>
            <w:tcW w:w="709" w:type="dxa"/>
          </w:tcPr>
          <w:p w14:paraId="67922859" w14:textId="4C3AC2FA" w:rsidR="006C0439" w:rsidRPr="00FA7C6B" w:rsidRDefault="006C0439" w:rsidP="006C0439">
            <w:pPr>
              <w:spacing w:after="0" w:line="240" w:lineRule="auto"/>
              <w:ind w:left="0" w:right="0" w:firstLine="0"/>
              <w:jc w:val="center"/>
              <w:rPr>
                <w:b/>
                <w:color w:val="auto"/>
                <w:sz w:val="20"/>
                <w:szCs w:val="20"/>
              </w:rPr>
            </w:pPr>
            <w:r w:rsidRPr="00FA7C6B">
              <w:rPr>
                <w:color w:val="auto"/>
                <w:sz w:val="20"/>
                <w:szCs w:val="20"/>
              </w:rPr>
              <w:t>1</w:t>
            </w:r>
          </w:p>
        </w:tc>
        <w:tc>
          <w:tcPr>
            <w:tcW w:w="850" w:type="dxa"/>
          </w:tcPr>
          <w:p w14:paraId="6C529F7D" w14:textId="485169F3" w:rsidR="004F4C3E" w:rsidRPr="00FA7C6B" w:rsidRDefault="004F4C3E" w:rsidP="004F4C3E">
            <w:pPr>
              <w:spacing w:after="0" w:line="240" w:lineRule="auto"/>
              <w:ind w:left="0" w:right="0" w:firstLine="0"/>
              <w:jc w:val="center"/>
              <w:rPr>
                <w:color w:val="auto"/>
                <w:sz w:val="20"/>
                <w:szCs w:val="20"/>
              </w:rPr>
            </w:pPr>
            <w:r w:rsidRPr="00FA7C6B">
              <w:rPr>
                <w:color w:val="auto"/>
                <w:sz w:val="20"/>
                <w:szCs w:val="20"/>
              </w:rPr>
              <w:t>§: 6</w:t>
            </w:r>
            <w:r w:rsidR="006C0439" w:rsidRPr="00FA7C6B">
              <w:rPr>
                <w:color w:val="auto"/>
                <w:sz w:val="20"/>
                <w:szCs w:val="20"/>
              </w:rPr>
              <w:t xml:space="preserve">   </w:t>
            </w:r>
          </w:p>
          <w:p w14:paraId="6A226915" w14:textId="34873847" w:rsidR="006C0439" w:rsidRPr="00FA7C6B" w:rsidRDefault="006C0439" w:rsidP="00992143">
            <w:pPr>
              <w:spacing w:after="0" w:line="240" w:lineRule="auto"/>
              <w:ind w:left="0" w:right="0" w:firstLine="0"/>
              <w:jc w:val="left"/>
              <w:rPr>
                <w:color w:val="auto"/>
                <w:sz w:val="20"/>
                <w:szCs w:val="20"/>
              </w:rPr>
            </w:pPr>
          </w:p>
        </w:tc>
        <w:tc>
          <w:tcPr>
            <w:tcW w:w="4395" w:type="dxa"/>
          </w:tcPr>
          <w:p w14:paraId="428CBFEE" w14:textId="3DFA1139" w:rsidR="00D73D23" w:rsidRPr="00FA7C6B" w:rsidRDefault="00D73D23" w:rsidP="000E435F">
            <w:pPr>
              <w:spacing w:after="0" w:line="240" w:lineRule="auto"/>
              <w:ind w:left="0" w:right="0" w:firstLine="0"/>
              <w:rPr>
                <w:color w:val="auto"/>
                <w:sz w:val="20"/>
                <w:szCs w:val="20"/>
              </w:rPr>
            </w:pPr>
            <w:r w:rsidRPr="00FA7C6B">
              <w:rPr>
                <w:color w:val="auto"/>
                <w:sz w:val="20"/>
                <w:szCs w:val="20"/>
              </w:rPr>
              <w:t>(1)</w:t>
            </w:r>
            <w:r w:rsidR="00D71545" w:rsidRPr="00FA7C6B">
              <w:rPr>
                <w:color w:val="auto"/>
                <w:sz w:val="20"/>
                <w:szCs w:val="20"/>
              </w:rPr>
              <w:t xml:space="preserve"> </w:t>
            </w:r>
            <w:r w:rsidRPr="00FA7C6B">
              <w:rPr>
                <w:color w:val="auto"/>
                <w:sz w:val="20"/>
                <w:szCs w:val="20"/>
              </w:rPr>
              <w:t>Obchodníkom je osoba, ktorá v súvislosti so spotrebiteľskou zmluvou, z nej vyplývajúcim záväzkom alebo pri obchodnej praktike koná v rámci svojej podnikateľskej činnosti alebo povolania, a to aj prostredníctvom inej osoby, ktorá koná v jej mene alebo na jej účet.</w:t>
            </w:r>
          </w:p>
          <w:p w14:paraId="2CABEA86" w14:textId="77777777" w:rsidR="00D73D23" w:rsidRPr="00FA7C6B" w:rsidRDefault="00D73D23" w:rsidP="000E435F">
            <w:pPr>
              <w:spacing w:after="0" w:line="240" w:lineRule="auto"/>
              <w:ind w:left="0" w:right="0" w:firstLine="0"/>
              <w:rPr>
                <w:color w:val="auto"/>
                <w:sz w:val="20"/>
                <w:szCs w:val="20"/>
              </w:rPr>
            </w:pPr>
          </w:p>
          <w:p w14:paraId="772326A1" w14:textId="194BD7B8" w:rsidR="006C0439" w:rsidRPr="00FA7C6B" w:rsidRDefault="00D73D23" w:rsidP="000E435F">
            <w:pPr>
              <w:spacing w:after="0" w:line="240" w:lineRule="auto"/>
              <w:ind w:left="0" w:right="0" w:firstLine="0"/>
              <w:rPr>
                <w:color w:val="auto"/>
                <w:sz w:val="20"/>
                <w:szCs w:val="20"/>
              </w:rPr>
            </w:pPr>
            <w:r w:rsidRPr="00FA7C6B">
              <w:rPr>
                <w:color w:val="auto"/>
                <w:sz w:val="20"/>
                <w:szCs w:val="20"/>
              </w:rPr>
              <w:t>(2)</w:t>
            </w:r>
            <w:r w:rsidR="00152AF9" w:rsidRPr="00FA7C6B">
              <w:rPr>
                <w:color w:val="auto"/>
                <w:sz w:val="20"/>
                <w:szCs w:val="20"/>
              </w:rPr>
              <w:t xml:space="preserve"> </w:t>
            </w:r>
            <w:r w:rsidRPr="00FA7C6B">
              <w:rPr>
                <w:color w:val="auto"/>
                <w:sz w:val="20"/>
                <w:szCs w:val="20"/>
              </w:rPr>
              <w:t>Za obchodníka sa považuje aj osoba, ktorá voči spotrebiteľovi vystupuje ako obchodník.</w:t>
            </w:r>
          </w:p>
        </w:tc>
        <w:tc>
          <w:tcPr>
            <w:tcW w:w="850" w:type="dxa"/>
          </w:tcPr>
          <w:p w14:paraId="75F77203" w14:textId="77777777" w:rsidR="006C0439" w:rsidRPr="00FA7C6B" w:rsidRDefault="006C0439" w:rsidP="006C0439">
            <w:pPr>
              <w:spacing w:after="0" w:line="240" w:lineRule="auto"/>
              <w:ind w:left="0" w:right="0" w:firstLine="0"/>
              <w:jc w:val="center"/>
              <w:rPr>
                <w:color w:val="auto"/>
                <w:sz w:val="20"/>
                <w:szCs w:val="20"/>
              </w:rPr>
            </w:pPr>
            <w:r w:rsidRPr="00FA7C6B">
              <w:rPr>
                <w:color w:val="auto"/>
                <w:sz w:val="20"/>
                <w:szCs w:val="20"/>
              </w:rPr>
              <w:t>Ú</w:t>
            </w:r>
          </w:p>
          <w:p w14:paraId="1498C6D2" w14:textId="77777777" w:rsidR="006C0439" w:rsidRPr="00FA7C6B" w:rsidRDefault="006C0439" w:rsidP="006C0439">
            <w:pPr>
              <w:spacing w:after="0" w:line="240" w:lineRule="auto"/>
              <w:ind w:left="0" w:right="0" w:firstLine="0"/>
              <w:jc w:val="center"/>
              <w:rPr>
                <w:color w:val="auto"/>
                <w:sz w:val="20"/>
                <w:szCs w:val="20"/>
              </w:rPr>
            </w:pPr>
          </w:p>
          <w:p w14:paraId="17F8D29B" w14:textId="77777777" w:rsidR="006C0439" w:rsidRPr="00FA7C6B" w:rsidRDefault="006C0439" w:rsidP="006C0439">
            <w:pPr>
              <w:spacing w:after="0" w:line="240" w:lineRule="auto"/>
              <w:ind w:left="0" w:right="0" w:firstLine="0"/>
              <w:jc w:val="center"/>
              <w:rPr>
                <w:color w:val="auto"/>
                <w:sz w:val="20"/>
                <w:szCs w:val="20"/>
              </w:rPr>
            </w:pPr>
          </w:p>
          <w:p w14:paraId="0CBC444D" w14:textId="77777777" w:rsidR="006C0439" w:rsidRPr="00FA7C6B" w:rsidRDefault="006C0439" w:rsidP="006C0439">
            <w:pPr>
              <w:spacing w:after="0" w:line="240" w:lineRule="auto"/>
              <w:ind w:left="0" w:right="0" w:firstLine="0"/>
              <w:jc w:val="center"/>
              <w:rPr>
                <w:color w:val="auto"/>
                <w:sz w:val="20"/>
                <w:szCs w:val="20"/>
              </w:rPr>
            </w:pPr>
          </w:p>
          <w:p w14:paraId="042E349D" w14:textId="77777777" w:rsidR="006C0439" w:rsidRPr="00FA7C6B" w:rsidRDefault="006C0439" w:rsidP="006C0439">
            <w:pPr>
              <w:spacing w:after="0" w:line="240" w:lineRule="auto"/>
              <w:ind w:left="0" w:right="0" w:firstLine="0"/>
              <w:jc w:val="center"/>
              <w:rPr>
                <w:color w:val="auto"/>
                <w:sz w:val="20"/>
                <w:szCs w:val="20"/>
              </w:rPr>
            </w:pPr>
          </w:p>
          <w:p w14:paraId="01788754" w14:textId="77777777" w:rsidR="006C0439" w:rsidRPr="00FA7C6B" w:rsidRDefault="006C0439" w:rsidP="006C0439">
            <w:pPr>
              <w:spacing w:after="0" w:line="240" w:lineRule="auto"/>
              <w:ind w:left="0" w:right="0" w:firstLine="0"/>
              <w:jc w:val="center"/>
              <w:rPr>
                <w:color w:val="auto"/>
                <w:sz w:val="20"/>
                <w:szCs w:val="20"/>
              </w:rPr>
            </w:pPr>
          </w:p>
          <w:p w14:paraId="3DB7541A" w14:textId="77777777" w:rsidR="006C0439" w:rsidRPr="00FA7C6B" w:rsidRDefault="006C0439" w:rsidP="006C0439">
            <w:pPr>
              <w:spacing w:after="0" w:line="240" w:lineRule="auto"/>
              <w:ind w:left="0" w:right="0" w:firstLine="0"/>
              <w:jc w:val="center"/>
              <w:rPr>
                <w:color w:val="auto"/>
                <w:sz w:val="20"/>
                <w:szCs w:val="20"/>
              </w:rPr>
            </w:pPr>
          </w:p>
          <w:p w14:paraId="4F646C91" w14:textId="3BA7D896" w:rsidR="006C0439" w:rsidRPr="00FA7C6B" w:rsidRDefault="006C0439" w:rsidP="006C0439">
            <w:pPr>
              <w:spacing w:after="0" w:line="240" w:lineRule="auto"/>
              <w:ind w:left="0" w:right="0" w:firstLine="0"/>
              <w:jc w:val="center"/>
              <w:rPr>
                <w:b/>
                <w:color w:val="auto"/>
                <w:sz w:val="20"/>
                <w:szCs w:val="20"/>
              </w:rPr>
            </w:pPr>
          </w:p>
        </w:tc>
        <w:tc>
          <w:tcPr>
            <w:tcW w:w="1418" w:type="dxa"/>
          </w:tcPr>
          <w:p w14:paraId="5AA5E485" w14:textId="79D8B503" w:rsidR="006C0439" w:rsidRPr="00FA7C6B" w:rsidRDefault="006C0439" w:rsidP="006C0439">
            <w:pPr>
              <w:spacing w:after="0" w:line="240" w:lineRule="auto"/>
              <w:ind w:left="0" w:right="0" w:firstLine="0"/>
              <w:jc w:val="center"/>
              <w:rPr>
                <w:color w:val="auto"/>
                <w:sz w:val="20"/>
                <w:szCs w:val="20"/>
              </w:rPr>
            </w:pPr>
          </w:p>
        </w:tc>
        <w:tc>
          <w:tcPr>
            <w:tcW w:w="850" w:type="dxa"/>
          </w:tcPr>
          <w:p w14:paraId="507016DB" w14:textId="77777777" w:rsidR="006C0439" w:rsidRPr="00FA7C6B" w:rsidRDefault="006C0439" w:rsidP="004F4C3E">
            <w:pPr>
              <w:spacing w:after="0" w:line="240" w:lineRule="auto"/>
              <w:ind w:left="0" w:right="0" w:firstLine="0"/>
              <w:jc w:val="center"/>
              <w:rPr>
                <w:color w:val="auto"/>
                <w:sz w:val="20"/>
                <w:szCs w:val="20"/>
              </w:rPr>
            </w:pPr>
            <w:r w:rsidRPr="00FA7C6B">
              <w:rPr>
                <w:color w:val="auto"/>
                <w:sz w:val="20"/>
                <w:szCs w:val="20"/>
              </w:rPr>
              <w:t>GP-N</w:t>
            </w:r>
          </w:p>
          <w:p w14:paraId="1FB39A51" w14:textId="136B6532" w:rsidR="006C0439" w:rsidRPr="00FA7C6B" w:rsidRDefault="006C0439" w:rsidP="004F4C3E">
            <w:pPr>
              <w:spacing w:after="0" w:line="240" w:lineRule="auto"/>
              <w:ind w:left="0" w:right="0" w:firstLine="0"/>
              <w:jc w:val="center"/>
              <w:rPr>
                <w:color w:val="auto"/>
                <w:sz w:val="20"/>
                <w:szCs w:val="20"/>
              </w:rPr>
            </w:pPr>
          </w:p>
          <w:p w14:paraId="1A15E68A" w14:textId="56E931A0" w:rsidR="006C0439" w:rsidRPr="00FA7C6B" w:rsidRDefault="006C0439" w:rsidP="004F4C3E">
            <w:pPr>
              <w:spacing w:after="0" w:line="240" w:lineRule="auto"/>
              <w:ind w:left="0" w:right="0" w:firstLine="0"/>
              <w:jc w:val="center"/>
              <w:rPr>
                <w:color w:val="auto"/>
                <w:sz w:val="20"/>
                <w:szCs w:val="20"/>
              </w:rPr>
            </w:pPr>
          </w:p>
          <w:p w14:paraId="4B21AAB4" w14:textId="650F0167" w:rsidR="006C0439" w:rsidRPr="00FA7C6B" w:rsidRDefault="006C0439" w:rsidP="004F4C3E">
            <w:pPr>
              <w:spacing w:after="0" w:line="240" w:lineRule="auto"/>
              <w:ind w:left="0" w:right="0" w:firstLine="0"/>
              <w:jc w:val="center"/>
              <w:rPr>
                <w:color w:val="auto"/>
                <w:sz w:val="20"/>
                <w:szCs w:val="20"/>
              </w:rPr>
            </w:pPr>
          </w:p>
          <w:p w14:paraId="0BB5BE9D" w14:textId="4180B5A6" w:rsidR="006C0439" w:rsidRPr="00FA7C6B" w:rsidRDefault="006C0439" w:rsidP="004F4C3E">
            <w:pPr>
              <w:spacing w:after="0" w:line="240" w:lineRule="auto"/>
              <w:ind w:left="0" w:right="0" w:firstLine="0"/>
              <w:jc w:val="center"/>
              <w:rPr>
                <w:color w:val="auto"/>
                <w:sz w:val="20"/>
                <w:szCs w:val="20"/>
              </w:rPr>
            </w:pPr>
          </w:p>
          <w:p w14:paraId="01C578C0" w14:textId="2A089995" w:rsidR="006C0439" w:rsidRPr="00FA7C6B" w:rsidRDefault="006C0439" w:rsidP="004F4C3E">
            <w:pPr>
              <w:spacing w:after="0" w:line="240" w:lineRule="auto"/>
              <w:ind w:left="0" w:right="0" w:firstLine="0"/>
              <w:jc w:val="center"/>
              <w:rPr>
                <w:color w:val="auto"/>
                <w:sz w:val="20"/>
                <w:szCs w:val="20"/>
              </w:rPr>
            </w:pPr>
          </w:p>
          <w:p w14:paraId="293CA719" w14:textId="5A44BA82" w:rsidR="006C0439" w:rsidRPr="00FA7C6B" w:rsidRDefault="006C0439" w:rsidP="004F4C3E">
            <w:pPr>
              <w:spacing w:after="0" w:line="240" w:lineRule="auto"/>
              <w:ind w:left="0" w:right="0" w:firstLine="0"/>
              <w:jc w:val="center"/>
              <w:rPr>
                <w:color w:val="auto"/>
                <w:sz w:val="20"/>
                <w:szCs w:val="20"/>
              </w:rPr>
            </w:pPr>
          </w:p>
        </w:tc>
        <w:tc>
          <w:tcPr>
            <w:tcW w:w="1276" w:type="dxa"/>
          </w:tcPr>
          <w:p w14:paraId="16E32953" w14:textId="77777777" w:rsidR="006C0439" w:rsidRPr="00FA7C6B" w:rsidRDefault="006C0439" w:rsidP="006C0439">
            <w:pPr>
              <w:spacing w:after="0" w:line="240" w:lineRule="auto"/>
              <w:ind w:left="0" w:right="0" w:firstLine="0"/>
              <w:jc w:val="left"/>
              <w:rPr>
                <w:color w:val="auto"/>
                <w:sz w:val="20"/>
                <w:szCs w:val="20"/>
              </w:rPr>
            </w:pPr>
          </w:p>
        </w:tc>
      </w:tr>
      <w:tr w:rsidR="00FA7C6B" w:rsidRPr="00FA7C6B" w14:paraId="44C44066" w14:textId="77777777" w:rsidTr="00B1232B">
        <w:trPr>
          <w:trHeight w:val="1147"/>
        </w:trPr>
        <w:tc>
          <w:tcPr>
            <w:tcW w:w="851" w:type="dxa"/>
            <w:vMerge w:val="restart"/>
          </w:tcPr>
          <w:p w14:paraId="507E6D3B" w14:textId="77777777" w:rsidR="006D101A" w:rsidRPr="00FA7C6B" w:rsidRDefault="006D101A" w:rsidP="004239C6">
            <w:pPr>
              <w:spacing w:after="0" w:line="240" w:lineRule="auto"/>
              <w:ind w:left="0" w:right="0" w:firstLine="0"/>
              <w:jc w:val="left"/>
              <w:rPr>
                <w:color w:val="auto"/>
                <w:sz w:val="20"/>
                <w:szCs w:val="20"/>
              </w:rPr>
            </w:pPr>
            <w:r w:rsidRPr="00FA7C6B">
              <w:rPr>
                <w:color w:val="auto"/>
                <w:sz w:val="20"/>
                <w:szCs w:val="20"/>
              </w:rPr>
              <w:t>Č:3</w:t>
            </w:r>
          </w:p>
          <w:p w14:paraId="28C37878" w14:textId="49BF362D" w:rsidR="006D101A" w:rsidRPr="00FA7C6B" w:rsidRDefault="006D101A" w:rsidP="004239C6">
            <w:pPr>
              <w:spacing w:after="0" w:line="240" w:lineRule="auto"/>
              <w:ind w:left="0" w:right="0" w:firstLine="0"/>
              <w:jc w:val="left"/>
              <w:rPr>
                <w:color w:val="auto"/>
                <w:sz w:val="20"/>
                <w:szCs w:val="20"/>
              </w:rPr>
            </w:pPr>
            <w:r w:rsidRPr="00FA7C6B">
              <w:rPr>
                <w:color w:val="auto"/>
                <w:sz w:val="20"/>
                <w:szCs w:val="20"/>
              </w:rPr>
              <w:t>O:1</w:t>
            </w:r>
          </w:p>
        </w:tc>
        <w:tc>
          <w:tcPr>
            <w:tcW w:w="4111" w:type="dxa"/>
            <w:vMerge w:val="restart"/>
          </w:tcPr>
          <w:p w14:paraId="6DF14B0A" w14:textId="60DC59A8" w:rsidR="006D101A" w:rsidRPr="00FA7C6B" w:rsidRDefault="006D101A" w:rsidP="004239C6">
            <w:pPr>
              <w:spacing w:after="0" w:line="240" w:lineRule="auto"/>
              <w:ind w:left="0" w:right="0" w:firstLine="0"/>
              <w:rPr>
                <w:color w:val="auto"/>
                <w:sz w:val="20"/>
                <w:szCs w:val="20"/>
              </w:rPr>
            </w:pPr>
            <w:r w:rsidRPr="00FA7C6B">
              <w:rPr>
                <w:color w:val="auto"/>
                <w:sz w:val="20"/>
                <w:szCs w:val="20"/>
              </w:rPr>
              <w:t>1. Zmluvná podmienka, ktorá nebola individuálne dohodnutá sa považuje za nekalú, ak napriek požiadavke dôvery spôsobí značnú nerovnováhu v právach a povinnostiach strán vzniknutých na základe zmluvy, ku škode spotrebiteľa.</w:t>
            </w:r>
          </w:p>
        </w:tc>
        <w:tc>
          <w:tcPr>
            <w:tcW w:w="709" w:type="dxa"/>
            <w:vMerge w:val="restart"/>
          </w:tcPr>
          <w:p w14:paraId="556A8153" w14:textId="77777777"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N</w:t>
            </w:r>
          </w:p>
          <w:p w14:paraId="2F8D23C2" w14:textId="77777777" w:rsidR="006D101A" w:rsidRPr="00FA7C6B" w:rsidRDefault="006D101A" w:rsidP="004239C6">
            <w:pPr>
              <w:spacing w:after="0" w:line="240" w:lineRule="auto"/>
              <w:ind w:left="0" w:right="0" w:firstLine="0"/>
              <w:jc w:val="center"/>
              <w:rPr>
                <w:color w:val="auto"/>
                <w:sz w:val="20"/>
                <w:szCs w:val="20"/>
              </w:rPr>
            </w:pPr>
          </w:p>
          <w:p w14:paraId="2EDF32DB" w14:textId="77777777" w:rsidR="006D101A" w:rsidRPr="00FA7C6B" w:rsidRDefault="006D101A" w:rsidP="004239C6">
            <w:pPr>
              <w:spacing w:after="0" w:line="240" w:lineRule="auto"/>
              <w:ind w:left="0" w:right="0" w:firstLine="0"/>
              <w:jc w:val="center"/>
              <w:rPr>
                <w:color w:val="auto"/>
                <w:sz w:val="20"/>
                <w:szCs w:val="20"/>
              </w:rPr>
            </w:pPr>
          </w:p>
          <w:p w14:paraId="756CF7EE" w14:textId="77777777" w:rsidR="006D101A" w:rsidRPr="00FA7C6B" w:rsidRDefault="006D101A" w:rsidP="004239C6">
            <w:pPr>
              <w:spacing w:after="0" w:line="240" w:lineRule="auto"/>
              <w:ind w:left="0" w:right="0" w:firstLine="0"/>
              <w:jc w:val="center"/>
              <w:rPr>
                <w:color w:val="auto"/>
                <w:sz w:val="20"/>
                <w:szCs w:val="20"/>
              </w:rPr>
            </w:pPr>
          </w:p>
          <w:p w14:paraId="5CD8A85B" w14:textId="35375441" w:rsidR="006D101A" w:rsidRPr="00FA7C6B" w:rsidRDefault="006D101A" w:rsidP="004239C6">
            <w:pPr>
              <w:spacing w:after="0" w:line="240" w:lineRule="auto"/>
              <w:ind w:left="0" w:right="0"/>
              <w:jc w:val="center"/>
              <w:rPr>
                <w:color w:val="auto"/>
                <w:sz w:val="20"/>
                <w:szCs w:val="20"/>
              </w:rPr>
            </w:pPr>
          </w:p>
        </w:tc>
        <w:tc>
          <w:tcPr>
            <w:tcW w:w="709" w:type="dxa"/>
          </w:tcPr>
          <w:p w14:paraId="5F6A5072" w14:textId="77777777"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1</w:t>
            </w:r>
          </w:p>
          <w:p w14:paraId="3555CA29" w14:textId="77777777" w:rsidR="006D101A" w:rsidRPr="00FA7C6B" w:rsidRDefault="006D101A" w:rsidP="004239C6">
            <w:pPr>
              <w:spacing w:after="0" w:line="240" w:lineRule="auto"/>
              <w:ind w:left="0" w:right="0" w:firstLine="0"/>
              <w:jc w:val="center"/>
              <w:rPr>
                <w:color w:val="auto"/>
                <w:sz w:val="20"/>
                <w:szCs w:val="20"/>
              </w:rPr>
            </w:pPr>
          </w:p>
          <w:p w14:paraId="4067DC02" w14:textId="77777777" w:rsidR="006D101A" w:rsidRPr="00FA7C6B" w:rsidRDefault="006D101A" w:rsidP="004239C6">
            <w:pPr>
              <w:spacing w:after="0" w:line="240" w:lineRule="auto"/>
              <w:ind w:left="0" w:right="0" w:firstLine="0"/>
              <w:jc w:val="center"/>
              <w:rPr>
                <w:color w:val="auto"/>
                <w:sz w:val="20"/>
                <w:szCs w:val="20"/>
              </w:rPr>
            </w:pPr>
          </w:p>
          <w:p w14:paraId="7EBF9049" w14:textId="231206D4" w:rsidR="006D101A" w:rsidRPr="00FA7C6B" w:rsidRDefault="006D101A" w:rsidP="004239C6">
            <w:pPr>
              <w:spacing w:after="0" w:line="240" w:lineRule="auto"/>
              <w:ind w:left="0" w:right="0" w:firstLine="0"/>
              <w:jc w:val="center"/>
              <w:rPr>
                <w:color w:val="auto"/>
                <w:sz w:val="20"/>
                <w:szCs w:val="20"/>
              </w:rPr>
            </w:pPr>
          </w:p>
        </w:tc>
        <w:tc>
          <w:tcPr>
            <w:tcW w:w="850" w:type="dxa"/>
          </w:tcPr>
          <w:p w14:paraId="71A2879B" w14:textId="3E747A37"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 xml:space="preserve">§: </w:t>
            </w:r>
            <w:r w:rsidR="00FA111D" w:rsidRPr="00FA7C6B">
              <w:rPr>
                <w:color w:val="auto"/>
                <w:sz w:val="20"/>
                <w:szCs w:val="20"/>
              </w:rPr>
              <w:t>628</w:t>
            </w:r>
          </w:p>
          <w:p w14:paraId="03394810" w14:textId="2D91D4FA"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O: 2</w:t>
            </w:r>
          </w:p>
          <w:p w14:paraId="160F2992" w14:textId="4447FB88" w:rsidR="006D101A" w:rsidRPr="00FA7C6B" w:rsidRDefault="006D101A" w:rsidP="00C754F9">
            <w:pPr>
              <w:spacing w:after="0" w:line="240" w:lineRule="auto"/>
              <w:ind w:left="0" w:right="0" w:firstLine="0"/>
              <w:jc w:val="center"/>
              <w:rPr>
                <w:color w:val="auto"/>
                <w:sz w:val="20"/>
                <w:szCs w:val="20"/>
              </w:rPr>
            </w:pPr>
          </w:p>
        </w:tc>
        <w:tc>
          <w:tcPr>
            <w:tcW w:w="4395" w:type="dxa"/>
          </w:tcPr>
          <w:p w14:paraId="5EBA92FD" w14:textId="1C513EC0" w:rsidR="006D101A" w:rsidRPr="00FA7C6B" w:rsidRDefault="00D73D23" w:rsidP="00152AF9">
            <w:pPr>
              <w:spacing w:after="0" w:line="240" w:lineRule="auto"/>
              <w:ind w:left="0" w:right="0" w:firstLine="0"/>
              <w:rPr>
                <w:color w:val="auto"/>
                <w:sz w:val="20"/>
                <w:szCs w:val="20"/>
              </w:rPr>
            </w:pPr>
            <w:r w:rsidRPr="00FA7C6B">
              <w:rPr>
                <w:color w:val="auto"/>
                <w:sz w:val="20"/>
                <w:szCs w:val="20"/>
              </w:rPr>
              <w:t>(2)</w:t>
            </w:r>
            <w:r w:rsidR="00152AF9" w:rsidRPr="00FA7C6B">
              <w:rPr>
                <w:color w:val="auto"/>
                <w:sz w:val="20"/>
                <w:szCs w:val="20"/>
              </w:rPr>
              <w:t xml:space="preserve"> </w:t>
            </w:r>
            <w:r w:rsidRPr="00FA7C6B">
              <w:rPr>
                <w:color w:val="auto"/>
                <w:sz w:val="20"/>
                <w:szCs w:val="20"/>
              </w:rPr>
              <w:t>Neprijateľnou podmienkou je každé ustanovenie spotrebiteľskej zmluvy, ktoré spôsobuje značnú nerovnováhu v právach a povinnostiach zmluvných strán v neprospech spotrebiteľa, ak zákon neustanovuje inak.</w:t>
            </w:r>
          </w:p>
        </w:tc>
        <w:tc>
          <w:tcPr>
            <w:tcW w:w="850" w:type="dxa"/>
            <w:vMerge w:val="restart"/>
          </w:tcPr>
          <w:p w14:paraId="644ECC62" w14:textId="77777777"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Ú</w:t>
            </w:r>
          </w:p>
          <w:p w14:paraId="722FDB32" w14:textId="77777777" w:rsidR="006D101A" w:rsidRPr="00FA7C6B" w:rsidRDefault="006D101A" w:rsidP="004239C6">
            <w:pPr>
              <w:spacing w:after="0" w:line="240" w:lineRule="auto"/>
              <w:ind w:left="0" w:right="0" w:firstLine="0"/>
              <w:jc w:val="center"/>
              <w:rPr>
                <w:color w:val="auto"/>
                <w:sz w:val="20"/>
                <w:szCs w:val="20"/>
              </w:rPr>
            </w:pPr>
          </w:p>
          <w:p w14:paraId="3748349C" w14:textId="77777777" w:rsidR="006D101A" w:rsidRPr="00FA7C6B" w:rsidRDefault="006D101A" w:rsidP="004239C6">
            <w:pPr>
              <w:spacing w:after="0" w:line="240" w:lineRule="auto"/>
              <w:ind w:left="0" w:right="0" w:firstLine="0"/>
              <w:jc w:val="center"/>
              <w:rPr>
                <w:color w:val="auto"/>
                <w:sz w:val="20"/>
                <w:szCs w:val="20"/>
              </w:rPr>
            </w:pPr>
          </w:p>
          <w:p w14:paraId="36A5E2A8" w14:textId="1847D36B" w:rsidR="006D101A" w:rsidRPr="00FA7C6B" w:rsidRDefault="006D101A" w:rsidP="004239C6">
            <w:pPr>
              <w:spacing w:after="0" w:line="240" w:lineRule="auto"/>
              <w:ind w:left="0" w:right="0"/>
              <w:jc w:val="center"/>
              <w:rPr>
                <w:color w:val="auto"/>
                <w:sz w:val="20"/>
                <w:szCs w:val="20"/>
              </w:rPr>
            </w:pPr>
          </w:p>
        </w:tc>
        <w:tc>
          <w:tcPr>
            <w:tcW w:w="1418" w:type="dxa"/>
            <w:vMerge w:val="restart"/>
          </w:tcPr>
          <w:p w14:paraId="14F50C58" w14:textId="77777777" w:rsidR="006D101A" w:rsidRPr="00FA7C6B" w:rsidRDefault="006D101A" w:rsidP="004239C6">
            <w:pPr>
              <w:spacing w:after="0" w:line="240" w:lineRule="auto"/>
              <w:ind w:left="0" w:right="0" w:firstLine="0"/>
              <w:jc w:val="center"/>
              <w:rPr>
                <w:color w:val="auto"/>
                <w:sz w:val="20"/>
                <w:szCs w:val="20"/>
              </w:rPr>
            </w:pPr>
          </w:p>
        </w:tc>
        <w:tc>
          <w:tcPr>
            <w:tcW w:w="850" w:type="dxa"/>
            <w:vMerge w:val="restart"/>
          </w:tcPr>
          <w:p w14:paraId="54E82FA9" w14:textId="77777777" w:rsidR="006D101A" w:rsidRPr="00FA7C6B" w:rsidRDefault="006D101A" w:rsidP="004F4C3E">
            <w:pPr>
              <w:spacing w:after="0" w:line="240" w:lineRule="auto"/>
              <w:ind w:left="0" w:right="0" w:firstLine="0"/>
              <w:jc w:val="center"/>
              <w:rPr>
                <w:color w:val="auto"/>
                <w:sz w:val="20"/>
                <w:szCs w:val="20"/>
              </w:rPr>
            </w:pPr>
            <w:r w:rsidRPr="00FA7C6B">
              <w:rPr>
                <w:color w:val="auto"/>
                <w:sz w:val="20"/>
                <w:szCs w:val="20"/>
              </w:rPr>
              <w:t>GP-N</w:t>
            </w:r>
          </w:p>
          <w:p w14:paraId="63DA973D" w14:textId="77777777" w:rsidR="006D101A" w:rsidRPr="00FA7C6B" w:rsidRDefault="006D101A" w:rsidP="004F4C3E">
            <w:pPr>
              <w:spacing w:after="0" w:line="240" w:lineRule="auto"/>
              <w:ind w:left="0" w:right="0" w:firstLine="0"/>
              <w:jc w:val="center"/>
              <w:rPr>
                <w:color w:val="auto"/>
                <w:sz w:val="20"/>
                <w:szCs w:val="20"/>
              </w:rPr>
            </w:pPr>
          </w:p>
          <w:p w14:paraId="482AFD37" w14:textId="77777777" w:rsidR="006D101A" w:rsidRPr="00FA7C6B" w:rsidRDefault="006D101A" w:rsidP="004F4C3E">
            <w:pPr>
              <w:spacing w:after="0" w:line="240" w:lineRule="auto"/>
              <w:ind w:left="0" w:right="0" w:firstLine="0"/>
              <w:jc w:val="center"/>
              <w:rPr>
                <w:color w:val="auto"/>
                <w:sz w:val="20"/>
                <w:szCs w:val="20"/>
              </w:rPr>
            </w:pPr>
          </w:p>
          <w:p w14:paraId="3850ED3B" w14:textId="77777777" w:rsidR="006D101A" w:rsidRPr="00FA7C6B" w:rsidRDefault="006D101A" w:rsidP="004F4C3E">
            <w:pPr>
              <w:spacing w:after="0" w:line="240" w:lineRule="auto"/>
              <w:ind w:left="0" w:right="0" w:firstLine="0"/>
              <w:jc w:val="center"/>
              <w:rPr>
                <w:color w:val="auto"/>
                <w:sz w:val="20"/>
                <w:szCs w:val="20"/>
              </w:rPr>
            </w:pPr>
          </w:p>
          <w:p w14:paraId="08028EAF" w14:textId="77777777" w:rsidR="006D101A" w:rsidRPr="00FA7C6B" w:rsidRDefault="006D101A" w:rsidP="004F4C3E">
            <w:pPr>
              <w:spacing w:after="0" w:line="240" w:lineRule="auto"/>
              <w:ind w:left="0" w:right="0" w:firstLine="0"/>
              <w:jc w:val="center"/>
              <w:rPr>
                <w:color w:val="auto"/>
                <w:sz w:val="20"/>
                <w:szCs w:val="20"/>
              </w:rPr>
            </w:pPr>
          </w:p>
          <w:p w14:paraId="17E7401F" w14:textId="6C04BB52" w:rsidR="006D101A" w:rsidRPr="00FA7C6B" w:rsidRDefault="006D101A" w:rsidP="004F4C3E">
            <w:pPr>
              <w:spacing w:after="0" w:line="240" w:lineRule="auto"/>
              <w:ind w:left="0" w:right="0"/>
              <w:jc w:val="center"/>
              <w:rPr>
                <w:color w:val="auto"/>
                <w:sz w:val="20"/>
                <w:szCs w:val="20"/>
              </w:rPr>
            </w:pPr>
          </w:p>
        </w:tc>
        <w:tc>
          <w:tcPr>
            <w:tcW w:w="1276" w:type="dxa"/>
            <w:vMerge w:val="restart"/>
          </w:tcPr>
          <w:p w14:paraId="1D93A8ED" w14:textId="77777777" w:rsidR="006D101A" w:rsidRPr="00FA7C6B" w:rsidRDefault="006D101A" w:rsidP="004239C6">
            <w:pPr>
              <w:spacing w:after="0" w:line="240" w:lineRule="auto"/>
              <w:ind w:left="0" w:right="0" w:firstLine="0"/>
              <w:jc w:val="left"/>
              <w:rPr>
                <w:color w:val="auto"/>
                <w:sz w:val="20"/>
                <w:szCs w:val="20"/>
              </w:rPr>
            </w:pPr>
          </w:p>
        </w:tc>
      </w:tr>
      <w:tr w:rsidR="00FA7C6B" w:rsidRPr="00FA7C6B" w14:paraId="39E70950" w14:textId="77777777" w:rsidTr="004F4C3E">
        <w:trPr>
          <w:trHeight w:val="841"/>
        </w:trPr>
        <w:tc>
          <w:tcPr>
            <w:tcW w:w="851" w:type="dxa"/>
            <w:vMerge/>
          </w:tcPr>
          <w:p w14:paraId="45B04E0C" w14:textId="77777777" w:rsidR="006D101A" w:rsidRPr="00FA7C6B" w:rsidRDefault="006D101A" w:rsidP="004239C6">
            <w:pPr>
              <w:spacing w:after="0" w:line="240" w:lineRule="auto"/>
              <w:ind w:left="0" w:right="0" w:firstLine="0"/>
              <w:jc w:val="left"/>
              <w:rPr>
                <w:color w:val="auto"/>
                <w:sz w:val="20"/>
                <w:szCs w:val="20"/>
              </w:rPr>
            </w:pPr>
          </w:p>
        </w:tc>
        <w:tc>
          <w:tcPr>
            <w:tcW w:w="4111" w:type="dxa"/>
            <w:vMerge/>
          </w:tcPr>
          <w:p w14:paraId="17AEFD7A" w14:textId="77777777" w:rsidR="006D101A" w:rsidRPr="00FA7C6B" w:rsidRDefault="006D101A" w:rsidP="004239C6">
            <w:pPr>
              <w:spacing w:after="0" w:line="240" w:lineRule="auto"/>
              <w:ind w:left="0" w:right="0" w:firstLine="0"/>
              <w:rPr>
                <w:color w:val="auto"/>
                <w:sz w:val="20"/>
                <w:szCs w:val="20"/>
              </w:rPr>
            </w:pPr>
          </w:p>
        </w:tc>
        <w:tc>
          <w:tcPr>
            <w:tcW w:w="709" w:type="dxa"/>
            <w:vMerge/>
          </w:tcPr>
          <w:p w14:paraId="2F3EE001" w14:textId="46FF7631" w:rsidR="006D101A" w:rsidRPr="00FA7C6B" w:rsidRDefault="006D101A" w:rsidP="004239C6">
            <w:pPr>
              <w:spacing w:after="0" w:line="240" w:lineRule="auto"/>
              <w:ind w:left="0" w:right="0" w:firstLine="0"/>
              <w:jc w:val="center"/>
              <w:rPr>
                <w:color w:val="auto"/>
                <w:sz w:val="20"/>
                <w:szCs w:val="20"/>
              </w:rPr>
            </w:pPr>
          </w:p>
        </w:tc>
        <w:tc>
          <w:tcPr>
            <w:tcW w:w="709" w:type="dxa"/>
          </w:tcPr>
          <w:p w14:paraId="1A244010" w14:textId="059CAD17"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18897A6F" w14:textId="636ED214" w:rsidR="006D101A" w:rsidRPr="00FA7C6B" w:rsidRDefault="006D101A" w:rsidP="00584FFC">
            <w:pPr>
              <w:spacing w:after="0" w:line="240" w:lineRule="auto"/>
              <w:ind w:left="0" w:right="0" w:firstLine="0"/>
              <w:jc w:val="center"/>
              <w:rPr>
                <w:color w:val="auto"/>
                <w:sz w:val="20"/>
                <w:szCs w:val="20"/>
              </w:rPr>
            </w:pPr>
            <w:r w:rsidRPr="00FA7C6B">
              <w:rPr>
                <w:color w:val="auto"/>
                <w:sz w:val="20"/>
                <w:szCs w:val="20"/>
              </w:rPr>
              <w:t xml:space="preserve">§: </w:t>
            </w:r>
            <w:r w:rsidR="00FA111D" w:rsidRPr="00FA7C6B">
              <w:rPr>
                <w:color w:val="auto"/>
                <w:sz w:val="20"/>
                <w:szCs w:val="20"/>
              </w:rPr>
              <w:t>629</w:t>
            </w:r>
          </w:p>
          <w:p w14:paraId="7BBA540A" w14:textId="115B7B58" w:rsidR="006D101A" w:rsidRPr="00FA7C6B" w:rsidRDefault="006D101A" w:rsidP="00A805AF">
            <w:pPr>
              <w:spacing w:after="0" w:line="240" w:lineRule="auto"/>
              <w:ind w:left="0" w:right="0" w:firstLine="0"/>
              <w:jc w:val="center"/>
              <w:rPr>
                <w:color w:val="auto"/>
                <w:sz w:val="20"/>
                <w:szCs w:val="20"/>
              </w:rPr>
            </w:pPr>
            <w:r w:rsidRPr="00FA7C6B">
              <w:rPr>
                <w:color w:val="auto"/>
                <w:sz w:val="20"/>
                <w:szCs w:val="20"/>
              </w:rPr>
              <w:t xml:space="preserve">O: </w:t>
            </w:r>
            <w:r w:rsidR="00FA111D" w:rsidRPr="00FA7C6B">
              <w:rPr>
                <w:color w:val="auto"/>
                <w:sz w:val="20"/>
                <w:szCs w:val="20"/>
              </w:rPr>
              <w:t>2</w:t>
            </w:r>
            <w:r w:rsidR="00A805AF">
              <w:rPr>
                <w:color w:val="auto"/>
                <w:sz w:val="20"/>
                <w:szCs w:val="20"/>
              </w:rPr>
              <w:t>-</w:t>
            </w:r>
            <w:r w:rsidR="00FA111D" w:rsidRPr="00FA7C6B">
              <w:rPr>
                <w:color w:val="auto"/>
                <w:sz w:val="20"/>
                <w:szCs w:val="20"/>
              </w:rPr>
              <w:t>4</w:t>
            </w:r>
          </w:p>
        </w:tc>
        <w:tc>
          <w:tcPr>
            <w:tcW w:w="4395" w:type="dxa"/>
          </w:tcPr>
          <w:p w14:paraId="72B94A2E" w14:textId="5D763C91" w:rsidR="00FA111D" w:rsidRPr="00FA7C6B" w:rsidRDefault="00FA111D" w:rsidP="00584FFC">
            <w:pPr>
              <w:spacing w:after="0" w:line="240" w:lineRule="auto"/>
              <w:ind w:left="0" w:right="0" w:firstLine="0"/>
              <w:rPr>
                <w:color w:val="auto"/>
                <w:sz w:val="20"/>
                <w:szCs w:val="20"/>
              </w:rPr>
            </w:pPr>
            <w:r w:rsidRPr="00FA7C6B">
              <w:rPr>
                <w:color w:val="auto"/>
                <w:sz w:val="20"/>
                <w:szCs w:val="20"/>
              </w:rPr>
              <w:t>(2) Ustanovenie spotrebiteľskej zmluvy, ktoré zodpovedá zneniu všeobecne záväzného právneho predpisu alebo medzinárodnej zmluvy, ktorou je Slovenská republika viazaná, prípadne jej zásadám, nie je neprijateľnou podmienkou.</w:t>
            </w:r>
          </w:p>
          <w:p w14:paraId="2E849D3D" w14:textId="605125A8" w:rsidR="00FA111D" w:rsidRPr="00FA7C6B" w:rsidRDefault="00FA111D" w:rsidP="00584FFC">
            <w:pPr>
              <w:spacing w:after="0" w:line="240" w:lineRule="auto"/>
              <w:ind w:left="0" w:right="0" w:firstLine="0"/>
              <w:rPr>
                <w:color w:val="auto"/>
                <w:sz w:val="20"/>
                <w:szCs w:val="20"/>
              </w:rPr>
            </w:pPr>
          </w:p>
          <w:p w14:paraId="241E7866" w14:textId="0E30D297" w:rsidR="00FA111D" w:rsidRPr="00FA7C6B" w:rsidRDefault="00FA111D" w:rsidP="00584FFC">
            <w:pPr>
              <w:spacing w:after="0" w:line="240" w:lineRule="auto"/>
              <w:ind w:left="0" w:right="0" w:firstLine="0"/>
              <w:rPr>
                <w:color w:val="auto"/>
                <w:sz w:val="20"/>
                <w:szCs w:val="20"/>
              </w:rPr>
            </w:pPr>
            <w:r w:rsidRPr="00FA7C6B">
              <w:rPr>
                <w:color w:val="auto"/>
                <w:sz w:val="20"/>
                <w:szCs w:val="20"/>
              </w:rPr>
              <w:t xml:space="preserve">(3) Neprijateľnou podmienkou nie je ustanovenie spotrebiteľskej zmluvy, ktoré bolo individuálne dojednané. Za individuálne dojednané sa nepovažuje také ustanovenie, s ktorým mal spotrebiteľ možnosť oboznámiť sa pred uzavretím zmluvy, ak nemohol ovplyvniť jeho obsah.  </w:t>
            </w:r>
          </w:p>
          <w:p w14:paraId="35B4A785" w14:textId="77777777" w:rsidR="00FA111D" w:rsidRPr="00FA7C6B" w:rsidRDefault="00FA111D" w:rsidP="00584FFC">
            <w:pPr>
              <w:spacing w:after="0" w:line="240" w:lineRule="auto"/>
              <w:ind w:left="0" w:right="0" w:firstLine="0"/>
              <w:rPr>
                <w:color w:val="auto"/>
                <w:sz w:val="20"/>
                <w:szCs w:val="20"/>
              </w:rPr>
            </w:pPr>
          </w:p>
          <w:p w14:paraId="3637069C" w14:textId="1B94BEE4" w:rsidR="006D101A" w:rsidRPr="00FA7C6B" w:rsidRDefault="006D101A" w:rsidP="00FA111D">
            <w:pPr>
              <w:spacing w:after="0" w:line="240" w:lineRule="auto"/>
              <w:ind w:left="0" w:right="0" w:firstLine="0"/>
              <w:rPr>
                <w:color w:val="auto"/>
                <w:sz w:val="20"/>
                <w:szCs w:val="20"/>
              </w:rPr>
            </w:pPr>
            <w:r w:rsidRPr="00FA7C6B">
              <w:rPr>
                <w:color w:val="auto"/>
                <w:sz w:val="20"/>
                <w:szCs w:val="20"/>
              </w:rPr>
              <w:t>(</w:t>
            </w:r>
            <w:r w:rsidR="00FA111D" w:rsidRPr="00FA7C6B">
              <w:rPr>
                <w:color w:val="auto"/>
                <w:sz w:val="20"/>
                <w:szCs w:val="20"/>
              </w:rPr>
              <w:t>4</w:t>
            </w:r>
            <w:r w:rsidRPr="00FA7C6B">
              <w:rPr>
                <w:color w:val="auto"/>
                <w:sz w:val="20"/>
                <w:szCs w:val="20"/>
              </w:rPr>
              <w:t xml:space="preserve">) Predpokladá sa, že ustanovenia spotrebiteľskej zmluvy neboli individuálne dojednané. </w:t>
            </w:r>
          </w:p>
        </w:tc>
        <w:tc>
          <w:tcPr>
            <w:tcW w:w="850" w:type="dxa"/>
            <w:vMerge/>
          </w:tcPr>
          <w:p w14:paraId="780555A0" w14:textId="0B55E9B1" w:rsidR="006D101A" w:rsidRPr="00FA7C6B" w:rsidRDefault="006D101A" w:rsidP="004239C6">
            <w:pPr>
              <w:spacing w:after="0" w:line="240" w:lineRule="auto"/>
              <w:ind w:left="0" w:right="0" w:firstLine="0"/>
              <w:jc w:val="center"/>
              <w:rPr>
                <w:color w:val="auto"/>
                <w:sz w:val="20"/>
                <w:szCs w:val="20"/>
              </w:rPr>
            </w:pPr>
          </w:p>
        </w:tc>
        <w:tc>
          <w:tcPr>
            <w:tcW w:w="1418" w:type="dxa"/>
            <w:vMerge/>
          </w:tcPr>
          <w:p w14:paraId="7FB2DBD9" w14:textId="77777777" w:rsidR="006D101A" w:rsidRPr="00FA7C6B" w:rsidRDefault="006D101A" w:rsidP="004239C6">
            <w:pPr>
              <w:spacing w:after="0" w:line="240" w:lineRule="auto"/>
              <w:ind w:left="0" w:right="0" w:firstLine="0"/>
              <w:jc w:val="center"/>
              <w:rPr>
                <w:color w:val="auto"/>
                <w:sz w:val="20"/>
                <w:szCs w:val="20"/>
              </w:rPr>
            </w:pPr>
          </w:p>
        </w:tc>
        <w:tc>
          <w:tcPr>
            <w:tcW w:w="850" w:type="dxa"/>
            <w:vMerge/>
          </w:tcPr>
          <w:p w14:paraId="0BA91670" w14:textId="7C7AA8C1" w:rsidR="006D101A" w:rsidRPr="00FA7C6B" w:rsidRDefault="006D101A" w:rsidP="004F4C3E">
            <w:pPr>
              <w:spacing w:after="0" w:line="240" w:lineRule="auto"/>
              <w:ind w:left="0" w:right="0" w:firstLine="0"/>
              <w:jc w:val="center"/>
              <w:rPr>
                <w:color w:val="auto"/>
                <w:sz w:val="20"/>
                <w:szCs w:val="20"/>
              </w:rPr>
            </w:pPr>
          </w:p>
        </w:tc>
        <w:tc>
          <w:tcPr>
            <w:tcW w:w="1276" w:type="dxa"/>
            <w:vMerge/>
          </w:tcPr>
          <w:p w14:paraId="70CE6AE0" w14:textId="77777777" w:rsidR="006D101A" w:rsidRPr="00FA7C6B" w:rsidRDefault="006D101A" w:rsidP="004239C6">
            <w:pPr>
              <w:spacing w:after="0" w:line="240" w:lineRule="auto"/>
              <w:ind w:left="0" w:right="0" w:firstLine="0"/>
              <w:jc w:val="left"/>
              <w:rPr>
                <w:color w:val="auto"/>
                <w:sz w:val="20"/>
                <w:szCs w:val="20"/>
              </w:rPr>
            </w:pPr>
          </w:p>
        </w:tc>
      </w:tr>
      <w:tr w:rsidR="00FA7C6B" w:rsidRPr="00FA7C6B" w14:paraId="1753EC15" w14:textId="77777777" w:rsidTr="00B1232B">
        <w:trPr>
          <w:trHeight w:val="915"/>
        </w:trPr>
        <w:tc>
          <w:tcPr>
            <w:tcW w:w="851" w:type="dxa"/>
            <w:vMerge w:val="restart"/>
          </w:tcPr>
          <w:p w14:paraId="4A5081F9" w14:textId="2A23D08C" w:rsidR="006D101A" w:rsidRPr="00FA7C6B" w:rsidRDefault="006D101A" w:rsidP="004239C6">
            <w:pPr>
              <w:spacing w:after="0" w:line="240" w:lineRule="auto"/>
              <w:ind w:left="0" w:right="0" w:firstLine="0"/>
              <w:jc w:val="left"/>
              <w:rPr>
                <w:color w:val="auto"/>
                <w:sz w:val="20"/>
                <w:szCs w:val="20"/>
              </w:rPr>
            </w:pPr>
            <w:r w:rsidRPr="00FA7C6B">
              <w:rPr>
                <w:color w:val="auto"/>
                <w:sz w:val="20"/>
                <w:szCs w:val="20"/>
              </w:rPr>
              <w:t>Č:3</w:t>
            </w:r>
          </w:p>
          <w:p w14:paraId="4C8E47CB" w14:textId="343949AB" w:rsidR="006D101A" w:rsidRPr="00FA7C6B" w:rsidRDefault="006D101A" w:rsidP="004239C6">
            <w:pPr>
              <w:spacing w:after="0" w:line="240" w:lineRule="auto"/>
              <w:ind w:left="0" w:right="0" w:firstLine="0"/>
              <w:jc w:val="left"/>
              <w:rPr>
                <w:color w:val="auto"/>
                <w:sz w:val="20"/>
                <w:szCs w:val="20"/>
              </w:rPr>
            </w:pPr>
            <w:r w:rsidRPr="00FA7C6B">
              <w:rPr>
                <w:color w:val="auto"/>
                <w:sz w:val="20"/>
                <w:szCs w:val="20"/>
              </w:rPr>
              <w:t>O:2</w:t>
            </w:r>
          </w:p>
        </w:tc>
        <w:tc>
          <w:tcPr>
            <w:tcW w:w="4111" w:type="dxa"/>
            <w:vMerge w:val="restart"/>
          </w:tcPr>
          <w:p w14:paraId="0C1FBB2F" w14:textId="12DD266A" w:rsidR="006D101A" w:rsidRPr="00FA7C6B" w:rsidRDefault="006D101A" w:rsidP="004239C6">
            <w:pPr>
              <w:spacing w:after="0" w:line="240" w:lineRule="auto"/>
              <w:ind w:left="0" w:right="0" w:firstLine="0"/>
              <w:rPr>
                <w:color w:val="auto"/>
                <w:sz w:val="20"/>
                <w:szCs w:val="20"/>
              </w:rPr>
            </w:pPr>
            <w:r w:rsidRPr="00FA7C6B">
              <w:rPr>
                <w:color w:val="auto"/>
                <w:sz w:val="20"/>
                <w:szCs w:val="20"/>
              </w:rPr>
              <w:t>2. Podmienka sa nepovažuje za individuálne dohodnutú, ak bola navrhnutá vopred a spotrebiteľ preto nebol schopný ovplyvniť podstatu podmienky, najmä v súvislosti s predbežne formulovanou štandardnou zmluvou.</w:t>
            </w:r>
          </w:p>
          <w:p w14:paraId="491759B8" w14:textId="447E33CC" w:rsidR="006D101A" w:rsidRPr="00FA7C6B" w:rsidRDefault="006D101A" w:rsidP="004239C6">
            <w:pPr>
              <w:spacing w:after="0" w:line="240" w:lineRule="auto"/>
              <w:ind w:left="0" w:right="0" w:firstLine="0"/>
              <w:rPr>
                <w:color w:val="auto"/>
                <w:sz w:val="20"/>
                <w:szCs w:val="20"/>
              </w:rPr>
            </w:pPr>
          </w:p>
          <w:p w14:paraId="61C3770B" w14:textId="5FE6485A" w:rsidR="006D101A" w:rsidRPr="00FA7C6B" w:rsidRDefault="006D101A" w:rsidP="004239C6">
            <w:pPr>
              <w:spacing w:after="0" w:line="240" w:lineRule="auto"/>
              <w:ind w:left="0" w:right="0" w:firstLine="0"/>
              <w:rPr>
                <w:color w:val="auto"/>
                <w:sz w:val="20"/>
                <w:szCs w:val="20"/>
              </w:rPr>
            </w:pPr>
            <w:r w:rsidRPr="00FA7C6B">
              <w:rPr>
                <w:color w:val="auto"/>
                <w:sz w:val="20"/>
                <w:szCs w:val="20"/>
              </w:rPr>
              <w:t xml:space="preserve">Skutočnosť, že určité aspekty podmienky alebo jedna konkrétna podmienka boli individuálne dohodnuté, nevylučuje uplatňovanie tohto </w:t>
            </w:r>
            <w:r w:rsidRPr="00FA7C6B">
              <w:rPr>
                <w:color w:val="auto"/>
                <w:sz w:val="20"/>
                <w:szCs w:val="20"/>
              </w:rPr>
              <w:lastRenderedPageBreak/>
              <w:t>článku na zvyšok zmluvy, ak celkové hodnotenie zmluvy naznačuje, že aj napriek tomu ide o predbežne formulovanú štandardnú zmluvu.</w:t>
            </w:r>
          </w:p>
          <w:p w14:paraId="754FC59A" w14:textId="1E5AE9DE" w:rsidR="006D101A" w:rsidRPr="00FA7C6B" w:rsidRDefault="006D101A" w:rsidP="004239C6">
            <w:pPr>
              <w:spacing w:after="0" w:line="240" w:lineRule="auto"/>
              <w:ind w:left="0" w:right="0" w:firstLine="0"/>
              <w:rPr>
                <w:color w:val="auto"/>
                <w:sz w:val="20"/>
                <w:szCs w:val="20"/>
              </w:rPr>
            </w:pPr>
          </w:p>
          <w:p w14:paraId="096517EF" w14:textId="7C7BC493" w:rsidR="006D101A" w:rsidRPr="00FA7C6B" w:rsidRDefault="006D101A" w:rsidP="00B71B74">
            <w:pPr>
              <w:spacing w:after="0" w:line="240" w:lineRule="auto"/>
              <w:ind w:left="0" w:right="0" w:firstLine="0"/>
              <w:rPr>
                <w:color w:val="auto"/>
                <w:sz w:val="20"/>
                <w:szCs w:val="20"/>
              </w:rPr>
            </w:pPr>
            <w:r w:rsidRPr="00FA7C6B">
              <w:rPr>
                <w:color w:val="auto"/>
                <w:sz w:val="20"/>
                <w:szCs w:val="20"/>
              </w:rPr>
              <w:t>Keď predajca alebo dodávateľ vznesie námietku, že štandardná podmienka bola individuálne dohodnutá, musí o tom podať dôkaz.</w:t>
            </w:r>
          </w:p>
        </w:tc>
        <w:tc>
          <w:tcPr>
            <w:tcW w:w="709" w:type="dxa"/>
            <w:vMerge w:val="restart"/>
          </w:tcPr>
          <w:p w14:paraId="7621FAE0" w14:textId="77777777"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lastRenderedPageBreak/>
              <w:t>N</w:t>
            </w:r>
          </w:p>
          <w:p w14:paraId="4E3F8776" w14:textId="77777777" w:rsidR="006D101A" w:rsidRPr="00FA7C6B" w:rsidRDefault="006D101A" w:rsidP="004239C6">
            <w:pPr>
              <w:spacing w:after="0" w:line="240" w:lineRule="auto"/>
              <w:ind w:left="0" w:right="0" w:firstLine="0"/>
              <w:jc w:val="center"/>
              <w:rPr>
                <w:color w:val="auto"/>
                <w:sz w:val="20"/>
                <w:szCs w:val="20"/>
              </w:rPr>
            </w:pPr>
          </w:p>
          <w:p w14:paraId="368CFDBA" w14:textId="17B1CBDC" w:rsidR="006D101A" w:rsidRPr="00FA7C6B" w:rsidRDefault="006D101A" w:rsidP="00B71B74">
            <w:pPr>
              <w:spacing w:after="0" w:line="240" w:lineRule="auto"/>
              <w:ind w:left="0" w:right="0" w:firstLine="0"/>
              <w:rPr>
                <w:color w:val="auto"/>
                <w:sz w:val="20"/>
                <w:szCs w:val="20"/>
              </w:rPr>
            </w:pPr>
          </w:p>
          <w:p w14:paraId="0653CF7E" w14:textId="0B6F16E7" w:rsidR="006D101A" w:rsidRPr="00FA7C6B" w:rsidRDefault="006D101A" w:rsidP="006D101A">
            <w:pPr>
              <w:spacing w:after="0" w:line="240" w:lineRule="auto"/>
              <w:ind w:left="0" w:right="0" w:firstLine="0"/>
              <w:jc w:val="center"/>
              <w:rPr>
                <w:b/>
                <w:color w:val="auto"/>
                <w:sz w:val="20"/>
                <w:szCs w:val="20"/>
              </w:rPr>
            </w:pPr>
          </w:p>
        </w:tc>
        <w:tc>
          <w:tcPr>
            <w:tcW w:w="709" w:type="dxa"/>
          </w:tcPr>
          <w:p w14:paraId="6CE0CC68" w14:textId="77777777"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1</w:t>
            </w:r>
          </w:p>
          <w:p w14:paraId="268D9947" w14:textId="77777777" w:rsidR="006D101A" w:rsidRPr="00FA7C6B" w:rsidRDefault="006D101A" w:rsidP="004239C6">
            <w:pPr>
              <w:spacing w:after="0" w:line="240" w:lineRule="auto"/>
              <w:ind w:left="0" w:right="0" w:firstLine="0"/>
              <w:jc w:val="center"/>
              <w:rPr>
                <w:color w:val="auto"/>
                <w:sz w:val="20"/>
                <w:szCs w:val="20"/>
              </w:rPr>
            </w:pPr>
          </w:p>
          <w:p w14:paraId="01232360" w14:textId="77777777" w:rsidR="006D101A" w:rsidRPr="00FA7C6B" w:rsidRDefault="006D101A" w:rsidP="004239C6">
            <w:pPr>
              <w:spacing w:after="0" w:line="240" w:lineRule="auto"/>
              <w:ind w:left="0" w:right="0" w:firstLine="0"/>
              <w:jc w:val="center"/>
              <w:rPr>
                <w:color w:val="auto"/>
                <w:sz w:val="20"/>
                <w:szCs w:val="20"/>
              </w:rPr>
            </w:pPr>
          </w:p>
          <w:p w14:paraId="584BD9EE" w14:textId="7958D5DC" w:rsidR="006D101A" w:rsidRPr="00FA7C6B" w:rsidRDefault="006D101A" w:rsidP="004239C6">
            <w:pPr>
              <w:spacing w:after="0" w:line="240" w:lineRule="auto"/>
              <w:ind w:left="0" w:right="0" w:firstLine="0"/>
              <w:jc w:val="center"/>
              <w:rPr>
                <w:b/>
                <w:color w:val="auto"/>
                <w:sz w:val="20"/>
                <w:szCs w:val="20"/>
              </w:rPr>
            </w:pPr>
          </w:p>
        </w:tc>
        <w:tc>
          <w:tcPr>
            <w:tcW w:w="850" w:type="dxa"/>
          </w:tcPr>
          <w:p w14:paraId="681C388B" w14:textId="06095F32"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 xml:space="preserve">§: </w:t>
            </w:r>
            <w:r w:rsidR="00D73D23" w:rsidRPr="00FA7C6B">
              <w:rPr>
                <w:color w:val="auto"/>
                <w:sz w:val="20"/>
                <w:szCs w:val="20"/>
              </w:rPr>
              <w:t>629</w:t>
            </w:r>
          </w:p>
          <w:p w14:paraId="0B8318B6" w14:textId="0A3B9673"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 xml:space="preserve">O: </w:t>
            </w:r>
            <w:r w:rsidR="00D73D23" w:rsidRPr="00FA7C6B">
              <w:rPr>
                <w:color w:val="auto"/>
                <w:sz w:val="20"/>
                <w:szCs w:val="20"/>
              </w:rPr>
              <w:t>3</w:t>
            </w:r>
          </w:p>
          <w:p w14:paraId="70F47266" w14:textId="437D1861" w:rsidR="006D101A" w:rsidRPr="00FA7C6B" w:rsidRDefault="006D101A" w:rsidP="00B1232B">
            <w:pPr>
              <w:spacing w:after="0" w:line="240" w:lineRule="auto"/>
              <w:ind w:left="0" w:right="0" w:firstLine="0"/>
              <w:jc w:val="center"/>
              <w:rPr>
                <w:color w:val="auto"/>
                <w:sz w:val="20"/>
                <w:szCs w:val="20"/>
              </w:rPr>
            </w:pPr>
            <w:r w:rsidRPr="00FA7C6B">
              <w:rPr>
                <w:color w:val="auto"/>
                <w:sz w:val="20"/>
                <w:szCs w:val="20"/>
              </w:rPr>
              <w:t>V: 2</w:t>
            </w:r>
          </w:p>
        </w:tc>
        <w:tc>
          <w:tcPr>
            <w:tcW w:w="4395" w:type="dxa"/>
          </w:tcPr>
          <w:p w14:paraId="6CD5A551" w14:textId="4DC8093C" w:rsidR="006D101A" w:rsidRPr="00FA7C6B" w:rsidRDefault="00D73D23" w:rsidP="004239C6">
            <w:pPr>
              <w:spacing w:after="0" w:line="240" w:lineRule="auto"/>
              <w:ind w:left="0" w:right="0" w:firstLine="0"/>
              <w:rPr>
                <w:color w:val="auto"/>
                <w:sz w:val="20"/>
                <w:szCs w:val="20"/>
              </w:rPr>
            </w:pPr>
            <w:r w:rsidRPr="00FA7C6B">
              <w:rPr>
                <w:color w:val="auto"/>
                <w:sz w:val="20"/>
                <w:szCs w:val="20"/>
              </w:rPr>
              <w:t xml:space="preserve">Za individuálne dojednané sa nepovažuje také ustanovenie, s ktorým mal spotrebiteľ možnosť oboznámiť sa pred uzavretím zmluvy, ak nemohol ovplyvniť jeho obsah.  </w:t>
            </w:r>
          </w:p>
        </w:tc>
        <w:tc>
          <w:tcPr>
            <w:tcW w:w="850" w:type="dxa"/>
            <w:vMerge w:val="restart"/>
          </w:tcPr>
          <w:p w14:paraId="471FCA36" w14:textId="77777777" w:rsidR="006D101A" w:rsidRPr="00FA7C6B" w:rsidRDefault="006D101A" w:rsidP="004239C6">
            <w:pPr>
              <w:spacing w:after="0" w:line="240" w:lineRule="auto"/>
              <w:ind w:left="0" w:right="0" w:firstLine="0"/>
              <w:jc w:val="center"/>
              <w:rPr>
                <w:color w:val="auto"/>
                <w:sz w:val="20"/>
                <w:szCs w:val="20"/>
              </w:rPr>
            </w:pPr>
            <w:r w:rsidRPr="00FA7C6B">
              <w:rPr>
                <w:color w:val="auto"/>
                <w:sz w:val="20"/>
                <w:szCs w:val="20"/>
              </w:rPr>
              <w:t>Ú</w:t>
            </w:r>
          </w:p>
          <w:p w14:paraId="2BCF70CB" w14:textId="77777777" w:rsidR="006D101A" w:rsidRPr="00FA7C6B" w:rsidRDefault="006D101A" w:rsidP="004239C6">
            <w:pPr>
              <w:spacing w:after="0" w:line="240" w:lineRule="auto"/>
              <w:ind w:left="0" w:right="0" w:firstLine="0"/>
              <w:jc w:val="center"/>
              <w:rPr>
                <w:color w:val="auto"/>
                <w:sz w:val="20"/>
                <w:szCs w:val="20"/>
              </w:rPr>
            </w:pPr>
          </w:p>
          <w:p w14:paraId="220BE191" w14:textId="647545E9" w:rsidR="006D101A" w:rsidRPr="00FA7C6B" w:rsidRDefault="006D101A" w:rsidP="00B71B74">
            <w:pPr>
              <w:spacing w:after="0" w:line="240" w:lineRule="auto"/>
              <w:ind w:left="0" w:right="0" w:firstLine="0"/>
              <w:rPr>
                <w:color w:val="auto"/>
                <w:sz w:val="20"/>
                <w:szCs w:val="20"/>
              </w:rPr>
            </w:pPr>
          </w:p>
          <w:p w14:paraId="52CC4D0F" w14:textId="77777777" w:rsidR="006D101A" w:rsidRPr="00FA7C6B" w:rsidRDefault="006D101A" w:rsidP="004239C6">
            <w:pPr>
              <w:spacing w:after="0" w:line="240" w:lineRule="auto"/>
              <w:ind w:left="0" w:right="0" w:firstLine="0"/>
              <w:jc w:val="center"/>
              <w:rPr>
                <w:color w:val="auto"/>
                <w:sz w:val="20"/>
                <w:szCs w:val="20"/>
              </w:rPr>
            </w:pPr>
          </w:p>
          <w:p w14:paraId="5B3414C7" w14:textId="5CDA5E13" w:rsidR="006D101A" w:rsidRPr="00FA7C6B" w:rsidRDefault="006D101A" w:rsidP="006D101A">
            <w:pPr>
              <w:spacing w:after="0" w:line="240" w:lineRule="auto"/>
              <w:ind w:left="0" w:right="0" w:firstLine="0"/>
              <w:jc w:val="center"/>
              <w:rPr>
                <w:b/>
                <w:color w:val="auto"/>
                <w:sz w:val="20"/>
                <w:szCs w:val="20"/>
              </w:rPr>
            </w:pPr>
          </w:p>
        </w:tc>
        <w:tc>
          <w:tcPr>
            <w:tcW w:w="1418" w:type="dxa"/>
            <w:vMerge w:val="restart"/>
          </w:tcPr>
          <w:p w14:paraId="780DF5F9" w14:textId="518568C7" w:rsidR="006D101A" w:rsidRPr="00FA7C6B" w:rsidRDefault="006D101A" w:rsidP="00B71B74">
            <w:pPr>
              <w:spacing w:after="0" w:line="240" w:lineRule="auto"/>
              <w:ind w:left="0" w:right="0" w:firstLine="0"/>
              <w:rPr>
                <w:color w:val="auto"/>
                <w:sz w:val="20"/>
                <w:szCs w:val="20"/>
              </w:rPr>
            </w:pPr>
          </w:p>
        </w:tc>
        <w:tc>
          <w:tcPr>
            <w:tcW w:w="850" w:type="dxa"/>
            <w:vMerge w:val="restart"/>
          </w:tcPr>
          <w:p w14:paraId="35544594" w14:textId="77777777" w:rsidR="006D101A" w:rsidRPr="00FA7C6B" w:rsidRDefault="006D101A" w:rsidP="00B71B74">
            <w:pPr>
              <w:spacing w:after="0" w:line="240" w:lineRule="auto"/>
              <w:ind w:left="0" w:right="0" w:firstLine="0"/>
              <w:jc w:val="center"/>
              <w:rPr>
                <w:color w:val="auto"/>
                <w:sz w:val="20"/>
                <w:szCs w:val="20"/>
              </w:rPr>
            </w:pPr>
            <w:r w:rsidRPr="00FA7C6B">
              <w:rPr>
                <w:color w:val="auto"/>
                <w:sz w:val="20"/>
                <w:szCs w:val="20"/>
              </w:rPr>
              <w:t>GP-N</w:t>
            </w:r>
          </w:p>
          <w:p w14:paraId="4AA24FF0" w14:textId="1A7491F0" w:rsidR="006D101A" w:rsidRPr="00FA7C6B" w:rsidRDefault="006D101A" w:rsidP="004F4C3E">
            <w:pPr>
              <w:spacing w:after="0" w:line="240" w:lineRule="auto"/>
              <w:ind w:left="0" w:right="0"/>
              <w:jc w:val="center"/>
              <w:rPr>
                <w:color w:val="auto"/>
                <w:sz w:val="20"/>
                <w:szCs w:val="20"/>
              </w:rPr>
            </w:pPr>
          </w:p>
        </w:tc>
        <w:tc>
          <w:tcPr>
            <w:tcW w:w="1276" w:type="dxa"/>
            <w:vMerge w:val="restart"/>
          </w:tcPr>
          <w:p w14:paraId="4FE1750A" w14:textId="77777777" w:rsidR="006D101A" w:rsidRPr="00FA7C6B" w:rsidRDefault="006D101A" w:rsidP="004239C6">
            <w:pPr>
              <w:spacing w:after="0" w:line="240" w:lineRule="auto"/>
              <w:ind w:left="0" w:right="0" w:firstLine="0"/>
              <w:jc w:val="left"/>
              <w:rPr>
                <w:color w:val="auto"/>
                <w:sz w:val="20"/>
                <w:szCs w:val="20"/>
              </w:rPr>
            </w:pPr>
          </w:p>
        </w:tc>
      </w:tr>
      <w:tr w:rsidR="00FA7C6B" w:rsidRPr="00FA7C6B" w14:paraId="58B733FC" w14:textId="77777777" w:rsidTr="004F4C3E">
        <w:trPr>
          <w:trHeight w:val="841"/>
        </w:trPr>
        <w:tc>
          <w:tcPr>
            <w:tcW w:w="851" w:type="dxa"/>
            <w:vMerge/>
          </w:tcPr>
          <w:p w14:paraId="06B7814B" w14:textId="77777777" w:rsidR="006D101A" w:rsidRPr="00FA7C6B" w:rsidRDefault="006D101A" w:rsidP="004239C6">
            <w:pPr>
              <w:spacing w:after="0" w:line="240" w:lineRule="auto"/>
              <w:ind w:left="0" w:right="0" w:firstLine="0"/>
              <w:jc w:val="left"/>
              <w:rPr>
                <w:color w:val="auto"/>
                <w:sz w:val="20"/>
                <w:szCs w:val="20"/>
              </w:rPr>
            </w:pPr>
          </w:p>
        </w:tc>
        <w:tc>
          <w:tcPr>
            <w:tcW w:w="4111" w:type="dxa"/>
            <w:vMerge/>
          </w:tcPr>
          <w:p w14:paraId="48E7DBCF" w14:textId="77777777" w:rsidR="006D101A" w:rsidRPr="00FA7C6B" w:rsidRDefault="006D101A" w:rsidP="004239C6">
            <w:pPr>
              <w:spacing w:after="0" w:line="240" w:lineRule="auto"/>
              <w:ind w:left="0" w:right="0" w:firstLine="0"/>
              <w:rPr>
                <w:color w:val="auto"/>
                <w:sz w:val="20"/>
                <w:szCs w:val="20"/>
              </w:rPr>
            </w:pPr>
          </w:p>
        </w:tc>
        <w:tc>
          <w:tcPr>
            <w:tcW w:w="709" w:type="dxa"/>
            <w:vMerge/>
          </w:tcPr>
          <w:p w14:paraId="01E86B92" w14:textId="77777777" w:rsidR="006D101A" w:rsidRPr="00FA7C6B" w:rsidRDefault="006D101A" w:rsidP="004239C6">
            <w:pPr>
              <w:spacing w:after="0" w:line="240" w:lineRule="auto"/>
              <w:ind w:left="0" w:right="0" w:firstLine="0"/>
              <w:jc w:val="center"/>
              <w:rPr>
                <w:color w:val="auto"/>
                <w:sz w:val="20"/>
                <w:szCs w:val="20"/>
              </w:rPr>
            </w:pPr>
          </w:p>
        </w:tc>
        <w:tc>
          <w:tcPr>
            <w:tcW w:w="709" w:type="dxa"/>
          </w:tcPr>
          <w:p w14:paraId="22332DAF" w14:textId="77777777" w:rsidR="006D101A" w:rsidRPr="00FA7C6B" w:rsidRDefault="006D101A" w:rsidP="00B71B74">
            <w:pPr>
              <w:spacing w:after="0" w:line="240" w:lineRule="auto"/>
              <w:ind w:left="0" w:right="0" w:firstLine="0"/>
              <w:jc w:val="center"/>
              <w:rPr>
                <w:color w:val="auto"/>
                <w:sz w:val="20"/>
                <w:szCs w:val="20"/>
              </w:rPr>
            </w:pPr>
            <w:r w:rsidRPr="00FA7C6B">
              <w:rPr>
                <w:color w:val="auto"/>
                <w:sz w:val="20"/>
                <w:szCs w:val="20"/>
              </w:rPr>
              <w:t>1</w:t>
            </w:r>
          </w:p>
          <w:p w14:paraId="4C736B92" w14:textId="77777777" w:rsidR="006D101A" w:rsidRPr="00FA7C6B" w:rsidRDefault="006D101A" w:rsidP="004239C6">
            <w:pPr>
              <w:spacing w:after="0" w:line="240" w:lineRule="auto"/>
              <w:ind w:left="0" w:right="0" w:firstLine="0"/>
              <w:jc w:val="center"/>
              <w:rPr>
                <w:color w:val="auto"/>
                <w:sz w:val="20"/>
                <w:szCs w:val="20"/>
              </w:rPr>
            </w:pPr>
          </w:p>
        </w:tc>
        <w:tc>
          <w:tcPr>
            <w:tcW w:w="850" w:type="dxa"/>
          </w:tcPr>
          <w:p w14:paraId="199CF11B" w14:textId="3D86B710" w:rsidR="006D101A" w:rsidRPr="00FA7C6B" w:rsidRDefault="006D101A" w:rsidP="00B71B74">
            <w:pPr>
              <w:spacing w:after="0" w:line="240" w:lineRule="auto"/>
              <w:ind w:left="0" w:right="0" w:firstLine="0"/>
              <w:jc w:val="center"/>
              <w:rPr>
                <w:color w:val="auto"/>
                <w:sz w:val="20"/>
                <w:szCs w:val="20"/>
              </w:rPr>
            </w:pPr>
            <w:r w:rsidRPr="00FA7C6B">
              <w:rPr>
                <w:color w:val="auto"/>
                <w:sz w:val="20"/>
                <w:szCs w:val="20"/>
              </w:rPr>
              <w:t xml:space="preserve">§: </w:t>
            </w:r>
            <w:r w:rsidR="00D73D23" w:rsidRPr="00FA7C6B">
              <w:rPr>
                <w:color w:val="auto"/>
                <w:sz w:val="20"/>
                <w:szCs w:val="20"/>
              </w:rPr>
              <w:t>629</w:t>
            </w:r>
          </w:p>
          <w:p w14:paraId="02F2AE57" w14:textId="3C62C8FF" w:rsidR="006D101A" w:rsidRPr="00FA7C6B" w:rsidRDefault="006D101A" w:rsidP="00B71B74">
            <w:pPr>
              <w:spacing w:after="0" w:line="240" w:lineRule="auto"/>
              <w:ind w:left="0" w:right="0" w:firstLine="0"/>
              <w:jc w:val="center"/>
              <w:rPr>
                <w:color w:val="auto"/>
                <w:sz w:val="20"/>
                <w:szCs w:val="20"/>
              </w:rPr>
            </w:pPr>
            <w:r w:rsidRPr="00FA7C6B">
              <w:rPr>
                <w:color w:val="auto"/>
                <w:sz w:val="20"/>
                <w:szCs w:val="20"/>
              </w:rPr>
              <w:t xml:space="preserve">O: </w:t>
            </w:r>
            <w:r w:rsidR="00D73D23" w:rsidRPr="00FA7C6B">
              <w:rPr>
                <w:color w:val="auto"/>
                <w:sz w:val="20"/>
                <w:szCs w:val="20"/>
              </w:rPr>
              <w:t>4</w:t>
            </w:r>
          </w:p>
        </w:tc>
        <w:tc>
          <w:tcPr>
            <w:tcW w:w="4395" w:type="dxa"/>
          </w:tcPr>
          <w:p w14:paraId="3316F21C" w14:textId="340A9024" w:rsidR="006D101A" w:rsidRPr="00FA7C6B" w:rsidRDefault="00D73D23" w:rsidP="00152AF9">
            <w:pPr>
              <w:spacing w:after="0" w:line="240" w:lineRule="auto"/>
              <w:ind w:left="0" w:right="0" w:firstLine="0"/>
              <w:rPr>
                <w:color w:val="auto"/>
                <w:sz w:val="20"/>
                <w:szCs w:val="20"/>
              </w:rPr>
            </w:pPr>
            <w:r w:rsidRPr="00FA7C6B">
              <w:rPr>
                <w:color w:val="auto"/>
                <w:sz w:val="20"/>
                <w:szCs w:val="20"/>
              </w:rPr>
              <w:t>(4)</w:t>
            </w:r>
            <w:r w:rsidR="00152AF9" w:rsidRPr="00FA7C6B">
              <w:rPr>
                <w:color w:val="auto"/>
                <w:sz w:val="20"/>
                <w:szCs w:val="20"/>
              </w:rPr>
              <w:t xml:space="preserve"> </w:t>
            </w:r>
            <w:r w:rsidRPr="00FA7C6B">
              <w:rPr>
                <w:color w:val="auto"/>
                <w:sz w:val="20"/>
                <w:szCs w:val="20"/>
              </w:rPr>
              <w:t>Predpokladá sa, že ustanovenia spotrebiteľskej zmluvy neboli individuálne dojednané.</w:t>
            </w:r>
          </w:p>
        </w:tc>
        <w:tc>
          <w:tcPr>
            <w:tcW w:w="850" w:type="dxa"/>
            <w:vMerge/>
          </w:tcPr>
          <w:p w14:paraId="1252DFFD" w14:textId="77777777" w:rsidR="006D101A" w:rsidRPr="00FA7C6B" w:rsidRDefault="006D101A" w:rsidP="004239C6">
            <w:pPr>
              <w:spacing w:after="0" w:line="240" w:lineRule="auto"/>
              <w:ind w:left="0" w:right="0" w:firstLine="0"/>
              <w:jc w:val="center"/>
              <w:rPr>
                <w:color w:val="auto"/>
                <w:sz w:val="20"/>
                <w:szCs w:val="20"/>
              </w:rPr>
            </w:pPr>
          </w:p>
        </w:tc>
        <w:tc>
          <w:tcPr>
            <w:tcW w:w="1418" w:type="dxa"/>
            <w:vMerge/>
          </w:tcPr>
          <w:p w14:paraId="10679FCA" w14:textId="77777777" w:rsidR="006D101A" w:rsidRPr="00FA7C6B" w:rsidRDefault="006D101A" w:rsidP="004239C6">
            <w:pPr>
              <w:spacing w:after="0" w:line="240" w:lineRule="auto"/>
              <w:ind w:left="0" w:right="0" w:firstLine="0"/>
              <w:jc w:val="center"/>
              <w:rPr>
                <w:color w:val="auto"/>
                <w:sz w:val="20"/>
                <w:szCs w:val="20"/>
              </w:rPr>
            </w:pPr>
          </w:p>
        </w:tc>
        <w:tc>
          <w:tcPr>
            <w:tcW w:w="850" w:type="dxa"/>
            <w:vMerge/>
          </w:tcPr>
          <w:p w14:paraId="7269C8AB" w14:textId="77777777" w:rsidR="006D101A" w:rsidRPr="00FA7C6B" w:rsidRDefault="006D101A" w:rsidP="004F4C3E">
            <w:pPr>
              <w:spacing w:after="0" w:line="240" w:lineRule="auto"/>
              <w:ind w:left="0" w:right="0" w:firstLine="0"/>
              <w:jc w:val="center"/>
              <w:rPr>
                <w:color w:val="auto"/>
                <w:sz w:val="20"/>
                <w:szCs w:val="20"/>
              </w:rPr>
            </w:pPr>
          </w:p>
        </w:tc>
        <w:tc>
          <w:tcPr>
            <w:tcW w:w="1276" w:type="dxa"/>
            <w:vMerge/>
          </w:tcPr>
          <w:p w14:paraId="5F44427A" w14:textId="77777777" w:rsidR="006D101A" w:rsidRPr="00FA7C6B" w:rsidRDefault="006D101A" w:rsidP="004239C6">
            <w:pPr>
              <w:spacing w:after="0" w:line="240" w:lineRule="auto"/>
              <w:ind w:left="0" w:right="0" w:firstLine="0"/>
              <w:jc w:val="left"/>
              <w:rPr>
                <w:color w:val="auto"/>
                <w:sz w:val="20"/>
                <w:szCs w:val="20"/>
              </w:rPr>
            </w:pPr>
          </w:p>
        </w:tc>
      </w:tr>
      <w:tr w:rsidR="00FA7C6B" w:rsidRPr="00FA7C6B" w14:paraId="0F05D06B" w14:textId="77777777" w:rsidTr="004F4C3E">
        <w:trPr>
          <w:trHeight w:val="60"/>
        </w:trPr>
        <w:tc>
          <w:tcPr>
            <w:tcW w:w="851" w:type="dxa"/>
          </w:tcPr>
          <w:p w14:paraId="035C88EC" w14:textId="1A0F5C7A" w:rsidR="004239C6" w:rsidRPr="00FA7C6B" w:rsidRDefault="004239C6" w:rsidP="004239C6">
            <w:pPr>
              <w:spacing w:after="0" w:line="240" w:lineRule="auto"/>
              <w:ind w:left="0" w:right="0" w:firstLine="0"/>
              <w:jc w:val="left"/>
              <w:rPr>
                <w:color w:val="auto"/>
                <w:sz w:val="20"/>
                <w:szCs w:val="20"/>
              </w:rPr>
            </w:pPr>
            <w:r w:rsidRPr="00FA7C6B">
              <w:rPr>
                <w:color w:val="auto"/>
                <w:sz w:val="20"/>
                <w:szCs w:val="20"/>
              </w:rPr>
              <w:t>Č:3</w:t>
            </w:r>
          </w:p>
          <w:p w14:paraId="42095806" w14:textId="4EC1C683" w:rsidR="004239C6" w:rsidRPr="00FA7C6B" w:rsidRDefault="004239C6" w:rsidP="004239C6">
            <w:pPr>
              <w:spacing w:after="0" w:line="240" w:lineRule="auto"/>
              <w:ind w:left="0" w:right="0" w:firstLine="0"/>
              <w:jc w:val="left"/>
              <w:rPr>
                <w:color w:val="auto"/>
                <w:sz w:val="20"/>
                <w:szCs w:val="20"/>
              </w:rPr>
            </w:pPr>
            <w:r w:rsidRPr="00FA7C6B">
              <w:rPr>
                <w:color w:val="auto"/>
                <w:sz w:val="20"/>
                <w:szCs w:val="20"/>
              </w:rPr>
              <w:t>O:3</w:t>
            </w:r>
          </w:p>
        </w:tc>
        <w:tc>
          <w:tcPr>
            <w:tcW w:w="4111" w:type="dxa"/>
          </w:tcPr>
          <w:p w14:paraId="7B82ACED" w14:textId="24AD6F45" w:rsidR="004239C6" w:rsidRPr="00FA7C6B" w:rsidRDefault="004239C6" w:rsidP="004239C6">
            <w:pPr>
              <w:spacing w:after="0" w:line="240" w:lineRule="auto"/>
              <w:ind w:left="0" w:right="0" w:firstLine="0"/>
              <w:rPr>
                <w:color w:val="auto"/>
                <w:sz w:val="20"/>
                <w:szCs w:val="20"/>
              </w:rPr>
            </w:pPr>
            <w:r w:rsidRPr="00FA7C6B">
              <w:rPr>
                <w:color w:val="auto"/>
                <w:sz w:val="20"/>
                <w:szCs w:val="20"/>
              </w:rPr>
              <w:t>3. Príloha obsahuje indikatívny a nevyčerpávajúci zoznam podmienok, ktoré sa môžu považovať za nekalé.</w:t>
            </w:r>
          </w:p>
        </w:tc>
        <w:tc>
          <w:tcPr>
            <w:tcW w:w="709" w:type="dxa"/>
          </w:tcPr>
          <w:p w14:paraId="5F30FCA0" w14:textId="5FF93FEC" w:rsidR="004239C6" w:rsidRPr="00FA7C6B" w:rsidRDefault="004239C6" w:rsidP="004239C6">
            <w:pPr>
              <w:spacing w:after="0" w:line="240" w:lineRule="auto"/>
              <w:ind w:left="0" w:right="0" w:firstLine="0"/>
              <w:jc w:val="center"/>
              <w:rPr>
                <w:b/>
                <w:color w:val="auto"/>
                <w:sz w:val="20"/>
                <w:szCs w:val="20"/>
              </w:rPr>
            </w:pPr>
            <w:r w:rsidRPr="00FA7C6B">
              <w:rPr>
                <w:color w:val="auto"/>
                <w:sz w:val="20"/>
                <w:szCs w:val="20"/>
              </w:rPr>
              <w:t>N</w:t>
            </w:r>
          </w:p>
        </w:tc>
        <w:tc>
          <w:tcPr>
            <w:tcW w:w="709" w:type="dxa"/>
          </w:tcPr>
          <w:p w14:paraId="75588221" w14:textId="781636BE" w:rsidR="004239C6" w:rsidRPr="00FA7C6B" w:rsidRDefault="004239C6" w:rsidP="004239C6">
            <w:pPr>
              <w:spacing w:after="0" w:line="240" w:lineRule="auto"/>
              <w:ind w:left="0" w:right="0" w:firstLine="0"/>
              <w:jc w:val="center"/>
              <w:rPr>
                <w:b/>
                <w:color w:val="auto"/>
                <w:sz w:val="20"/>
                <w:szCs w:val="20"/>
              </w:rPr>
            </w:pPr>
            <w:r w:rsidRPr="00FA7C6B">
              <w:rPr>
                <w:color w:val="auto"/>
                <w:sz w:val="20"/>
                <w:szCs w:val="20"/>
              </w:rPr>
              <w:t>1</w:t>
            </w:r>
          </w:p>
        </w:tc>
        <w:tc>
          <w:tcPr>
            <w:tcW w:w="850" w:type="dxa"/>
          </w:tcPr>
          <w:p w14:paraId="26E0243F" w14:textId="5137193A" w:rsidR="004239C6" w:rsidRPr="00FA7C6B" w:rsidRDefault="004239C6" w:rsidP="004239C6">
            <w:pPr>
              <w:spacing w:after="0" w:line="240" w:lineRule="auto"/>
              <w:ind w:left="0" w:right="0" w:firstLine="0"/>
              <w:jc w:val="center"/>
              <w:rPr>
                <w:color w:val="auto"/>
                <w:sz w:val="20"/>
                <w:szCs w:val="20"/>
              </w:rPr>
            </w:pPr>
            <w:r w:rsidRPr="00FA7C6B">
              <w:rPr>
                <w:color w:val="auto"/>
                <w:sz w:val="20"/>
                <w:szCs w:val="20"/>
              </w:rPr>
              <w:t>§</w:t>
            </w:r>
            <w:r w:rsidR="00B71B74" w:rsidRPr="00FA7C6B">
              <w:rPr>
                <w:color w:val="auto"/>
                <w:sz w:val="20"/>
                <w:szCs w:val="20"/>
              </w:rPr>
              <w:t>:</w:t>
            </w:r>
            <w:r w:rsidR="004908CB" w:rsidRPr="00FA7C6B">
              <w:rPr>
                <w:color w:val="auto"/>
                <w:sz w:val="20"/>
                <w:szCs w:val="20"/>
              </w:rPr>
              <w:t xml:space="preserve"> </w:t>
            </w:r>
            <w:r w:rsidR="00D73D23" w:rsidRPr="00FA7C6B">
              <w:rPr>
                <w:color w:val="auto"/>
                <w:sz w:val="20"/>
                <w:szCs w:val="20"/>
              </w:rPr>
              <w:t>631</w:t>
            </w:r>
          </w:p>
          <w:p w14:paraId="5F851D6E" w14:textId="35EDFBC7" w:rsidR="004239C6" w:rsidRPr="00FA7C6B" w:rsidRDefault="004239C6" w:rsidP="004239C6">
            <w:pPr>
              <w:spacing w:after="0" w:line="240" w:lineRule="auto"/>
              <w:ind w:left="0" w:right="0" w:firstLine="0"/>
              <w:jc w:val="left"/>
              <w:rPr>
                <w:color w:val="auto"/>
                <w:sz w:val="20"/>
                <w:szCs w:val="20"/>
              </w:rPr>
            </w:pPr>
          </w:p>
        </w:tc>
        <w:tc>
          <w:tcPr>
            <w:tcW w:w="4395" w:type="dxa"/>
          </w:tcPr>
          <w:p w14:paraId="7025A876" w14:textId="77777777"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Za neprijateľné podmienky v spotrebiteľskej zmluve sa považujú najmä ustanovenia, ktoré </w:t>
            </w:r>
          </w:p>
          <w:p w14:paraId="6FBCBCC3" w14:textId="53D7BAA5"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a) má spotrebiteľ plniť a s ktorými sa nemal možnosť oboznámiť pred uzavretím zmluvy, </w:t>
            </w:r>
          </w:p>
          <w:p w14:paraId="36A27575" w14:textId="03D76904"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b) dovoľujú obchodníkovi previesť práva a povinnosti zo zmluvy na tretiu osobu bez súhlasu spotrebiteľa, ak by prevodom mohlo dôjsť k zhoršeniu vymožiteľnosti alebo zabezpečenia pohľadávky spotrebiteľa, </w:t>
            </w:r>
          </w:p>
          <w:p w14:paraId="1180E3A5" w14:textId="6E86D5B1"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c) vylučujú alebo obmedzujú zodpovednosť obchodníka za konanie alebo opomenutie, ktorým sa spotrebiteľovi spôsobila smrť alebo škoda na zdraví, </w:t>
            </w:r>
          </w:p>
          <w:p w14:paraId="18A9F820" w14:textId="2D223BDA"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d) vylučujú alebo obmedzujú práva spotrebiteľa pri uplatnení zodpovednosti za vady alebo zodpovednosti za škodu, </w:t>
            </w:r>
          </w:p>
          <w:p w14:paraId="4BA0AC88" w14:textId="2B4ECC64"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e) umožňujú obchodníkovi, aby spotrebiteľovi nevydal ním poskytnuté plnenie aj vtedy, ak spotrebiteľ neuzavrie s obchodníkom zmluvu alebo od nej odstúpi, </w:t>
            </w:r>
          </w:p>
          <w:p w14:paraId="6E07AD21" w14:textId="049F61E0"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f) umožňujú obchodníkovi odstúpiť od zmluvy bez zmluvného alebo zákonného dôvodu a spotrebiteľovi to neumožňujú, </w:t>
            </w:r>
          </w:p>
          <w:p w14:paraId="3789AF05" w14:textId="72F1F5CF"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g) oprávňujú obchodníka, aby bez dôvodov hodných osobitného zreteľa vypovedal zmluvu uzavretú na dobu neurčitú bez primeranej výpovednej doby, </w:t>
            </w:r>
          </w:p>
          <w:p w14:paraId="380C192D" w14:textId="3CA0B88F"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h) prikazujú spotrebiteľovi, aby splnil všetky dlhy aj vtedy, ak obchodník nesplnil dlhy, ktoré vznikli, </w:t>
            </w:r>
          </w:p>
          <w:p w14:paraId="432E9C54" w14:textId="7739E17E"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i) umožňujú obchodníkovi jednostranne zmeniť zmluvné podmienky bez dôvodu dohodnutého v zmluve, </w:t>
            </w:r>
          </w:p>
          <w:p w14:paraId="6E301935" w14:textId="031DE7A9" w:rsidR="00D73D23" w:rsidRPr="00FA7C6B" w:rsidRDefault="00D73D23" w:rsidP="00D73D23">
            <w:pPr>
              <w:spacing w:after="0" w:line="240" w:lineRule="auto"/>
              <w:ind w:left="0" w:right="0" w:firstLine="0"/>
              <w:rPr>
                <w:color w:val="auto"/>
                <w:sz w:val="20"/>
                <w:szCs w:val="20"/>
              </w:rPr>
            </w:pPr>
            <w:r w:rsidRPr="00FA7C6B">
              <w:rPr>
                <w:color w:val="auto"/>
                <w:sz w:val="20"/>
                <w:szCs w:val="20"/>
              </w:rPr>
              <w:t>j) určujú, že cena tovaru, služby alebo digitálneho plnenia bude určená v čase ich splnenia, alebo obchodníka oprávňujú na zvýšenie ceny tovaru,  služb</w:t>
            </w:r>
            <w:r w:rsidR="00152AF9" w:rsidRPr="00FA7C6B">
              <w:rPr>
                <w:color w:val="auto"/>
                <w:sz w:val="20"/>
                <w:szCs w:val="20"/>
              </w:rPr>
              <w:t>y</w:t>
            </w:r>
            <w:r w:rsidRPr="00FA7C6B">
              <w:rPr>
                <w:color w:val="auto"/>
                <w:sz w:val="20"/>
                <w:szCs w:val="20"/>
              </w:rPr>
              <w:t xml:space="preserve"> alebo digitálneho plnenia bez toho, aby spotrebiteľ mal právo odstúpiť od zmluvy, ak cena </w:t>
            </w:r>
            <w:r w:rsidRPr="00FA7C6B">
              <w:rPr>
                <w:color w:val="auto"/>
                <w:sz w:val="20"/>
                <w:szCs w:val="20"/>
              </w:rPr>
              <w:lastRenderedPageBreak/>
              <w:t xml:space="preserve">dohodnutá v čase uzavretia zmluvy je podstatne prekročená v čase splnenia, </w:t>
            </w:r>
          </w:p>
          <w:p w14:paraId="4643E629" w14:textId="6839D77D"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k) požadujú od spotrebiteľa, ktorý nesplnil svoj dlh, aby zaplatil neprimerane vysokú sumu ako sankciu spojenú s nesplnením jeho dlhu, </w:t>
            </w:r>
          </w:p>
          <w:p w14:paraId="35E19FEB" w14:textId="2406B775"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l) obmedzujú prístup k dôkazom alebo ukladajú spotrebiteľovi povinnosti niesť dôkazné bremeno, ktoré by podľa práva, ktorým sa riadi zmluvný vzťah, mala niesť iná zmluvná strana, </w:t>
            </w:r>
          </w:p>
          <w:p w14:paraId="2BC0B8DD" w14:textId="3BE05301"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m) v prípade čiastočného alebo úplného nesplnenia dlhu zo strany obchodníka neprimerane obmedzujú alebo vylučujú možnosť spotrebiteľa domáhať sa svojich práv vrátane práva spotrebiteľa započítať pohľadávku voči obchodníkovi, </w:t>
            </w:r>
          </w:p>
          <w:p w14:paraId="1B80BC7F" w14:textId="52339ABC"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n) spôsobujú, že zmluva uzavretá na dobu určitú sa po uplynutí obdobia, na ktorú bola zmluva uzavretá, predlžuje, pričom spotrebiteľovi priznávajú neprimerane krátku lehotu na prejavenie súhlasu s predĺžením zmluvy, </w:t>
            </w:r>
          </w:p>
          <w:p w14:paraId="34CC0F2E" w14:textId="0FD7729A"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o) oprávňujú obchodníka rozhodnúť o tom, že jeho plnenie je v súlade so zmluvou, alebo ktoré priznávajú právo zmluvu vykladať iba obchodníkovi, </w:t>
            </w:r>
          </w:p>
          <w:p w14:paraId="136F36A6" w14:textId="402453B8"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p) obmedzujú zodpovednosť obchodníka, ak bola zmluva uzavretá sprostredkovateľom, alebo vyžadujú uzavretie zmluvy prostredníctvom sprostredkovateľa v osobitnej forme, </w:t>
            </w:r>
          </w:p>
          <w:p w14:paraId="2C90371A" w14:textId="05D483C0"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q) umožňujú, aby bol spor medzi stranami riešený v rozhodcovskom konaní bez splnenia podmienok ustanovených osobitným zákonom, </w:t>
            </w:r>
          </w:p>
          <w:p w14:paraId="339EAE26" w14:textId="3FA27A3F"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r) požadujú, aby spotrebiteľ poskytol zabezpečenie splnenia svojho dlhu v hodnote neprimerane vyššej, než je výška jeho dlhu vyplývajúca zo spotrebiteľskej zmluvy v čase uzavretia dohody o zabezpečení splnenia dlhu spotrebiteľa, </w:t>
            </w:r>
          </w:p>
          <w:p w14:paraId="698BA924" w14:textId="796A3CAE"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s) požadujú od spotrebiteľa plnenie za službu, ktorej poskytnutie obchodníkom v prevažnej miere nesleduje záujmy spotrebiteľa, </w:t>
            </w:r>
          </w:p>
          <w:p w14:paraId="2DE4B2E7" w14:textId="5BEA7FCD"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t) požadujú od spotrebiteľa, aby bol neprimerane dlho viazaný zmluvou aj keď pri uzavieraní zmluvy bolo zrejmé, že predmet zmluvy možno dosiahnuť v podstatne kratšom čase, </w:t>
            </w:r>
          </w:p>
          <w:p w14:paraId="39B0262E" w14:textId="13066FEF"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u) požadujú od spotrebiteľa uhradenie plnení, o ktorých spotrebiteľ nebol pred uzavretím zmluvy </w:t>
            </w:r>
            <w:r w:rsidRPr="00FA7C6B">
              <w:rPr>
                <w:color w:val="auto"/>
                <w:sz w:val="20"/>
                <w:szCs w:val="20"/>
              </w:rPr>
              <w:lastRenderedPageBreak/>
              <w:t xml:space="preserve">preukázateľne informovaný, ktorých úhrada nebola upravená v zmluve alebo za ktoré spotrebiteľ nedostáva dohodnuté protiplnenie, </w:t>
            </w:r>
          </w:p>
          <w:p w14:paraId="10C6DF1A" w14:textId="1AA434C5" w:rsidR="004239C6" w:rsidRPr="00FA7C6B" w:rsidRDefault="00D73D23" w:rsidP="00D73D23">
            <w:pPr>
              <w:spacing w:after="0" w:line="240" w:lineRule="auto"/>
              <w:ind w:left="0" w:right="0" w:firstLine="0"/>
              <w:rPr>
                <w:color w:val="auto"/>
                <w:sz w:val="20"/>
                <w:szCs w:val="20"/>
              </w:rPr>
            </w:pPr>
            <w:r w:rsidRPr="00FA7C6B">
              <w:rPr>
                <w:color w:val="auto"/>
                <w:sz w:val="20"/>
                <w:szCs w:val="20"/>
              </w:rPr>
              <w:t>v) požadujú, aby spotrebiteľ poskytoval alebo poukazoval tretej osobe alebo v prospech tretej osoby akékoľvek plnenie plynúce zo spotrebiteľskej zmluvy alebo súvisiace so spotrebiteľskou zmluvou, ktoré v prevažnej miere nesleduje jeho záujmy, alebo aby plnil v súvislosti s týmto plnením akékoľvek dlhy tretej osobe.</w:t>
            </w:r>
          </w:p>
        </w:tc>
        <w:tc>
          <w:tcPr>
            <w:tcW w:w="850" w:type="dxa"/>
          </w:tcPr>
          <w:p w14:paraId="3869AFA1" w14:textId="6B2BA3B6" w:rsidR="004239C6" w:rsidRPr="00FA7C6B" w:rsidRDefault="004239C6" w:rsidP="004239C6">
            <w:pPr>
              <w:spacing w:after="0" w:line="240" w:lineRule="auto"/>
              <w:ind w:left="0" w:right="0" w:firstLine="0"/>
              <w:jc w:val="center"/>
              <w:rPr>
                <w:b/>
                <w:color w:val="auto"/>
                <w:sz w:val="20"/>
                <w:szCs w:val="20"/>
              </w:rPr>
            </w:pPr>
            <w:r w:rsidRPr="00FA7C6B">
              <w:rPr>
                <w:color w:val="auto"/>
                <w:sz w:val="20"/>
                <w:szCs w:val="20"/>
              </w:rPr>
              <w:lastRenderedPageBreak/>
              <w:t>Ú</w:t>
            </w:r>
          </w:p>
        </w:tc>
        <w:tc>
          <w:tcPr>
            <w:tcW w:w="1418" w:type="dxa"/>
          </w:tcPr>
          <w:p w14:paraId="49837C65" w14:textId="6C443B94" w:rsidR="004239C6" w:rsidRPr="00FA7C6B" w:rsidRDefault="004239C6" w:rsidP="004239C6">
            <w:pPr>
              <w:spacing w:after="0" w:line="240" w:lineRule="auto"/>
              <w:ind w:left="0" w:right="0" w:firstLine="0"/>
              <w:jc w:val="center"/>
              <w:rPr>
                <w:color w:val="auto"/>
                <w:sz w:val="20"/>
                <w:szCs w:val="20"/>
              </w:rPr>
            </w:pPr>
          </w:p>
        </w:tc>
        <w:tc>
          <w:tcPr>
            <w:tcW w:w="850" w:type="dxa"/>
          </w:tcPr>
          <w:p w14:paraId="5447FE6A" w14:textId="654EC7B9" w:rsidR="004239C6" w:rsidRPr="00FA7C6B" w:rsidRDefault="004239C6" w:rsidP="004F4C3E">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68F80C89" w14:textId="77777777" w:rsidR="004239C6" w:rsidRPr="00FA7C6B" w:rsidRDefault="004239C6" w:rsidP="004239C6">
            <w:pPr>
              <w:spacing w:after="0" w:line="240" w:lineRule="auto"/>
              <w:ind w:left="0" w:right="0" w:firstLine="0"/>
              <w:jc w:val="left"/>
              <w:rPr>
                <w:color w:val="auto"/>
                <w:sz w:val="20"/>
                <w:szCs w:val="20"/>
              </w:rPr>
            </w:pPr>
          </w:p>
        </w:tc>
      </w:tr>
      <w:tr w:rsidR="00FA7C6B" w:rsidRPr="00FA7C6B" w14:paraId="6853786B" w14:textId="77777777" w:rsidTr="004F4C3E">
        <w:trPr>
          <w:trHeight w:val="1418"/>
        </w:trPr>
        <w:tc>
          <w:tcPr>
            <w:tcW w:w="851" w:type="dxa"/>
          </w:tcPr>
          <w:p w14:paraId="1D36C58A" w14:textId="77777777" w:rsidR="004239C6" w:rsidRPr="00FA7C6B" w:rsidRDefault="004239C6" w:rsidP="004239C6">
            <w:pPr>
              <w:spacing w:after="0" w:line="240" w:lineRule="auto"/>
              <w:ind w:left="0" w:right="0" w:firstLine="0"/>
              <w:jc w:val="left"/>
              <w:rPr>
                <w:color w:val="auto"/>
                <w:sz w:val="20"/>
                <w:szCs w:val="20"/>
              </w:rPr>
            </w:pPr>
            <w:r w:rsidRPr="00FA7C6B">
              <w:rPr>
                <w:color w:val="auto"/>
                <w:sz w:val="20"/>
                <w:szCs w:val="20"/>
              </w:rPr>
              <w:lastRenderedPageBreak/>
              <w:t>Č:4</w:t>
            </w:r>
          </w:p>
          <w:p w14:paraId="7C7DDD45" w14:textId="09DA982B" w:rsidR="004239C6" w:rsidRPr="00FA7C6B" w:rsidRDefault="004239C6" w:rsidP="004239C6">
            <w:pPr>
              <w:spacing w:after="0" w:line="240" w:lineRule="auto"/>
              <w:ind w:left="0" w:right="0" w:firstLine="0"/>
              <w:jc w:val="left"/>
              <w:rPr>
                <w:color w:val="auto"/>
                <w:sz w:val="20"/>
                <w:szCs w:val="20"/>
              </w:rPr>
            </w:pPr>
            <w:r w:rsidRPr="00FA7C6B">
              <w:rPr>
                <w:color w:val="auto"/>
                <w:sz w:val="20"/>
                <w:szCs w:val="20"/>
              </w:rPr>
              <w:t>O:1</w:t>
            </w:r>
          </w:p>
        </w:tc>
        <w:tc>
          <w:tcPr>
            <w:tcW w:w="4111" w:type="dxa"/>
          </w:tcPr>
          <w:p w14:paraId="039E97CE" w14:textId="7492D976" w:rsidR="004239C6" w:rsidRPr="00FA7C6B" w:rsidRDefault="004239C6" w:rsidP="004239C6">
            <w:pPr>
              <w:spacing w:after="0" w:line="240" w:lineRule="auto"/>
              <w:ind w:left="0" w:right="0" w:firstLine="0"/>
              <w:rPr>
                <w:color w:val="auto"/>
                <w:sz w:val="20"/>
                <w:szCs w:val="20"/>
              </w:rPr>
            </w:pPr>
            <w:r w:rsidRPr="00FA7C6B">
              <w:rPr>
                <w:color w:val="auto"/>
                <w:sz w:val="20"/>
                <w:szCs w:val="20"/>
              </w:rPr>
              <w:t>1. Bez toho, aby boli dotknuté ustanovenia článku 7, nekalosť zmluvných podmienok sa hodnotí so zreteľom na povahu tovaru alebo služieb, na ktoré bola zmluva uzatvorená a na všetky okolnosti súvisiace s uzatvorením zmluvy, v dobe uzatvorenia zmluvy a na všetky ostatné podmienky zmluvy alebo na inú zmluvu, od ktorej závisí.</w:t>
            </w:r>
          </w:p>
        </w:tc>
        <w:tc>
          <w:tcPr>
            <w:tcW w:w="709" w:type="dxa"/>
          </w:tcPr>
          <w:p w14:paraId="76327780" w14:textId="38E61871" w:rsidR="004239C6" w:rsidRPr="00FA7C6B" w:rsidRDefault="004239C6" w:rsidP="004239C6">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091F5626" w14:textId="6E447A38" w:rsidR="004239C6" w:rsidRPr="00FA7C6B" w:rsidRDefault="004239C6" w:rsidP="004239C6">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1238B1F8" w14:textId="1A77AC65" w:rsidR="004239C6" w:rsidRPr="00FA7C6B" w:rsidRDefault="00D73D23" w:rsidP="00B71B74">
            <w:pPr>
              <w:spacing w:after="0" w:line="240" w:lineRule="auto"/>
              <w:ind w:left="0" w:right="0" w:firstLine="0"/>
              <w:jc w:val="center"/>
              <w:rPr>
                <w:bCs/>
                <w:color w:val="auto"/>
                <w:sz w:val="20"/>
                <w:szCs w:val="20"/>
              </w:rPr>
            </w:pPr>
            <w:r w:rsidRPr="00FA7C6B">
              <w:rPr>
                <w:color w:val="auto"/>
                <w:sz w:val="20"/>
                <w:szCs w:val="20"/>
              </w:rPr>
              <w:t>§: 630</w:t>
            </w:r>
          </w:p>
        </w:tc>
        <w:tc>
          <w:tcPr>
            <w:tcW w:w="4395" w:type="dxa"/>
          </w:tcPr>
          <w:p w14:paraId="2410397B" w14:textId="5B5B8AE5" w:rsidR="004239C6" w:rsidRPr="00FA7C6B" w:rsidRDefault="00D73D23" w:rsidP="000E435F">
            <w:pPr>
              <w:spacing w:after="0" w:line="240" w:lineRule="auto"/>
              <w:ind w:left="0" w:right="0" w:firstLine="0"/>
              <w:rPr>
                <w:color w:val="auto"/>
                <w:sz w:val="20"/>
                <w:szCs w:val="20"/>
              </w:rPr>
            </w:pPr>
            <w:r w:rsidRPr="00FA7C6B">
              <w:rPr>
                <w:color w:val="auto"/>
                <w:sz w:val="20"/>
                <w:szCs w:val="20"/>
              </w:rPr>
              <w:t>Neprijateľnosť zmluvných podmienok sa hodnotí so zreteľom na povahu tovaru, služby alebo digitálneho plnenia, na ktoré bola zmluva uzavretá, a na všetky okolnosti súvisiace s uzavretím zmluvy v  čase jej uzavretia a na všetky ostatné podmienky zmluvy alebo na inú zmluvu, od ktorej závisí.</w:t>
            </w:r>
          </w:p>
        </w:tc>
        <w:tc>
          <w:tcPr>
            <w:tcW w:w="850" w:type="dxa"/>
          </w:tcPr>
          <w:p w14:paraId="1D79FAFA" w14:textId="0E4C7704" w:rsidR="004239C6" w:rsidRPr="00FA7C6B" w:rsidRDefault="004239C6" w:rsidP="004239C6">
            <w:pPr>
              <w:spacing w:after="0" w:line="240" w:lineRule="auto"/>
              <w:ind w:left="0" w:right="0" w:firstLine="0"/>
              <w:jc w:val="center"/>
              <w:rPr>
                <w:color w:val="auto"/>
                <w:sz w:val="20"/>
                <w:szCs w:val="20"/>
              </w:rPr>
            </w:pPr>
            <w:r w:rsidRPr="00FA7C6B">
              <w:rPr>
                <w:color w:val="auto"/>
                <w:sz w:val="20"/>
                <w:szCs w:val="20"/>
              </w:rPr>
              <w:t>Ú</w:t>
            </w:r>
          </w:p>
        </w:tc>
        <w:tc>
          <w:tcPr>
            <w:tcW w:w="1418" w:type="dxa"/>
          </w:tcPr>
          <w:p w14:paraId="6B9E13BF" w14:textId="77777777" w:rsidR="004239C6" w:rsidRPr="00FA7C6B" w:rsidRDefault="004239C6" w:rsidP="004239C6">
            <w:pPr>
              <w:spacing w:after="0" w:line="240" w:lineRule="auto"/>
              <w:ind w:left="0" w:right="0" w:firstLine="0"/>
              <w:jc w:val="center"/>
              <w:rPr>
                <w:color w:val="auto"/>
                <w:sz w:val="20"/>
                <w:szCs w:val="20"/>
              </w:rPr>
            </w:pPr>
          </w:p>
        </w:tc>
        <w:tc>
          <w:tcPr>
            <w:tcW w:w="850" w:type="dxa"/>
          </w:tcPr>
          <w:p w14:paraId="2A6878CE" w14:textId="267E9EEF" w:rsidR="004239C6" w:rsidRPr="00FA7C6B" w:rsidRDefault="004239C6" w:rsidP="004F4C3E">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04EF3867" w14:textId="77777777" w:rsidR="004239C6" w:rsidRPr="00FA7C6B" w:rsidRDefault="004239C6" w:rsidP="004239C6">
            <w:pPr>
              <w:spacing w:after="0" w:line="240" w:lineRule="auto"/>
              <w:ind w:left="0" w:right="0" w:firstLine="0"/>
              <w:jc w:val="left"/>
              <w:rPr>
                <w:color w:val="auto"/>
                <w:sz w:val="20"/>
                <w:szCs w:val="20"/>
              </w:rPr>
            </w:pPr>
          </w:p>
        </w:tc>
      </w:tr>
      <w:tr w:rsidR="00FA7C6B" w:rsidRPr="00FA7C6B" w14:paraId="37949E4C" w14:textId="77777777" w:rsidTr="004F4C3E">
        <w:trPr>
          <w:trHeight w:val="1418"/>
        </w:trPr>
        <w:tc>
          <w:tcPr>
            <w:tcW w:w="851" w:type="dxa"/>
          </w:tcPr>
          <w:p w14:paraId="64BDEA98" w14:textId="3366BBEB" w:rsidR="004239C6" w:rsidRPr="00FA7C6B" w:rsidRDefault="004239C6" w:rsidP="004239C6">
            <w:pPr>
              <w:spacing w:after="0" w:line="240" w:lineRule="auto"/>
              <w:ind w:left="0" w:right="0" w:firstLine="0"/>
              <w:jc w:val="left"/>
              <w:rPr>
                <w:color w:val="auto"/>
                <w:sz w:val="20"/>
                <w:szCs w:val="20"/>
              </w:rPr>
            </w:pPr>
            <w:r w:rsidRPr="00FA7C6B">
              <w:rPr>
                <w:color w:val="auto"/>
                <w:sz w:val="20"/>
                <w:szCs w:val="20"/>
              </w:rPr>
              <w:t>Č:4</w:t>
            </w:r>
          </w:p>
          <w:p w14:paraId="28BA536A" w14:textId="4B1A5EC0" w:rsidR="004239C6" w:rsidRPr="00FA7C6B" w:rsidRDefault="004239C6" w:rsidP="004239C6">
            <w:pPr>
              <w:spacing w:after="0" w:line="240" w:lineRule="auto"/>
              <w:ind w:left="0" w:right="0" w:firstLine="0"/>
              <w:jc w:val="left"/>
              <w:rPr>
                <w:color w:val="auto"/>
                <w:sz w:val="20"/>
                <w:szCs w:val="20"/>
              </w:rPr>
            </w:pPr>
            <w:r w:rsidRPr="00FA7C6B">
              <w:rPr>
                <w:color w:val="auto"/>
                <w:sz w:val="20"/>
                <w:szCs w:val="20"/>
              </w:rPr>
              <w:t>O:2</w:t>
            </w:r>
          </w:p>
        </w:tc>
        <w:tc>
          <w:tcPr>
            <w:tcW w:w="4111" w:type="dxa"/>
          </w:tcPr>
          <w:p w14:paraId="0F1EE154" w14:textId="3F5308FA" w:rsidR="004239C6" w:rsidRPr="00FA7C6B" w:rsidRDefault="004239C6" w:rsidP="00C754F9">
            <w:pPr>
              <w:spacing w:after="0" w:line="240" w:lineRule="auto"/>
              <w:ind w:left="0" w:right="0" w:firstLine="0"/>
              <w:rPr>
                <w:color w:val="auto"/>
                <w:sz w:val="20"/>
                <w:szCs w:val="20"/>
              </w:rPr>
            </w:pPr>
            <w:r w:rsidRPr="00FA7C6B">
              <w:rPr>
                <w:color w:val="auto"/>
                <w:sz w:val="20"/>
                <w:szCs w:val="20"/>
              </w:rPr>
              <w:t>2.</w:t>
            </w:r>
            <w:r w:rsidR="00C754F9" w:rsidRPr="00FA7C6B">
              <w:rPr>
                <w:color w:val="auto"/>
                <w:sz w:val="20"/>
                <w:szCs w:val="20"/>
              </w:rPr>
              <w:t xml:space="preserve"> </w:t>
            </w:r>
            <w:r w:rsidRPr="00FA7C6B">
              <w:rPr>
                <w:color w:val="auto"/>
                <w:sz w:val="20"/>
                <w:szCs w:val="20"/>
              </w:rPr>
              <w:t>Hodnotenie nekalej povahy podmienok sa nevzťahuje ani k definícii hlavného predmetu zmluvy ani na primeranú cenu a úhradu na jednej strane, ako aj tovar alebo služby dodávané výmenným spôsobom na druhej strane, pokiaľ tieto podmienky sú zrozumiteľné.</w:t>
            </w:r>
          </w:p>
        </w:tc>
        <w:tc>
          <w:tcPr>
            <w:tcW w:w="709" w:type="dxa"/>
          </w:tcPr>
          <w:p w14:paraId="2EB7027F" w14:textId="59CFE8E3" w:rsidR="004239C6" w:rsidRPr="00FA7C6B" w:rsidRDefault="004239C6" w:rsidP="004239C6">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3DE797B5" w14:textId="18261FDD" w:rsidR="004239C6" w:rsidRPr="00FA7C6B" w:rsidRDefault="004239C6" w:rsidP="004239C6">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5CB9233B" w14:textId="7F14F407" w:rsidR="004239C6" w:rsidRPr="00FA7C6B" w:rsidRDefault="000E610E" w:rsidP="004239C6">
            <w:pPr>
              <w:spacing w:after="0" w:line="240" w:lineRule="auto"/>
              <w:ind w:left="0" w:right="0" w:firstLine="0"/>
              <w:jc w:val="center"/>
              <w:rPr>
                <w:color w:val="auto"/>
                <w:sz w:val="20"/>
                <w:szCs w:val="20"/>
              </w:rPr>
            </w:pPr>
            <w:r w:rsidRPr="00FA7C6B">
              <w:rPr>
                <w:color w:val="auto"/>
                <w:sz w:val="20"/>
                <w:szCs w:val="20"/>
              </w:rPr>
              <w:t>§</w:t>
            </w:r>
            <w:r w:rsidR="00754C6A" w:rsidRPr="00FA7C6B">
              <w:rPr>
                <w:color w:val="auto"/>
                <w:sz w:val="20"/>
                <w:szCs w:val="20"/>
              </w:rPr>
              <w:t>:</w:t>
            </w:r>
            <w:r w:rsidRPr="00FA7C6B">
              <w:rPr>
                <w:color w:val="auto"/>
                <w:sz w:val="20"/>
                <w:szCs w:val="20"/>
              </w:rPr>
              <w:t xml:space="preserve"> </w:t>
            </w:r>
            <w:r w:rsidR="00D73D23" w:rsidRPr="00FA7C6B">
              <w:rPr>
                <w:color w:val="auto"/>
                <w:sz w:val="20"/>
                <w:szCs w:val="20"/>
              </w:rPr>
              <w:t>629</w:t>
            </w:r>
          </w:p>
          <w:p w14:paraId="78B3BEDC" w14:textId="3C578271" w:rsidR="004239C6" w:rsidRPr="00FA7C6B" w:rsidRDefault="004239C6" w:rsidP="004239C6">
            <w:pPr>
              <w:spacing w:after="0" w:line="240" w:lineRule="auto"/>
              <w:jc w:val="center"/>
              <w:rPr>
                <w:bCs/>
                <w:color w:val="auto"/>
                <w:sz w:val="20"/>
                <w:szCs w:val="20"/>
              </w:rPr>
            </w:pPr>
            <w:r w:rsidRPr="00FA7C6B">
              <w:rPr>
                <w:color w:val="auto"/>
                <w:sz w:val="20"/>
                <w:szCs w:val="20"/>
              </w:rPr>
              <w:t>O:</w:t>
            </w:r>
            <w:r w:rsidR="00D721A0" w:rsidRPr="00FA7C6B">
              <w:rPr>
                <w:color w:val="auto"/>
                <w:sz w:val="20"/>
                <w:szCs w:val="20"/>
              </w:rPr>
              <w:t xml:space="preserve"> </w:t>
            </w:r>
            <w:r w:rsidRPr="00FA7C6B">
              <w:rPr>
                <w:color w:val="auto"/>
                <w:sz w:val="20"/>
                <w:szCs w:val="20"/>
              </w:rPr>
              <w:t>1</w:t>
            </w:r>
          </w:p>
        </w:tc>
        <w:tc>
          <w:tcPr>
            <w:tcW w:w="4395" w:type="dxa"/>
          </w:tcPr>
          <w:p w14:paraId="22AE0266" w14:textId="44A23EA0" w:rsidR="004239C6" w:rsidRPr="00FA7C6B" w:rsidRDefault="00D73D23" w:rsidP="000E435F">
            <w:pPr>
              <w:spacing w:after="0" w:line="240" w:lineRule="auto"/>
              <w:ind w:left="0" w:right="0" w:firstLine="0"/>
              <w:rPr>
                <w:color w:val="auto"/>
                <w:sz w:val="20"/>
                <w:szCs w:val="20"/>
              </w:rPr>
            </w:pPr>
            <w:r w:rsidRPr="00FA7C6B">
              <w:rPr>
                <w:color w:val="auto"/>
                <w:sz w:val="20"/>
                <w:szCs w:val="20"/>
              </w:rPr>
              <w:t>(1) Ustanovenie spotrebiteľskej zmluvy nie je neprijateľnou podmienkou, ak sa týka hlavného predmetu plnenia alebo primeranosti ceny a je vyjadrené určito, jasne a zrozumiteľne.</w:t>
            </w:r>
          </w:p>
        </w:tc>
        <w:tc>
          <w:tcPr>
            <w:tcW w:w="850" w:type="dxa"/>
          </w:tcPr>
          <w:p w14:paraId="089EBBEE" w14:textId="49CEEF5D" w:rsidR="004239C6" w:rsidRPr="00FA7C6B" w:rsidRDefault="004239C6" w:rsidP="004239C6">
            <w:pPr>
              <w:spacing w:after="0" w:line="240" w:lineRule="auto"/>
              <w:ind w:left="0" w:right="0" w:firstLine="0"/>
              <w:jc w:val="center"/>
              <w:rPr>
                <w:color w:val="auto"/>
                <w:sz w:val="20"/>
                <w:szCs w:val="20"/>
              </w:rPr>
            </w:pPr>
            <w:r w:rsidRPr="00FA7C6B">
              <w:rPr>
                <w:color w:val="auto"/>
                <w:sz w:val="20"/>
                <w:szCs w:val="20"/>
              </w:rPr>
              <w:t>Ú</w:t>
            </w:r>
          </w:p>
        </w:tc>
        <w:tc>
          <w:tcPr>
            <w:tcW w:w="1418" w:type="dxa"/>
          </w:tcPr>
          <w:p w14:paraId="4C9C47C4" w14:textId="77777777" w:rsidR="004239C6" w:rsidRPr="00FA7C6B" w:rsidRDefault="004239C6" w:rsidP="004239C6">
            <w:pPr>
              <w:spacing w:after="0" w:line="240" w:lineRule="auto"/>
              <w:ind w:left="0" w:right="0" w:firstLine="0"/>
              <w:jc w:val="center"/>
              <w:rPr>
                <w:color w:val="auto"/>
                <w:sz w:val="20"/>
                <w:szCs w:val="20"/>
              </w:rPr>
            </w:pPr>
          </w:p>
        </w:tc>
        <w:tc>
          <w:tcPr>
            <w:tcW w:w="850" w:type="dxa"/>
          </w:tcPr>
          <w:p w14:paraId="227A0DC9" w14:textId="22C19AD4" w:rsidR="004239C6" w:rsidRPr="00FA7C6B" w:rsidRDefault="004239C6" w:rsidP="004F4C3E">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3F6F9ADB" w14:textId="77777777" w:rsidR="004239C6" w:rsidRPr="00FA7C6B" w:rsidRDefault="004239C6" w:rsidP="004239C6">
            <w:pPr>
              <w:spacing w:after="0" w:line="240" w:lineRule="auto"/>
              <w:ind w:left="0" w:right="0" w:firstLine="0"/>
              <w:jc w:val="left"/>
              <w:rPr>
                <w:color w:val="auto"/>
                <w:sz w:val="20"/>
                <w:szCs w:val="20"/>
              </w:rPr>
            </w:pPr>
          </w:p>
        </w:tc>
      </w:tr>
      <w:tr w:rsidR="00FA7C6B" w:rsidRPr="00FA7C6B" w14:paraId="05F5F8BC" w14:textId="77777777" w:rsidTr="00E02E8E">
        <w:trPr>
          <w:trHeight w:val="570"/>
        </w:trPr>
        <w:tc>
          <w:tcPr>
            <w:tcW w:w="851" w:type="dxa"/>
            <w:vMerge w:val="restart"/>
          </w:tcPr>
          <w:p w14:paraId="3D6EA180" w14:textId="77777777" w:rsidR="001E54B0" w:rsidRPr="00FA7C6B" w:rsidRDefault="001E54B0" w:rsidP="004239C6">
            <w:pPr>
              <w:spacing w:after="0" w:line="240" w:lineRule="auto"/>
              <w:ind w:left="0" w:right="0" w:firstLine="0"/>
              <w:jc w:val="left"/>
              <w:rPr>
                <w:color w:val="auto"/>
                <w:sz w:val="20"/>
                <w:szCs w:val="20"/>
              </w:rPr>
            </w:pPr>
            <w:r w:rsidRPr="00FA7C6B">
              <w:rPr>
                <w:color w:val="auto"/>
                <w:sz w:val="20"/>
                <w:szCs w:val="20"/>
              </w:rPr>
              <w:t>Č: 5</w:t>
            </w:r>
          </w:p>
          <w:p w14:paraId="669C6085" w14:textId="77777777" w:rsidR="001E54B0" w:rsidRPr="00FA7C6B" w:rsidRDefault="001E54B0" w:rsidP="004239C6">
            <w:pPr>
              <w:spacing w:after="0" w:line="240" w:lineRule="auto"/>
              <w:ind w:left="0" w:right="0"/>
              <w:jc w:val="left"/>
              <w:rPr>
                <w:color w:val="auto"/>
                <w:sz w:val="20"/>
                <w:szCs w:val="20"/>
              </w:rPr>
            </w:pPr>
          </w:p>
        </w:tc>
        <w:tc>
          <w:tcPr>
            <w:tcW w:w="4111" w:type="dxa"/>
            <w:vMerge w:val="restart"/>
          </w:tcPr>
          <w:p w14:paraId="5A292636" w14:textId="77777777" w:rsidR="001E54B0" w:rsidRPr="00FA7C6B" w:rsidRDefault="001E54B0" w:rsidP="004239C6">
            <w:pPr>
              <w:spacing w:after="0" w:line="240" w:lineRule="auto"/>
              <w:ind w:left="0" w:right="0" w:firstLine="0"/>
              <w:jc w:val="center"/>
              <w:rPr>
                <w:color w:val="auto"/>
                <w:sz w:val="20"/>
                <w:szCs w:val="20"/>
              </w:rPr>
            </w:pPr>
            <w:r w:rsidRPr="00FA7C6B">
              <w:rPr>
                <w:color w:val="auto"/>
                <w:sz w:val="20"/>
                <w:szCs w:val="20"/>
              </w:rPr>
              <w:t>Článok 5</w:t>
            </w:r>
          </w:p>
          <w:p w14:paraId="182FAF20" w14:textId="74CD6BB3" w:rsidR="001E54B0" w:rsidRPr="00FA7C6B" w:rsidRDefault="001E54B0" w:rsidP="004239C6">
            <w:pPr>
              <w:spacing w:after="0" w:line="240" w:lineRule="auto"/>
              <w:ind w:left="0" w:right="0"/>
              <w:rPr>
                <w:color w:val="auto"/>
                <w:sz w:val="20"/>
                <w:szCs w:val="20"/>
              </w:rPr>
            </w:pPr>
            <w:r w:rsidRPr="00FA7C6B">
              <w:rPr>
                <w:color w:val="auto"/>
                <w:sz w:val="20"/>
                <w:szCs w:val="20"/>
              </w:rPr>
              <w:t>V prípade zmlúv, v ktorých sú všetky alebo niektoré podmienky ponúkané spotrebiteľovi v písomnej forme, musia byť vždy tieto podmienky vypracované zrozumiteľne. Keď existuje pochybnosť o zmysle podmienky, prednosť má výklad priaznivejší pre spotrebiteľa. Toto pravidlo výkladu neplatí v súvislosti s postupmi stanovenými v článku 7 ods. 2</w:t>
            </w:r>
            <w:r w:rsidR="00FA7C6B" w:rsidRPr="00FA7C6B">
              <w:rPr>
                <w:color w:val="auto"/>
                <w:sz w:val="20"/>
                <w:szCs w:val="20"/>
              </w:rPr>
              <w:t>.</w:t>
            </w:r>
          </w:p>
        </w:tc>
        <w:tc>
          <w:tcPr>
            <w:tcW w:w="709" w:type="dxa"/>
            <w:vMerge w:val="restart"/>
          </w:tcPr>
          <w:p w14:paraId="61AEFF9D" w14:textId="77777777" w:rsidR="001E54B0" w:rsidRPr="00FA7C6B" w:rsidRDefault="001E54B0" w:rsidP="00754C6A">
            <w:pPr>
              <w:spacing w:after="0" w:line="240" w:lineRule="auto"/>
              <w:ind w:left="0" w:right="0" w:firstLine="0"/>
              <w:jc w:val="center"/>
              <w:rPr>
                <w:color w:val="auto"/>
                <w:sz w:val="20"/>
                <w:szCs w:val="20"/>
              </w:rPr>
            </w:pPr>
            <w:r w:rsidRPr="00FA7C6B">
              <w:rPr>
                <w:color w:val="auto"/>
                <w:sz w:val="20"/>
                <w:szCs w:val="20"/>
              </w:rPr>
              <w:t>N</w:t>
            </w:r>
          </w:p>
          <w:p w14:paraId="785E2C2C" w14:textId="77777777" w:rsidR="001E54B0" w:rsidRPr="00FA7C6B" w:rsidRDefault="001E54B0" w:rsidP="004239C6">
            <w:pPr>
              <w:spacing w:after="0" w:line="240" w:lineRule="auto"/>
              <w:ind w:left="0" w:right="0"/>
              <w:jc w:val="center"/>
              <w:rPr>
                <w:color w:val="auto"/>
                <w:sz w:val="20"/>
                <w:szCs w:val="20"/>
              </w:rPr>
            </w:pPr>
          </w:p>
        </w:tc>
        <w:tc>
          <w:tcPr>
            <w:tcW w:w="709" w:type="dxa"/>
          </w:tcPr>
          <w:p w14:paraId="4FD1941C" w14:textId="28CD49B4" w:rsidR="001E54B0" w:rsidRPr="00FA7C6B" w:rsidRDefault="001E54B0" w:rsidP="004239C6">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2B2FE8F2" w14:textId="274303E2" w:rsidR="001E54B0" w:rsidRPr="00FA7C6B" w:rsidRDefault="001E54B0" w:rsidP="00E50BA8">
            <w:pPr>
              <w:spacing w:after="0" w:line="240" w:lineRule="auto"/>
              <w:jc w:val="center"/>
              <w:rPr>
                <w:bCs/>
                <w:color w:val="auto"/>
                <w:sz w:val="20"/>
                <w:szCs w:val="20"/>
              </w:rPr>
            </w:pPr>
            <w:r w:rsidRPr="00FA7C6B">
              <w:rPr>
                <w:bCs/>
                <w:color w:val="auto"/>
                <w:sz w:val="20"/>
                <w:szCs w:val="20"/>
              </w:rPr>
              <w:t>§:</w:t>
            </w:r>
            <w:r w:rsidR="00D73D23" w:rsidRPr="00FA7C6B">
              <w:rPr>
                <w:bCs/>
                <w:color w:val="auto"/>
                <w:sz w:val="20"/>
                <w:szCs w:val="20"/>
              </w:rPr>
              <w:t xml:space="preserve"> 624</w:t>
            </w:r>
          </w:p>
          <w:p w14:paraId="362BE764" w14:textId="64103C98" w:rsidR="00E50BA8" w:rsidRPr="00FA7C6B" w:rsidRDefault="00E50BA8" w:rsidP="00E50BA8">
            <w:pPr>
              <w:spacing w:after="0" w:line="240" w:lineRule="auto"/>
              <w:jc w:val="center"/>
              <w:rPr>
                <w:bCs/>
                <w:color w:val="auto"/>
                <w:sz w:val="20"/>
                <w:szCs w:val="20"/>
              </w:rPr>
            </w:pPr>
            <w:r w:rsidRPr="00FA7C6B">
              <w:rPr>
                <w:bCs/>
                <w:color w:val="auto"/>
                <w:sz w:val="20"/>
                <w:szCs w:val="20"/>
              </w:rPr>
              <w:t>O: 2</w:t>
            </w:r>
          </w:p>
        </w:tc>
        <w:tc>
          <w:tcPr>
            <w:tcW w:w="4395" w:type="dxa"/>
          </w:tcPr>
          <w:p w14:paraId="4D58AC69" w14:textId="0BF19F4E" w:rsidR="001E54B0" w:rsidRPr="00FA7C6B" w:rsidRDefault="00D73D23" w:rsidP="000E435F">
            <w:pPr>
              <w:spacing w:after="0" w:line="240" w:lineRule="auto"/>
              <w:ind w:left="0" w:right="0" w:firstLine="0"/>
              <w:rPr>
                <w:color w:val="auto"/>
                <w:sz w:val="20"/>
                <w:szCs w:val="20"/>
              </w:rPr>
            </w:pPr>
            <w:r w:rsidRPr="00FA7C6B">
              <w:rPr>
                <w:color w:val="auto"/>
                <w:sz w:val="20"/>
                <w:szCs w:val="20"/>
              </w:rPr>
              <w:t>(2) Podmienky v spotrebiteľskej zmluve musia byť vyjadrené jasne a zrozumiteľne.</w:t>
            </w:r>
          </w:p>
        </w:tc>
        <w:tc>
          <w:tcPr>
            <w:tcW w:w="850" w:type="dxa"/>
            <w:vMerge w:val="restart"/>
          </w:tcPr>
          <w:p w14:paraId="216D67C9" w14:textId="77777777" w:rsidR="001E54B0" w:rsidRPr="00FA7C6B" w:rsidRDefault="001E54B0" w:rsidP="004239C6">
            <w:pPr>
              <w:spacing w:after="0" w:line="240" w:lineRule="auto"/>
              <w:ind w:left="0" w:right="0" w:firstLine="0"/>
              <w:jc w:val="center"/>
              <w:rPr>
                <w:color w:val="auto"/>
                <w:sz w:val="20"/>
                <w:szCs w:val="20"/>
              </w:rPr>
            </w:pPr>
            <w:r w:rsidRPr="00FA7C6B">
              <w:rPr>
                <w:color w:val="auto"/>
                <w:sz w:val="20"/>
                <w:szCs w:val="20"/>
              </w:rPr>
              <w:t>Ú</w:t>
            </w:r>
          </w:p>
          <w:p w14:paraId="7D3345CF" w14:textId="77777777" w:rsidR="001E54B0" w:rsidRPr="00FA7C6B" w:rsidRDefault="001E54B0" w:rsidP="004239C6">
            <w:pPr>
              <w:spacing w:after="0" w:line="240" w:lineRule="auto"/>
              <w:ind w:left="0" w:right="0" w:firstLine="0"/>
              <w:jc w:val="center"/>
              <w:rPr>
                <w:color w:val="auto"/>
                <w:sz w:val="20"/>
                <w:szCs w:val="20"/>
              </w:rPr>
            </w:pPr>
          </w:p>
          <w:p w14:paraId="5DDB241D" w14:textId="77777777" w:rsidR="001E54B0" w:rsidRPr="00FA7C6B" w:rsidRDefault="001E54B0" w:rsidP="00405059">
            <w:pPr>
              <w:spacing w:after="0" w:line="240" w:lineRule="auto"/>
              <w:ind w:left="0" w:right="0"/>
              <w:jc w:val="center"/>
              <w:rPr>
                <w:color w:val="auto"/>
                <w:sz w:val="20"/>
                <w:szCs w:val="20"/>
              </w:rPr>
            </w:pPr>
          </w:p>
        </w:tc>
        <w:tc>
          <w:tcPr>
            <w:tcW w:w="1418" w:type="dxa"/>
            <w:vMerge w:val="restart"/>
          </w:tcPr>
          <w:p w14:paraId="3B0562EC" w14:textId="77777777" w:rsidR="001E54B0" w:rsidRPr="00FA7C6B" w:rsidRDefault="001E54B0" w:rsidP="004239C6">
            <w:pPr>
              <w:spacing w:after="0" w:line="240" w:lineRule="auto"/>
              <w:ind w:left="0" w:right="0" w:firstLine="0"/>
              <w:jc w:val="center"/>
              <w:rPr>
                <w:color w:val="auto"/>
                <w:sz w:val="20"/>
                <w:szCs w:val="20"/>
              </w:rPr>
            </w:pPr>
          </w:p>
        </w:tc>
        <w:tc>
          <w:tcPr>
            <w:tcW w:w="850" w:type="dxa"/>
            <w:vMerge w:val="restart"/>
          </w:tcPr>
          <w:p w14:paraId="3DF9F796" w14:textId="77777777" w:rsidR="001E54B0" w:rsidRPr="00FA7C6B" w:rsidRDefault="001E54B0" w:rsidP="004F4C3E">
            <w:pPr>
              <w:spacing w:after="0" w:line="240" w:lineRule="auto"/>
              <w:ind w:left="0" w:right="0" w:firstLine="0"/>
              <w:jc w:val="center"/>
              <w:rPr>
                <w:color w:val="auto"/>
                <w:sz w:val="20"/>
                <w:szCs w:val="20"/>
              </w:rPr>
            </w:pPr>
            <w:r w:rsidRPr="00FA7C6B">
              <w:rPr>
                <w:color w:val="auto"/>
                <w:sz w:val="20"/>
                <w:szCs w:val="20"/>
              </w:rPr>
              <w:t>GP-N</w:t>
            </w:r>
          </w:p>
          <w:p w14:paraId="399C1CE5" w14:textId="77777777" w:rsidR="001E54B0" w:rsidRPr="00FA7C6B" w:rsidRDefault="001E54B0" w:rsidP="004F4C3E">
            <w:pPr>
              <w:spacing w:after="0" w:line="240" w:lineRule="auto"/>
              <w:ind w:left="0" w:right="0" w:firstLine="0"/>
              <w:jc w:val="center"/>
              <w:rPr>
                <w:color w:val="auto"/>
                <w:sz w:val="20"/>
                <w:szCs w:val="20"/>
              </w:rPr>
            </w:pPr>
          </w:p>
          <w:p w14:paraId="350D4A25" w14:textId="77777777" w:rsidR="001E54B0" w:rsidRPr="00FA7C6B" w:rsidRDefault="001E54B0" w:rsidP="004F4C3E">
            <w:pPr>
              <w:spacing w:after="0" w:line="240" w:lineRule="auto"/>
              <w:ind w:left="0" w:right="0" w:firstLine="0"/>
              <w:jc w:val="center"/>
              <w:rPr>
                <w:color w:val="auto"/>
                <w:sz w:val="20"/>
                <w:szCs w:val="20"/>
              </w:rPr>
            </w:pPr>
          </w:p>
          <w:p w14:paraId="59E235D2" w14:textId="77777777" w:rsidR="001E54B0" w:rsidRPr="00FA7C6B" w:rsidRDefault="001E54B0" w:rsidP="004F4C3E">
            <w:pPr>
              <w:spacing w:after="0" w:line="240" w:lineRule="auto"/>
              <w:ind w:left="0" w:right="0" w:firstLine="0"/>
              <w:jc w:val="center"/>
              <w:rPr>
                <w:color w:val="auto"/>
                <w:sz w:val="20"/>
                <w:szCs w:val="20"/>
              </w:rPr>
            </w:pPr>
          </w:p>
          <w:p w14:paraId="5637A4F6" w14:textId="77777777" w:rsidR="001E54B0" w:rsidRPr="00FA7C6B" w:rsidRDefault="001E54B0" w:rsidP="004F4C3E">
            <w:pPr>
              <w:spacing w:after="0" w:line="240" w:lineRule="auto"/>
              <w:ind w:left="0" w:right="0" w:firstLine="0"/>
              <w:jc w:val="center"/>
              <w:rPr>
                <w:color w:val="auto"/>
                <w:sz w:val="20"/>
                <w:szCs w:val="20"/>
              </w:rPr>
            </w:pPr>
          </w:p>
          <w:p w14:paraId="58B0D146" w14:textId="77777777" w:rsidR="001E54B0" w:rsidRPr="00FA7C6B" w:rsidRDefault="001E54B0" w:rsidP="004F4C3E">
            <w:pPr>
              <w:spacing w:after="0" w:line="240" w:lineRule="auto"/>
              <w:ind w:left="0" w:right="0"/>
              <w:jc w:val="center"/>
              <w:rPr>
                <w:color w:val="auto"/>
                <w:sz w:val="20"/>
                <w:szCs w:val="20"/>
              </w:rPr>
            </w:pPr>
          </w:p>
        </w:tc>
        <w:tc>
          <w:tcPr>
            <w:tcW w:w="1276" w:type="dxa"/>
            <w:vMerge w:val="restart"/>
          </w:tcPr>
          <w:p w14:paraId="12594698" w14:textId="77777777" w:rsidR="001E54B0" w:rsidRPr="00FA7C6B" w:rsidRDefault="001E54B0" w:rsidP="004239C6">
            <w:pPr>
              <w:spacing w:after="0" w:line="240" w:lineRule="auto"/>
              <w:ind w:left="0" w:right="0" w:firstLine="0"/>
              <w:jc w:val="left"/>
              <w:rPr>
                <w:color w:val="auto"/>
                <w:sz w:val="20"/>
                <w:szCs w:val="20"/>
              </w:rPr>
            </w:pPr>
          </w:p>
        </w:tc>
      </w:tr>
      <w:tr w:rsidR="00FA7C6B" w:rsidRPr="00FA7C6B" w14:paraId="4BCC6D7E" w14:textId="77777777" w:rsidTr="004F4C3E">
        <w:trPr>
          <w:trHeight w:val="1418"/>
        </w:trPr>
        <w:tc>
          <w:tcPr>
            <w:tcW w:w="851" w:type="dxa"/>
            <w:vMerge/>
          </w:tcPr>
          <w:p w14:paraId="5DE3B49F" w14:textId="77777777" w:rsidR="001E54B0" w:rsidRPr="00FA7C6B" w:rsidRDefault="001E54B0" w:rsidP="004239C6">
            <w:pPr>
              <w:spacing w:after="0" w:line="240" w:lineRule="auto"/>
              <w:ind w:left="0" w:right="0" w:firstLine="0"/>
              <w:jc w:val="left"/>
              <w:rPr>
                <w:color w:val="auto"/>
                <w:sz w:val="20"/>
                <w:szCs w:val="20"/>
              </w:rPr>
            </w:pPr>
          </w:p>
        </w:tc>
        <w:tc>
          <w:tcPr>
            <w:tcW w:w="4111" w:type="dxa"/>
            <w:vMerge/>
          </w:tcPr>
          <w:p w14:paraId="03953139" w14:textId="77777777" w:rsidR="001E54B0" w:rsidRPr="00FA7C6B" w:rsidRDefault="001E54B0" w:rsidP="004239C6">
            <w:pPr>
              <w:spacing w:after="0" w:line="240" w:lineRule="auto"/>
              <w:ind w:left="0" w:right="0" w:firstLine="0"/>
              <w:jc w:val="center"/>
              <w:rPr>
                <w:color w:val="auto"/>
                <w:sz w:val="20"/>
                <w:szCs w:val="20"/>
              </w:rPr>
            </w:pPr>
          </w:p>
        </w:tc>
        <w:tc>
          <w:tcPr>
            <w:tcW w:w="709" w:type="dxa"/>
            <w:vMerge/>
          </w:tcPr>
          <w:p w14:paraId="0D8E1C0C" w14:textId="1C054506" w:rsidR="001E54B0" w:rsidRPr="00FA7C6B" w:rsidRDefault="001E54B0" w:rsidP="004239C6">
            <w:pPr>
              <w:spacing w:after="0" w:line="240" w:lineRule="auto"/>
              <w:ind w:left="0" w:right="0" w:firstLine="0"/>
              <w:jc w:val="center"/>
              <w:rPr>
                <w:color w:val="auto"/>
                <w:sz w:val="20"/>
                <w:szCs w:val="20"/>
              </w:rPr>
            </w:pPr>
          </w:p>
        </w:tc>
        <w:tc>
          <w:tcPr>
            <w:tcW w:w="709" w:type="dxa"/>
          </w:tcPr>
          <w:p w14:paraId="1FD69EA6" w14:textId="41F920E0" w:rsidR="001E54B0" w:rsidRPr="00FA7C6B" w:rsidRDefault="001E54B0" w:rsidP="004239C6">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0791192E" w14:textId="065E5CE2" w:rsidR="001E54B0" w:rsidRPr="00FA7C6B" w:rsidRDefault="00D73D23" w:rsidP="00D73D23">
            <w:pPr>
              <w:spacing w:after="0" w:line="240" w:lineRule="auto"/>
              <w:ind w:left="0" w:right="0" w:firstLine="0"/>
              <w:jc w:val="center"/>
              <w:rPr>
                <w:bCs/>
                <w:color w:val="auto"/>
                <w:sz w:val="20"/>
                <w:szCs w:val="20"/>
              </w:rPr>
            </w:pPr>
            <w:r w:rsidRPr="00FA7C6B">
              <w:rPr>
                <w:color w:val="auto"/>
                <w:sz w:val="20"/>
                <w:szCs w:val="20"/>
              </w:rPr>
              <w:t>§: 80</w:t>
            </w:r>
          </w:p>
        </w:tc>
        <w:tc>
          <w:tcPr>
            <w:tcW w:w="4395" w:type="dxa"/>
          </w:tcPr>
          <w:p w14:paraId="647FA923" w14:textId="3A220202" w:rsidR="001E54B0" w:rsidRPr="00FA7C6B" w:rsidRDefault="00D73D23" w:rsidP="000E435F">
            <w:pPr>
              <w:spacing w:after="0" w:line="240" w:lineRule="auto"/>
              <w:ind w:left="0" w:right="0" w:firstLine="0"/>
              <w:rPr>
                <w:color w:val="auto"/>
                <w:sz w:val="20"/>
                <w:szCs w:val="20"/>
              </w:rPr>
            </w:pPr>
            <w:r w:rsidRPr="00FA7C6B">
              <w:rPr>
                <w:color w:val="auto"/>
                <w:sz w:val="20"/>
                <w:szCs w:val="20"/>
              </w:rPr>
              <w:t>V styku so spotrebiteľom sa obsahu v spotrebiteľskej zmluvy prisúdi taký z viacerých možných významov, ktorý je pre spotrebiteľa priaznivejší. To neplatí pri abstraktnej kontrole v spotrebiteľských veciach a pri výkone kontroly alebo dohľadu nad dodržiavaním povinností podľa osobitného predpisu.</w:t>
            </w:r>
          </w:p>
        </w:tc>
        <w:tc>
          <w:tcPr>
            <w:tcW w:w="850" w:type="dxa"/>
            <w:vMerge/>
          </w:tcPr>
          <w:p w14:paraId="1088A319" w14:textId="77777777" w:rsidR="001E54B0" w:rsidRPr="00FA7C6B" w:rsidRDefault="001E54B0" w:rsidP="004239C6">
            <w:pPr>
              <w:spacing w:after="0" w:line="240" w:lineRule="auto"/>
              <w:ind w:left="0" w:right="0" w:firstLine="0"/>
              <w:jc w:val="center"/>
              <w:rPr>
                <w:color w:val="auto"/>
                <w:sz w:val="20"/>
                <w:szCs w:val="20"/>
              </w:rPr>
            </w:pPr>
          </w:p>
        </w:tc>
        <w:tc>
          <w:tcPr>
            <w:tcW w:w="1418" w:type="dxa"/>
            <w:vMerge/>
          </w:tcPr>
          <w:p w14:paraId="64E5A177" w14:textId="77777777" w:rsidR="001E54B0" w:rsidRPr="00FA7C6B" w:rsidRDefault="001E54B0" w:rsidP="004239C6">
            <w:pPr>
              <w:spacing w:after="0" w:line="240" w:lineRule="auto"/>
              <w:ind w:left="0" w:right="0" w:firstLine="0"/>
              <w:jc w:val="center"/>
              <w:rPr>
                <w:color w:val="auto"/>
                <w:sz w:val="20"/>
                <w:szCs w:val="20"/>
              </w:rPr>
            </w:pPr>
          </w:p>
        </w:tc>
        <w:tc>
          <w:tcPr>
            <w:tcW w:w="850" w:type="dxa"/>
            <w:vMerge/>
          </w:tcPr>
          <w:p w14:paraId="58703296" w14:textId="3D2AF2BA" w:rsidR="001E54B0" w:rsidRPr="00FA7C6B" w:rsidRDefault="001E54B0" w:rsidP="004F4C3E">
            <w:pPr>
              <w:spacing w:after="0" w:line="240" w:lineRule="auto"/>
              <w:ind w:left="0" w:right="0" w:firstLine="0"/>
              <w:jc w:val="center"/>
              <w:rPr>
                <w:color w:val="auto"/>
                <w:sz w:val="20"/>
                <w:szCs w:val="20"/>
              </w:rPr>
            </w:pPr>
          </w:p>
        </w:tc>
        <w:tc>
          <w:tcPr>
            <w:tcW w:w="1276" w:type="dxa"/>
            <w:vMerge/>
          </w:tcPr>
          <w:p w14:paraId="635194F5" w14:textId="77777777" w:rsidR="001E54B0" w:rsidRPr="00FA7C6B" w:rsidRDefault="001E54B0" w:rsidP="004239C6">
            <w:pPr>
              <w:spacing w:after="0" w:line="240" w:lineRule="auto"/>
              <w:ind w:left="0" w:right="0" w:firstLine="0"/>
              <w:jc w:val="left"/>
              <w:rPr>
                <w:color w:val="auto"/>
                <w:sz w:val="20"/>
                <w:szCs w:val="20"/>
              </w:rPr>
            </w:pPr>
          </w:p>
        </w:tc>
      </w:tr>
      <w:tr w:rsidR="00FA7C6B" w:rsidRPr="00FA7C6B" w14:paraId="14F39F8B" w14:textId="77777777" w:rsidTr="00B1232B">
        <w:trPr>
          <w:trHeight w:val="416"/>
        </w:trPr>
        <w:tc>
          <w:tcPr>
            <w:tcW w:w="851" w:type="dxa"/>
            <w:vMerge w:val="restart"/>
          </w:tcPr>
          <w:p w14:paraId="369D37C1" w14:textId="77777777" w:rsidR="005F28BF" w:rsidRPr="00FA7C6B" w:rsidRDefault="005F28BF" w:rsidP="004239C6">
            <w:pPr>
              <w:spacing w:after="0" w:line="240" w:lineRule="auto"/>
              <w:ind w:left="0" w:right="0" w:firstLine="0"/>
              <w:jc w:val="left"/>
              <w:rPr>
                <w:color w:val="auto"/>
                <w:sz w:val="20"/>
                <w:szCs w:val="20"/>
              </w:rPr>
            </w:pPr>
            <w:r w:rsidRPr="00FA7C6B">
              <w:rPr>
                <w:color w:val="auto"/>
                <w:sz w:val="20"/>
                <w:szCs w:val="20"/>
              </w:rPr>
              <w:t>Č:6</w:t>
            </w:r>
          </w:p>
          <w:p w14:paraId="66290D03" w14:textId="71EDC99D" w:rsidR="005F28BF" w:rsidRPr="00FA7C6B" w:rsidRDefault="005F28BF" w:rsidP="004239C6">
            <w:pPr>
              <w:spacing w:after="0" w:line="240" w:lineRule="auto"/>
              <w:ind w:left="0" w:right="0" w:firstLine="0"/>
              <w:jc w:val="left"/>
              <w:rPr>
                <w:color w:val="auto"/>
                <w:sz w:val="20"/>
                <w:szCs w:val="20"/>
              </w:rPr>
            </w:pPr>
            <w:r w:rsidRPr="00FA7C6B">
              <w:rPr>
                <w:color w:val="auto"/>
                <w:sz w:val="20"/>
                <w:szCs w:val="20"/>
              </w:rPr>
              <w:t>O:1</w:t>
            </w:r>
          </w:p>
        </w:tc>
        <w:tc>
          <w:tcPr>
            <w:tcW w:w="4111" w:type="dxa"/>
            <w:vMerge w:val="restart"/>
          </w:tcPr>
          <w:p w14:paraId="4FE50E52" w14:textId="57626B3B" w:rsidR="005F28BF" w:rsidRPr="00FA7C6B" w:rsidRDefault="005F28BF" w:rsidP="004239C6">
            <w:pPr>
              <w:spacing w:after="0" w:line="240" w:lineRule="auto"/>
              <w:ind w:left="0" w:right="0" w:firstLine="0"/>
              <w:rPr>
                <w:color w:val="auto"/>
                <w:sz w:val="20"/>
                <w:szCs w:val="20"/>
              </w:rPr>
            </w:pPr>
            <w:r w:rsidRPr="00FA7C6B">
              <w:rPr>
                <w:color w:val="auto"/>
                <w:sz w:val="20"/>
                <w:szCs w:val="20"/>
              </w:rPr>
              <w:t>1. Členské štáty zabezpečia, aby nekalé podmienky použité v zmluvách uzatvorených so spotrebiteľom zo strany predajcu alebo dodávateľa podľa ich vnútroštátneho práva, neboli záväzné pre spotrebiteľa a aby zmluva bola podľa týchto podmienok naďalej záväzná pre strany, ak je jej ďalšia existencia možná bez nekalých podmienok</w:t>
            </w:r>
            <w:r w:rsidR="00FA7C6B" w:rsidRPr="00FA7C6B">
              <w:rPr>
                <w:color w:val="auto"/>
                <w:sz w:val="20"/>
                <w:szCs w:val="20"/>
              </w:rPr>
              <w:t>.</w:t>
            </w:r>
          </w:p>
        </w:tc>
        <w:tc>
          <w:tcPr>
            <w:tcW w:w="709" w:type="dxa"/>
            <w:vMerge w:val="restart"/>
          </w:tcPr>
          <w:p w14:paraId="5ECEBD60" w14:textId="77777777" w:rsidR="005F28BF" w:rsidRPr="00FA7C6B" w:rsidRDefault="005F28BF" w:rsidP="004239C6">
            <w:pPr>
              <w:spacing w:after="0" w:line="240" w:lineRule="auto"/>
              <w:ind w:left="0" w:right="0" w:firstLine="0"/>
              <w:jc w:val="center"/>
              <w:rPr>
                <w:color w:val="auto"/>
                <w:sz w:val="20"/>
                <w:szCs w:val="20"/>
              </w:rPr>
            </w:pPr>
            <w:r w:rsidRPr="00FA7C6B">
              <w:rPr>
                <w:color w:val="auto"/>
                <w:sz w:val="20"/>
                <w:szCs w:val="20"/>
              </w:rPr>
              <w:t>N</w:t>
            </w:r>
          </w:p>
          <w:p w14:paraId="157424A0" w14:textId="77777777" w:rsidR="005F28BF" w:rsidRPr="00FA7C6B" w:rsidRDefault="005F28BF" w:rsidP="004239C6">
            <w:pPr>
              <w:spacing w:after="0" w:line="240" w:lineRule="auto"/>
              <w:ind w:left="0" w:right="0" w:firstLine="0"/>
              <w:jc w:val="center"/>
              <w:rPr>
                <w:color w:val="auto"/>
                <w:sz w:val="20"/>
                <w:szCs w:val="20"/>
              </w:rPr>
            </w:pPr>
          </w:p>
          <w:p w14:paraId="082963F0" w14:textId="77777777" w:rsidR="005F28BF" w:rsidRPr="00FA7C6B" w:rsidRDefault="005F28BF" w:rsidP="004239C6">
            <w:pPr>
              <w:spacing w:after="0" w:line="240" w:lineRule="auto"/>
              <w:ind w:left="0" w:right="0" w:firstLine="0"/>
              <w:jc w:val="center"/>
              <w:rPr>
                <w:color w:val="auto"/>
                <w:sz w:val="20"/>
                <w:szCs w:val="20"/>
              </w:rPr>
            </w:pPr>
          </w:p>
          <w:p w14:paraId="7192C939" w14:textId="77777777" w:rsidR="005F28BF" w:rsidRPr="00FA7C6B" w:rsidRDefault="005F28BF" w:rsidP="004239C6">
            <w:pPr>
              <w:spacing w:after="0" w:line="240" w:lineRule="auto"/>
              <w:ind w:left="0" w:right="0" w:firstLine="0"/>
              <w:jc w:val="center"/>
              <w:rPr>
                <w:color w:val="auto"/>
                <w:sz w:val="20"/>
                <w:szCs w:val="20"/>
              </w:rPr>
            </w:pPr>
          </w:p>
          <w:p w14:paraId="6A532112" w14:textId="77777777" w:rsidR="005F28BF" w:rsidRPr="00FA7C6B" w:rsidRDefault="005F28BF" w:rsidP="004239C6">
            <w:pPr>
              <w:spacing w:after="0" w:line="240" w:lineRule="auto"/>
              <w:ind w:left="0" w:right="0" w:firstLine="0"/>
              <w:jc w:val="center"/>
              <w:rPr>
                <w:color w:val="auto"/>
                <w:sz w:val="20"/>
                <w:szCs w:val="20"/>
              </w:rPr>
            </w:pPr>
          </w:p>
          <w:p w14:paraId="1CFBD8F2" w14:textId="77777777" w:rsidR="005F28BF" w:rsidRPr="00FA7C6B" w:rsidRDefault="005F28BF" w:rsidP="004239C6">
            <w:pPr>
              <w:spacing w:after="0" w:line="240" w:lineRule="auto"/>
              <w:ind w:left="0" w:right="0" w:firstLine="0"/>
              <w:jc w:val="center"/>
              <w:rPr>
                <w:color w:val="auto"/>
                <w:sz w:val="20"/>
                <w:szCs w:val="20"/>
              </w:rPr>
            </w:pPr>
          </w:p>
          <w:p w14:paraId="2254F6C4" w14:textId="77777777" w:rsidR="005F28BF" w:rsidRPr="00FA7C6B" w:rsidRDefault="005F28BF" w:rsidP="004239C6">
            <w:pPr>
              <w:spacing w:after="0" w:line="240" w:lineRule="auto"/>
              <w:ind w:left="0" w:right="0" w:firstLine="0"/>
              <w:jc w:val="center"/>
              <w:rPr>
                <w:color w:val="auto"/>
                <w:sz w:val="20"/>
                <w:szCs w:val="20"/>
              </w:rPr>
            </w:pPr>
          </w:p>
          <w:p w14:paraId="21633EA7" w14:textId="0D621F26" w:rsidR="005F28BF" w:rsidRPr="00FA7C6B" w:rsidRDefault="005F28BF" w:rsidP="004239C6">
            <w:pPr>
              <w:spacing w:after="0" w:line="240" w:lineRule="auto"/>
              <w:ind w:left="0" w:right="0"/>
              <w:jc w:val="center"/>
              <w:rPr>
                <w:color w:val="auto"/>
                <w:sz w:val="20"/>
                <w:szCs w:val="20"/>
              </w:rPr>
            </w:pPr>
          </w:p>
        </w:tc>
        <w:tc>
          <w:tcPr>
            <w:tcW w:w="709" w:type="dxa"/>
          </w:tcPr>
          <w:p w14:paraId="12169191" w14:textId="77777777" w:rsidR="005F28BF" w:rsidRPr="00FA7C6B" w:rsidRDefault="005F28BF" w:rsidP="004239C6">
            <w:pPr>
              <w:spacing w:after="0" w:line="240" w:lineRule="auto"/>
              <w:ind w:left="0" w:right="0" w:firstLine="0"/>
              <w:jc w:val="center"/>
              <w:rPr>
                <w:color w:val="auto"/>
                <w:sz w:val="20"/>
                <w:szCs w:val="20"/>
              </w:rPr>
            </w:pPr>
            <w:r w:rsidRPr="00FA7C6B">
              <w:rPr>
                <w:color w:val="auto"/>
                <w:sz w:val="20"/>
                <w:szCs w:val="20"/>
              </w:rPr>
              <w:t>1</w:t>
            </w:r>
          </w:p>
          <w:p w14:paraId="7BC74932" w14:textId="77777777" w:rsidR="005F28BF" w:rsidRPr="00FA7C6B" w:rsidRDefault="005F28BF" w:rsidP="004239C6">
            <w:pPr>
              <w:spacing w:after="0" w:line="240" w:lineRule="auto"/>
              <w:ind w:left="0" w:right="0" w:firstLine="0"/>
              <w:jc w:val="center"/>
              <w:rPr>
                <w:color w:val="auto"/>
                <w:sz w:val="20"/>
                <w:szCs w:val="20"/>
              </w:rPr>
            </w:pPr>
          </w:p>
          <w:p w14:paraId="06275E58" w14:textId="77777777" w:rsidR="005F28BF" w:rsidRPr="00FA7C6B" w:rsidRDefault="005F28BF" w:rsidP="004239C6">
            <w:pPr>
              <w:spacing w:after="0" w:line="240" w:lineRule="auto"/>
              <w:ind w:left="0" w:right="0" w:firstLine="0"/>
              <w:jc w:val="center"/>
              <w:rPr>
                <w:color w:val="auto"/>
                <w:sz w:val="20"/>
                <w:szCs w:val="20"/>
              </w:rPr>
            </w:pPr>
          </w:p>
          <w:p w14:paraId="4EAFEC30" w14:textId="77777777" w:rsidR="005F28BF" w:rsidRPr="00FA7C6B" w:rsidRDefault="005F28BF" w:rsidP="004239C6">
            <w:pPr>
              <w:spacing w:after="0" w:line="240" w:lineRule="auto"/>
              <w:ind w:left="0" w:right="0" w:firstLine="0"/>
              <w:jc w:val="center"/>
              <w:rPr>
                <w:color w:val="auto"/>
                <w:sz w:val="20"/>
                <w:szCs w:val="20"/>
              </w:rPr>
            </w:pPr>
          </w:p>
          <w:p w14:paraId="38866AD6" w14:textId="77777777" w:rsidR="005F28BF" w:rsidRPr="00FA7C6B" w:rsidRDefault="005F28BF" w:rsidP="004239C6">
            <w:pPr>
              <w:spacing w:after="0" w:line="240" w:lineRule="auto"/>
              <w:ind w:left="0" w:right="0" w:firstLine="0"/>
              <w:jc w:val="center"/>
              <w:rPr>
                <w:color w:val="auto"/>
                <w:sz w:val="20"/>
                <w:szCs w:val="20"/>
              </w:rPr>
            </w:pPr>
          </w:p>
          <w:p w14:paraId="5ED3D584" w14:textId="77777777" w:rsidR="005F28BF" w:rsidRPr="00FA7C6B" w:rsidRDefault="005F28BF" w:rsidP="004239C6">
            <w:pPr>
              <w:spacing w:after="0" w:line="240" w:lineRule="auto"/>
              <w:ind w:left="0" w:right="0" w:firstLine="0"/>
              <w:jc w:val="center"/>
              <w:rPr>
                <w:color w:val="auto"/>
                <w:sz w:val="20"/>
                <w:szCs w:val="20"/>
              </w:rPr>
            </w:pPr>
          </w:p>
          <w:p w14:paraId="39C610F0" w14:textId="77777777" w:rsidR="005F28BF" w:rsidRPr="00FA7C6B" w:rsidRDefault="005F28BF" w:rsidP="004239C6">
            <w:pPr>
              <w:spacing w:after="0" w:line="240" w:lineRule="auto"/>
              <w:ind w:left="0" w:right="0" w:firstLine="0"/>
              <w:jc w:val="center"/>
              <w:rPr>
                <w:color w:val="auto"/>
                <w:sz w:val="20"/>
                <w:szCs w:val="20"/>
              </w:rPr>
            </w:pPr>
          </w:p>
          <w:p w14:paraId="72774086" w14:textId="2820467E" w:rsidR="005F28BF" w:rsidRPr="00FA7C6B" w:rsidRDefault="005F28BF" w:rsidP="00754C6A">
            <w:pPr>
              <w:spacing w:after="0" w:line="240" w:lineRule="auto"/>
              <w:ind w:left="0" w:right="0" w:firstLine="0"/>
              <w:rPr>
                <w:color w:val="auto"/>
                <w:sz w:val="20"/>
                <w:szCs w:val="20"/>
              </w:rPr>
            </w:pPr>
          </w:p>
          <w:p w14:paraId="77673E7E" w14:textId="124DE375" w:rsidR="005F28BF" w:rsidRPr="00FA7C6B" w:rsidRDefault="005F28BF" w:rsidP="004239C6">
            <w:pPr>
              <w:spacing w:after="0" w:line="240" w:lineRule="auto"/>
              <w:ind w:left="0" w:right="0" w:firstLine="0"/>
              <w:jc w:val="center"/>
              <w:rPr>
                <w:color w:val="auto"/>
                <w:sz w:val="20"/>
                <w:szCs w:val="20"/>
              </w:rPr>
            </w:pPr>
          </w:p>
        </w:tc>
        <w:tc>
          <w:tcPr>
            <w:tcW w:w="850" w:type="dxa"/>
          </w:tcPr>
          <w:p w14:paraId="2C5E6DD9" w14:textId="1C412DDD" w:rsidR="005F28BF" w:rsidRPr="00FA7C6B" w:rsidRDefault="005F28BF" w:rsidP="004239C6">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628</w:t>
            </w:r>
          </w:p>
          <w:p w14:paraId="0B89479D" w14:textId="2A87E661" w:rsidR="00D73D23" w:rsidRPr="00FA7C6B" w:rsidRDefault="00D73D23" w:rsidP="004239C6">
            <w:pPr>
              <w:spacing w:after="0" w:line="240" w:lineRule="auto"/>
              <w:ind w:left="0" w:right="0" w:firstLine="0"/>
              <w:jc w:val="center"/>
              <w:rPr>
                <w:bCs/>
                <w:color w:val="auto"/>
                <w:sz w:val="20"/>
                <w:szCs w:val="20"/>
              </w:rPr>
            </w:pPr>
            <w:r w:rsidRPr="00FA7C6B">
              <w:rPr>
                <w:bCs/>
                <w:color w:val="auto"/>
                <w:sz w:val="20"/>
                <w:szCs w:val="20"/>
              </w:rPr>
              <w:t>O: 1-3</w:t>
            </w:r>
          </w:p>
          <w:p w14:paraId="1716FE73" w14:textId="65CAC53B" w:rsidR="005F28BF" w:rsidRPr="00FA7C6B" w:rsidRDefault="005F28BF" w:rsidP="004239C6">
            <w:pPr>
              <w:spacing w:after="0" w:line="240" w:lineRule="auto"/>
              <w:ind w:left="0" w:right="0" w:firstLine="0"/>
              <w:jc w:val="center"/>
              <w:rPr>
                <w:bCs/>
                <w:color w:val="auto"/>
                <w:sz w:val="20"/>
                <w:szCs w:val="20"/>
              </w:rPr>
            </w:pPr>
          </w:p>
          <w:p w14:paraId="2EFD57C7" w14:textId="0AFEA5AB" w:rsidR="005F28BF" w:rsidRPr="00FA7C6B" w:rsidRDefault="005F28BF" w:rsidP="004239C6">
            <w:pPr>
              <w:spacing w:after="0" w:line="240" w:lineRule="auto"/>
              <w:ind w:left="0" w:right="0" w:firstLine="0"/>
              <w:jc w:val="center"/>
              <w:rPr>
                <w:bCs/>
                <w:color w:val="auto"/>
                <w:sz w:val="20"/>
                <w:szCs w:val="20"/>
              </w:rPr>
            </w:pPr>
          </w:p>
          <w:p w14:paraId="6626583A" w14:textId="4972BE03" w:rsidR="005F28BF" w:rsidRPr="00FA7C6B" w:rsidRDefault="005F28BF" w:rsidP="004239C6">
            <w:pPr>
              <w:spacing w:after="0" w:line="240" w:lineRule="auto"/>
              <w:ind w:left="0" w:right="0" w:firstLine="0"/>
              <w:jc w:val="center"/>
              <w:rPr>
                <w:bCs/>
                <w:color w:val="auto"/>
                <w:sz w:val="20"/>
                <w:szCs w:val="20"/>
              </w:rPr>
            </w:pPr>
          </w:p>
          <w:p w14:paraId="51F046DD" w14:textId="42D254CA" w:rsidR="005F28BF" w:rsidRPr="00FA7C6B" w:rsidRDefault="005F28BF" w:rsidP="004239C6">
            <w:pPr>
              <w:spacing w:after="0" w:line="240" w:lineRule="auto"/>
              <w:ind w:left="0" w:right="0" w:firstLine="0"/>
              <w:jc w:val="center"/>
              <w:rPr>
                <w:bCs/>
                <w:color w:val="auto"/>
                <w:sz w:val="20"/>
                <w:szCs w:val="20"/>
              </w:rPr>
            </w:pPr>
          </w:p>
          <w:p w14:paraId="4ED55FF5" w14:textId="1C6D63AD" w:rsidR="005F28BF" w:rsidRPr="00FA7C6B" w:rsidRDefault="005F28BF" w:rsidP="00754C6A">
            <w:pPr>
              <w:spacing w:after="0" w:line="240" w:lineRule="auto"/>
              <w:ind w:left="0" w:right="0" w:firstLine="0"/>
              <w:rPr>
                <w:bCs/>
                <w:color w:val="auto"/>
                <w:sz w:val="20"/>
                <w:szCs w:val="20"/>
              </w:rPr>
            </w:pPr>
          </w:p>
        </w:tc>
        <w:tc>
          <w:tcPr>
            <w:tcW w:w="4395" w:type="dxa"/>
          </w:tcPr>
          <w:p w14:paraId="6AD43724" w14:textId="1CF3CE9A" w:rsidR="00D73D23" w:rsidRPr="00FA7C6B" w:rsidRDefault="00D73D23" w:rsidP="00D73D23">
            <w:pPr>
              <w:spacing w:after="0" w:line="240" w:lineRule="auto"/>
              <w:ind w:left="0" w:right="0" w:firstLine="0"/>
              <w:rPr>
                <w:color w:val="auto"/>
                <w:sz w:val="20"/>
                <w:szCs w:val="20"/>
              </w:rPr>
            </w:pPr>
            <w:r w:rsidRPr="00FA7C6B">
              <w:rPr>
                <w:color w:val="auto"/>
                <w:sz w:val="20"/>
                <w:szCs w:val="20"/>
              </w:rPr>
              <w:t>(1)</w:t>
            </w:r>
            <w:r w:rsidR="00FA7C6B" w:rsidRPr="00FA7C6B">
              <w:rPr>
                <w:color w:val="auto"/>
                <w:sz w:val="20"/>
                <w:szCs w:val="20"/>
              </w:rPr>
              <w:t xml:space="preserve"> </w:t>
            </w:r>
            <w:r w:rsidRPr="00FA7C6B">
              <w:rPr>
                <w:color w:val="auto"/>
                <w:sz w:val="20"/>
                <w:szCs w:val="20"/>
              </w:rPr>
              <w:t>Spotrebiteľská zmluva nesmie obsahovať neprijateľnú podmienku.</w:t>
            </w:r>
          </w:p>
          <w:p w14:paraId="6A544946" w14:textId="77777777" w:rsidR="00D73D23" w:rsidRPr="00FA7C6B" w:rsidRDefault="00D73D23" w:rsidP="00D73D23">
            <w:pPr>
              <w:spacing w:after="0" w:line="240" w:lineRule="auto"/>
              <w:ind w:left="0" w:right="0" w:firstLine="0"/>
              <w:rPr>
                <w:color w:val="auto"/>
                <w:sz w:val="20"/>
                <w:szCs w:val="20"/>
              </w:rPr>
            </w:pPr>
          </w:p>
          <w:p w14:paraId="1C7050F9" w14:textId="45BB50AF" w:rsidR="00D73D23" w:rsidRDefault="00D73D23" w:rsidP="00D73D23">
            <w:pPr>
              <w:spacing w:after="0" w:line="240" w:lineRule="auto"/>
              <w:ind w:left="0" w:right="0" w:firstLine="0"/>
              <w:rPr>
                <w:color w:val="auto"/>
                <w:sz w:val="20"/>
                <w:szCs w:val="20"/>
              </w:rPr>
            </w:pPr>
            <w:r w:rsidRPr="00FA7C6B">
              <w:rPr>
                <w:color w:val="auto"/>
                <w:sz w:val="20"/>
                <w:szCs w:val="20"/>
              </w:rPr>
              <w:t>(2)</w:t>
            </w:r>
            <w:r w:rsidR="00FA7C6B" w:rsidRPr="00FA7C6B">
              <w:rPr>
                <w:color w:val="auto"/>
                <w:sz w:val="20"/>
                <w:szCs w:val="20"/>
              </w:rPr>
              <w:t xml:space="preserve"> </w:t>
            </w:r>
            <w:r w:rsidRPr="00FA7C6B">
              <w:rPr>
                <w:color w:val="auto"/>
                <w:sz w:val="20"/>
                <w:szCs w:val="20"/>
              </w:rPr>
              <w:t>Neprijateľnou podmienkou je každé ustanovenie spotrebiteľskej zmluvy, ktoré spôsobuje značnú nerovnováhu v právach a povinnostiach zmluvných strán v neprospech spotrebiteľa, ak zákon neustanovuje inak.</w:t>
            </w:r>
          </w:p>
          <w:p w14:paraId="3E131C5F" w14:textId="77777777" w:rsidR="00B1232B" w:rsidRPr="00FA7C6B" w:rsidRDefault="00B1232B" w:rsidP="00D73D23">
            <w:pPr>
              <w:spacing w:after="0" w:line="240" w:lineRule="auto"/>
              <w:ind w:left="0" w:right="0" w:firstLine="0"/>
              <w:rPr>
                <w:color w:val="auto"/>
                <w:sz w:val="20"/>
                <w:szCs w:val="20"/>
              </w:rPr>
            </w:pPr>
          </w:p>
          <w:p w14:paraId="6ACF2154" w14:textId="6CA0186F" w:rsidR="005F28BF" w:rsidRPr="00FA7C6B" w:rsidRDefault="00D73D23" w:rsidP="00FA7C6B">
            <w:pPr>
              <w:spacing w:after="0" w:line="240" w:lineRule="auto"/>
              <w:ind w:left="0" w:right="0" w:firstLine="0"/>
              <w:rPr>
                <w:color w:val="auto"/>
                <w:sz w:val="20"/>
                <w:szCs w:val="20"/>
              </w:rPr>
            </w:pPr>
            <w:r w:rsidRPr="00FA7C6B">
              <w:rPr>
                <w:color w:val="auto"/>
                <w:sz w:val="20"/>
                <w:szCs w:val="20"/>
              </w:rPr>
              <w:lastRenderedPageBreak/>
              <w:t>(3)</w:t>
            </w:r>
            <w:r w:rsidR="00FA7C6B" w:rsidRPr="00FA7C6B">
              <w:rPr>
                <w:color w:val="auto"/>
                <w:sz w:val="20"/>
                <w:szCs w:val="20"/>
              </w:rPr>
              <w:t xml:space="preserve"> </w:t>
            </w:r>
            <w:r w:rsidRPr="00FA7C6B">
              <w:rPr>
                <w:color w:val="auto"/>
                <w:sz w:val="20"/>
                <w:szCs w:val="20"/>
              </w:rPr>
              <w:t>Na neprijateľnú podmienku v spotrebiteľskej zmluve sa neprihliada.</w:t>
            </w:r>
          </w:p>
        </w:tc>
        <w:tc>
          <w:tcPr>
            <w:tcW w:w="850" w:type="dxa"/>
            <w:vMerge w:val="restart"/>
          </w:tcPr>
          <w:p w14:paraId="4EE1930A" w14:textId="77777777" w:rsidR="005F28BF" w:rsidRPr="00FA7C6B" w:rsidRDefault="005F28BF" w:rsidP="004239C6">
            <w:pPr>
              <w:spacing w:after="0" w:line="240" w:lineRule="auto"/>
              <w:ind w:left="0" w:right="0" w:firstLine="0"/>
              <w:jc w:val="center"/>
              <w:rPr>
                <w:color w:val="auto"/>
                <w:sz w:val="20"/>
                <w:szCs w:val="20"/>
              </w:rPr>
            </w:pPr>
            <w:r w:rsidRPr="00FA7C6B">
              <w:rPr>
                <w:color w:val="auto"/>
                <w:sz w:val="20"/>
                <w:szCs w:val="20"/>
              </w:rPr>
              <w:lastRenderedPageBreak/>
              <w:t>Ú</w:t>
            </w:r>
          </w:p>
          <w:p w14:paraId="676577B8" w14:textId="77777777" w:rsidR="005F28BF" w:rsidRPr="00FA7C6B" w:rsidRDefault="005F28BF" w:rsidP="004239C6">
            <w:pPr>
              <w:spacing w:after="0" w:line="240" w:lineRule="auto"/>
              <w:ind w:left="0" w:right="0" w:firstLine="0"/>
              <w:jc w:val="center"/>
              <w:rPr>
                <w:color w:val="auto"/>
                <w:sz w:val="20"/>
                <w:szCs w:val="20"/>
              </w:rPr>
            </w:pPr>
          </w:p>
          <w:p w14:paraId="2E8773BB" w14:textId="77777777" w:rsidR="005F28BF" w:rsidRPr="00FA7C6B" w:rsidRDefault="005F28BF" w:rsidP="004239C6">
            <w:pPr>
              <w:spacing w:after="0" w:line="240" w:lineRule="auto"/>
              <w:ind w:left="0" w:right="0" w:firstLine="0"/>
              <w:jc w:val="center"/>
              <w:rPr>
                <w:color w:val="auto"/>
                <w:sz w:val="20"/>
                <w:szCs w:val="20"/>
              </w:rPr>
            </w:pPr>
          </w:p>
          <w:p w14:paraId="06330ABA" w14:textId="77777777" w:rsidR="005F28BF" w:rsidRPr="00FA7C6B" w:rsidRDefault="005F28BF" w:rsidP="004239C6">
            <w:pPr>
              <w:spacing w:after="0" w:line="240" w:lineRule="auto"/>
              <w:ind w:left="0" w:right="0" w:firstLine="0"/>
              <w:jc w:val="center"/>
              <w:rPr>
                <w:color w:val="auto"/>
                <w:sz w:val="20"/>
                <w:szCs w:val="20"/>
              </w:rPr>
            </w:pPr>
          </w:p>
          <w:p w14:paraId="3E07F07D" w14:textId="77777777" w:rsidR="005F28BF" w:rsidRPr="00FA7C6B" w:rsidRDefault="005F28BF" w:rsidP="004239C6">
            <w:pPr>
              <w:spacing w:after="0" w:line="240" w:lineRule="auto"/>
              <w:ind w:left="0" w:right="0" w:firstLine="0"/>
              <w:jc w:val="center"/>
              <w:rPr>
                <w:color w:val="auto"/>
                <w:sz w:val="20"/>
                <w:szCs w:val="20"/>
              </w:rPr>
            </w:pPr>
          </w:p>
          <w:p w14:paraId="5C5D262A" w14:textId="77777777" w:rsidR="005F28BF" w:rsidRPr="00FA7C6B" w:rsidRDefault="005F28BF" w:rsidP="004239C6">
            <w:pPr>
              <w:spacing w:after="0" w:line="240" w:lineRule="auto"/>
              <w:ind w:left="0" w:right="0" w:firstLine="0"/>
              <w:jc w:val="center"/>
              <w:rPr>
                <w:color w:val="auto"/>
                <w:sz w:val="20"/>
                <w:szCs w:val="20"/>
              </w:rPr>
            </w:pPr>
          </w:p>
          <w:p w14:paraId="273E7FDD" w14:textId="5EC6413A" w:rsidR="005F28BF" w:rsidRPr="00FA7C6B" w:rsidRDefault="005F28BF" w:rsidP="005F28BF">
            <w:pPr>
              <w:spacing w:after="0" w:line="240" w:lineRule="auto"/>
              <w:ind w:left="0" w:right="0" w:firstLine="0"/>
              <w:jc w:val="center"/>
              <w:rPr>
                <w:color w:val="auto"/>
                <w:sz w:val="20"/>
                <w:szCs w:val="20"/>
              </w:rPr>
            </w:pPr>
          </w:p>
        </w:tc>
        <w:tc>
          <w:tcPr>
            <w:tcW w:w="1418" w:type="dxa"/>
            <w:vMerge w:val="restart"/>
          </w:tcPr>
          <w:p w14:paraId="23BC0DF0" w14:textId="77777777" w:rsidR="005F28BF" w:rsidRPr="00FA7C6B" w:rsidRDefault="005F28BF" w:rsidP="004239C6">
            <w:pPr>
              <w:spacing w:after="0" w:line="240" w:lineRule="auto"/>
              <w:ind w:left="0" w:right="0" w:firstLine="0"/>
              <w:jc w:val="center"/>
              <w:rPr>
                <w:color w:val="auto"/>
                <w:sz w:val="20"/>
                <w:szCs w:val="20"/>
              </w:rPr>
            </w:pPr>
          </w:p>
        </w:tc>
        <w:tc>
          <w:tcPr>
            <w:tcW w:w="850" w:type="dxa"/>
            <w:vMerge w:val="restart"/>
          </w:tcPr>
          <w:p w14:paraId="2A2672D6" w14:textId="77777777" w:rsidR="005F28BF" w:rsidRPr="00FA7C6B" w:rsidRDefault="005F28BF" w:rsidP="004F4C3E">
            <w:pPr>
              <w:spacing w:after="0" w:line="240" w:lineRule="auto"/>
              <w:ind w:left="0" w:right="0" w:firstLine="0"/>
              <w:jc w:val="center"/>
              <w:rPr>
                <w:color w:val="auto"/>
                <w:sz w:val="20"/>
                <w:szCs w:val="20"/>
              </w:rPr>
            </w:pPr>
            <w:r w:rsidRPr="00FA7C6B">
              <w:rPr>
                <w:color w:val="auto"/>
                <w:sz w:val="20"/>
                <w:szCs w:val="20"/>
              </w:rPr>
              <w:t>GP-N</w:t>
            </w:r>
          </w:p>
          <w:p w14:paraId="301616CB" w14:textId="77777777" w:rsidR="005F28BF" w:rsidRPr="00FA7C6B" w:rsidRDefault="005F28BF" w:rsidP="004F4C3E">
            <w:pPr>
              <w:spacing w:after="0" w:line="240" w:lineRule="auto"/>
              <w:ind w:left="0" w:right="0" w:firstLine="0"/>
              <w:jc w:val="center"/>
              <w:rPr>
                <w:color w:val="auto"/>
                <w:sz w:val="20"/>
                <w:szCs w:val="20"/>
              </w:rPr>
            </w:pPr>
          </w:p>
          <w:p w14:paraId="2B7FB6CD" w14:textId="77777777" w:rsidR="005F28BF" w:rsidRPr="00FA7C6B" w:rsidRDefault="005F28BF" w:rsidP="004F4C3E">
            <w:pPr>
              <w:spacing w:after="0" w:line="240" w:lineRule="auto"/>
              <w:ind w:left="0" w:right="0" w:firstLine="0"/>
              <w:jc w:val="center"/>
              <w:rPr>
                <w:color w:val="auto"/>
                <w:sz w:val="20"/>
                <w:szCs w:val="20"/>
              </w:rPr>
            </w:pPr>
          </w:p>
          <w:p w14:paraId="348CB722" w14:textId="77777777" w:rsidR="005F28BF" w:rsidRPr="00FA7C6B" w:rsidRDefault="005F28BF" w:rsidP="004F4C3E">
            <w:pPr>
              <w:spacing w:after="0" w:line="240" w:lineRule="auto"/>
              <w:ind w:left="0" w:right="0" w:firstLine="0"/>
              <w:jc w:val="center"/>
              <w:rPr>
                <w:color w:val="auto"/>
                <w:sz w:val="20"/>
                <w:szCs w:val="20"/>
              </w:rPr>
            </w:pPr>
          </w:p>
          <w:p w14:paraId="006F8310" w14:textId="6908E445" w:rsidR="005F28BF" w:rsidRPr="00FA7C6B" w:rsidRDefault="005F28BF" w:rsidP="005F28BF">
            <w:pPr>
              <w:spacing w:after="0" w:line="240" w:lineRule="auto"/>
              <w:ind w:left="0" w:right="0" w:firstLine="0"/>
              <w:jc w:val="center"/>
              <w:rPr>
                <w:color w:val="auto"/>
                <w:sz w:val="20"/>
                <w:szCs w:val="20"/>
              </w:rPr>
            </w:pPr>
          </w:p>
        </w:tc>
        <w:tc>
          <w:tcPr>
            <w:tcW w:w="1276" w:type="dxa"/>
            <w:vMerge w:val="restart"/>
          </w:tcPr>
          <w:p w14:paraId="5103AC3E" w14:textId="77777777" w:rsidR="005F28BF" w:rsidRPr="00FA7C6B" w:rsidRDefault="005F28BF" w:rsidP="004239C6">
            <w:pPr>
              <w:spacing w:after="0" w:line="240" w:lineRule="auto"/>
              <w:ind w:left="0" w:right="0" w:firstLine="0"/>
              <w:jc w:val="left"/>
              <w:rPr>
                <w:color w:val="auto"/>
                <w:sz w:val="20"/>
                <w:szCs w:val="20"/>
              </w:rPr>
            </w:pPr>
          </w:p>
        </w:tc>
      </w:tr>
      <w:tr w:rsidR="00FA7C6B" w:rsidRPr="00FA7C6B" w14:paraId="3FD3386C" w14:textId="77777777" w:rsidTr="004F4C3E">
        <w:trPr>
          <w:trHeight w:val="1418"/>
        </w:trPr>
        <w:tc>
          <w:tcPr>
            <w:tcW w:w="851" w:type="dxa"/>
            <w:vMerge/>
          </w:tcPr>
          <w:p w14:paraId="4D9D252E" w14:textId="77777777" w:rsidR="00D73D23" w:rsidRPr="00FA7C6B" w:rsidRDefault="00D73D23" w:rsidP="00D73D23">
            <w:pPr>
              <w:spacing w:after="0" w:line="240" w:lineRule="auto"/>
              <w:ind w:left="0" w:right="0" w:firstLine="0"/>
              <w:jc w:val="left"/>
              <w:rPr>
                <w:color w:val="auto"/>
                <w:sz w:val="20"/>
                <w:szCs w:val="20"/>
              </w:rPr>
            </w:pPr>
          </w:p>
        </w:tc>
        <w:tc>
          <w:tcPr>
            <w:tcW w:w="4111" w:type="dxa"/>
            <w:vMerge/>
          </w:tcPr>
          <w:p w14:paraId="20A8450E" w14:textId="77777777" w:rsidR="00D73D23" w:rsidRPr="00FA7C6B" w:rsidRDefault="00D73D23" w:rsidP="00D73D23">
            <w:pPr>
              <w:spacing w:after="0" w:line="240" w:lineRule="auto"/>
              <w:ind w:left="0" w:right="0" w:firstLine="0"/>
              <w:rPr>
                <w:color w:val="auto"/>
                <w:sz w:val="20"/>
                <w:szCs w:val="20"/>
              </w:rPr>
            </w:pPr>
          </w:p>
        </w:tc>
        <w:tc>
          <w:tcPr>
            <w:tcW w:w="709" w:type="dxa"/>
            <w:vMerge/>
          </w:tcPr>
          <w:p w14:paraId="726E00C6" w14:textId="2A3FD1A3" w:rsidR="00D73D23" w:rsidRPr="00FA7C6B" w:rsidRDefault="00D73D23" w:rsidP="00D73D23">
            <w:pPr>
              <w:spacing w:after="0" w:line="240" w:lineRule="auto"/>
              <w:ind w:left="0" w:right="0"/>
              <w:jc w:val="center"/>
              <w:rPr>
                <w:color w:val="auto"/>
                <w:sz w:val="20"/>
                <w:szCs w:val="20"/>
              </w:rPr>
            </w:pPr>
          </w:p>
        </w:tc>
        <w:tc>
          <w:tcPr>
            <w:tcW w:w="709" w:type="dxa"/>
          </w:tcPr>
          <w:p w14:paraId="67412482" w14:textId="77777777" w:rsidR="00D73D23" w:rsidRPr="00FA7C6B" w:rsidRDefault="00D73D23" w:rsidP="00D73D23">
            <w:pPr>
              <w:spacing w:after="0" w:line="240" w:lineRule="auto"/>
              <w:ind w:left="0" w:right="0" w:firstLine="0"/>
              <w:jc w:val="center"/>
              <w:rPr>
                <w:color w:val="auto"/>
                <w:sz w:val="20"/>
                <w:szCs w:val="20"/>
              </w:rPr>
            </w:pPr>
            <w:r w:rsidRPr="00FA7C6B">
              <w:rPr>
                <w:color w:val="auto"/>
                <w:sz w:val="20"/>
                <w:szCs w:val="20"/>
              </w:rPr>
              <w:t>1</w:t>
            </w:r>
          </w:p>
          <w:p w14:paraId="0120B235" w14:textId="77777777" w:rsidR="00D73D23" w:rsidRPr="00FA7C6B" w:rsidRDefault="00D73D23" w:rsidP="00D73D23">
            <w:pPr>
              <w:spacing w:after="0" w:line="240" w:lineRule="auto"/>
              <w:ind w:left="0" w:right="0" w:firstLine="0"/>
              <w:jc w:val="center"/>
              <w:rPr>
                <w:color w:val="auto"/>
                <w:sz w:val="20"/>
                <w:szCs w:val="20"/>
              </w:rPr>
            </w:pPr>
          </w:p>
        </w:tc>
        <w:tc>
          <w:tcPr>
            <w:tcW w:w="850" w:type="dxa"/>
          </w:tcPr>
          <w:p w14:paraId="1C1ED7A0" w14:textId="534278B5" w:rsidR="00D73D23" w:rsidRPr="00FA7C6B" w:rsidRDefault="00D73D23" w:rsidP="00D73D23">
            <w:pPr>
              <w:spacing w:after="0" w:line="240" w:lineRule="auto"/>
              <w:ind w:left="0" w:right="0" w:firstLine="0"/>
              <w:jc w:val="center"/>
              <w:rPr>
                <w:bCs/>
                <w:color w:val="auto"/>
                <w:sz w:val="20"/>
                <w:szCs w:val="20"/>
              </w:rPr>
            </w:pPr>
            <w:r w:rsidRPr="00FA7C6B">
              <w:rPr>
                <w:bCs/>
                <w:color w:val="auto"/>
                <w:sz w:val="20"/>
                <w:szCs w:val="20"/>
              </w:rPr>
              <w:t>§: 630</w:t>
            </w:r>
          </w:p>
          <w:p w14:paraId="5E613B8C" w14:textId="77777777" w:rsidR="00D73D23" w:rsidRPr="00FA7C6B" w:rsidRDefault="00D73D23" w:rsidP="00D73D23">
            <w:pPr>
              <w:spacing w:after="0" w:line="240" w:lineRule="auto"/>
              <w:ind w:left="0" w:right="0" w:firstLine="0"/>
              <w:jc w:val="center"/>
              <w:rPr>
                <w:bCs/>
                <w:color w:val="auto"/>
                <w:sz w:val="20"/>
                <w:szCs w:val="20"/>
              </w:rPr>
            </w:pPr>
          </w:p>
        </w:tc>
        <w:tc>
          <w:tcPr>
            <w:tcW w:w="4395" w:type="dxa"/>
          </w:tcPr>
          <w:p w14:paraId="53364EB7" w14:textId="49EF68A5" w:rsidR="00D73D23" w:rsidRPr="00FA7C6B" w:rsidRDefault="00D73D23" w:rsidP="00D73D23">
            <w:pPr>
              <w:spacing w:after="0" w:line="240" w:lineRule="auto"/>
              <w:ind w:left="0" w:right="0" w:firstLine="0"/>
              <w:rPr>
                <w:color w:val="auto"/>
                <w:sz w:val="20"/>
                <w:szCs w:val="20"/>
              </w:rPr>
            </w:pPr>
            <w:r w:rsidRPr="00FA7C6B">
              <w:rPr>
                <w:color w:val="auto"/>
                <w:sz w:val="20"/>
                <w:szCs w:val="20"/>
              </w:rPr>
              <w:t>Neprijateľnosť zmluvných podmienok sa hodnotí so zreteľom na povahu tovaru, služby alebo digitálneho plnenia, na ktoré bola zmluva uzavretá, a na všetky okolnosti súvisiace s uzavretím zmluvy v  čase jej uzavretia a na všetky ostatné podmienky zmluvy alebo na inú zmluvu, od ktorej závisí.</w:t>
            </w:r>
          </w:p>
        </w:tc>
        <w:tc>
          <w:tcPr>
            <w:tcW w:w="850" w:type="dxa"/>
            <w:vMerge/>
          </w:tcPr>
          <w:p w14:paraId="65769426" w14:textId="77777777" w:rsidR="00D73D23" w:rsidRPr="00FA7C6B" w:rsidRDefault="00D73D23" w:rsidP="00D73D23">
            <w:pPr>
              <w:spacing w:after="0" w:line="240" w:lineRule="auto"/>
              <w:ind w:left="0" w:right="0"/>
              <w:jc w:val="center"/>
              <w:rPr>
                <w:color w:val="auto"/>
                <w:sz w:val="20"/>
                <w:szCs w:val="20"/>
              </w:rPr>
            </w:pPr>
          </w:p>
        </w:tc>
        <w:tc>
          <w:tcPr>
            <w:tcW w:w="1418" w:type="dxa"/>
            <w:vMerge/>
          </w:tcPr>
          <w:p w14:paraId="111E7590" w14:textId="77777777" w:rsidR="00D73D23" w:rsidRPr="00FA7C6B" w:rsidRDefault="00D73D23" w:rsidP="00D73D23">
            <w:pPr>
              <w:spacing w:after="0" w:line="240" w:lineRule="auto"/>
              <w:ind w:left="0" w:right="0" w:firstLine="0"/>
              <w:jc w:val="center"/>
              <w:rPr>
                <w:color w:val="auto"/>
                <w:sz w:val="20"/>
                <w:szCs w:val="20"/>
              </w:rPr>
            </w:pPr>
          </w:p>
        </w:tc>
        <w:tc>
          <w:tcPr>
            <w:tcW w:w="850" w:type="dxa"/>
            <w:vMerge/>
          </w:tcPr>
          <w:p w14:paraId="5890BD2C" w14:textId="77777777" w:rsidR="00D73D23" w:rsidRPr="00FA7C6B" w:rsidRDefault="00D73D23" w:rsidP="00D73D23">
            <w:pPr>
              <w:spacing w:after="0" w:line="240" w:lineRule="auto"/>
              <w:ind w:left="0" w:right="0"/>
              <w:jc w:val="center"/>
              <w:rPr>
                <w:color w:val="auto"/>
                <w:sz w:val="20"/>
                <w:szCs w:val="20"/>
              </w:rPr>
            </w:pPr>
          </w:p>
        </w:tc>
        <w:tc>
          <w:tcPr>
            <w:tcW w:w="1276" w:type="dxa"/>
            <w:vMerge/>
          </w:tcPr>
          <w:p w14:paraId="43B6331A" w14:textId="77777777" w:rsidR="00D73D23" w:rsidRPr="00FA7C6B" w:rsidRDefault="00D73D23" w:rsidP="00D73D23">
            <w:pPr>
              <w:spacing w:after="0" w:line="240" w:lineRule="auto"/>
              <w:ind w:left="0" w:right="0" w:firstLine="0"/>
              <w:jc w:val="left"/>
              <w:rPr>
                <w:color w:val="auto"/>
                <w:sz w:val="20"/>
                <w:szCs w:val="20"/>
              </w:rPr>
            </w:pPr>
          </w:p>
        </w:tc>
      </w:tr>
      <w:tr w:rsidR="00FA7C6B" w:rsidRPr="00FA7C6B" w14:paraId="13DB9B66" w14:textId="77777777" w:rsidTr="004F4C3E">
        <w:trPr>
          <w:trHeight w:val="1418"/>
        </w:trPr>
        <w:tc>
          <w:tcPr>
            <w:tcW w:w="851" w:type="dxa"/>
            <w:vMerge/>
          </w:tcPr>
          <w:p w14:paraId="04E8C2EB" w14:textId="77777777" w:rsidR="005F28BF" w:rsidRPr="00FA7C6B" w:rsidRDefault="005F28BF" w:rsidP="004239C6">
            <w:pPr>
              <w:spacing w:after="0" w:line="240" w:lineRule="auto"/>
              <w:ind w:left="0" w:right="0" w:firstLine="0"/>
              <w:jc w:val="left"/>
              <w:rPr>
                <w:color w:val="auto"/>
                <w:sz w:val="20"/>
                <w:szCs w:val="20"/>
              </w:rPr>
            </w:pPr>
          </w:p>
        </w:tc>
        <w:tc>
          <w:tcPr>
            <w:tcW w:w="4111" w:type="dxa"/>
            <w:vMerge/>
          </w:tcPr>
          <w:p w14:paraId="708A599B" w14:textId="77777777" w:rsidR="005F28BF" w:rsidRPr="00FA7C6B" w:rsidRDefault="005F28BF" w:rsidP="004239C6">
            <w:pPr>
              <w:spacing w:after="0" w:line="240" w:lineRule="auto"/>
              <w:ind w:left="0" w:right="0" w:firstLine="0"/>
              <w:rPr>
                <w:color w:val="auto"/>
                <w:sz w:val="20"/>
                <w:szCs w:val="20"/>
              </w:rPr>
            </w:pPr>
          </w:p>
        </w:tc>
        <w:tc>
          <w:tcPr>
            <w:tcW w:w="709" w:type="dxa"/>
            <w:vMerge/>
          </w:tcPr>
          <w:p w14:paraId="069C7DE8" w14:textId="745CF99B" w:rsidR="005F28BF" w:rsidRPr="00FA7C6B" w:rsidRDefault="005F28BF" w:rsidP="004239C6">
            <w:pPr>
              <w:spacing w:after="0" w:line="240" w:lineRule="auto"/>
              <w:ind w:left="0" w:right="0" w:firstLine="0"/>
              <w:jc w:val="center"/>
              <w:rPr>
                <w:color w:val="auto"/>
                <w:sz w:val="20"/>
                <w:szCs w:val="20"/>
              </w:rPr>
            </w:pPr>
          </w:p>
        </w:tc>
        <w:tc>
          <w:tcPr>
            <w:tcW w:w="709" w:type="dxa"/>
          </w:tcPr>
          <w:p w14:paraId="3C96E4A7" w14:textId="511BBBF8" w:rsidR="005F28BF" w:rsidRPr="00FA7C6B" w:rsidRDefault="005F28BF" w:rsidP="004239C6">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5D3CEBB9" w14:textId="5E4C4413" w:rsidR="005F28BF" w:rsidRPr="00FA7C6B" w:rsidRDefault="005F28BF" w:rsidP="00754C6A">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632</w:t>
            </w:r>
          </w:p>
          <w:p w14:paraId="03CEBD6D" w14:textId="582D0EBE" w:rsidR="005F28BF" w:rsidRPr="00FA7C6B" w:rsidRDefault="005F28BF" w:rsidP="004239C6">
            <w:pPr>
              <w:spacing w:after="0" w:line="240" w:lineRule="auto"/>
              <w:ind w:left="0" w:right="0" w:firstLine="0"/>
              <w:jc w:val="center"/>
              <w:rPr>
                <w:bCs/>
                <w:color w:val="auto"/>
                <w:sz w:val="20"/>
                <w:szCs w:val="20"/>
              </w:rPr>
            </w:pPr>
          </w:p>
        </w:tc>
        <w:tc>
          <w:tcPr>
            <w:tcW w:w="4395" w:type="dxa"/>
          </w:tcPr>
          <w:p w14:paraId="62A1723C" w14:textId="7F3C9F3C" w:rsidR="00D73D23" w:rsidRPr="00FA7C6B" w:rsidRDefault="00D73D23" w:rsidP="00D73D23">
            <w:pPr>
              <w:spacing w:after="0" w:line="240" w:lineRule="auto"/>
              <w:ind w:left="0" w:right="0" w:firstLine="0"/>
              <w:rPr>
                <w:color w:val="auto"/>
                <w:sz w:val="20"/>
                <w:szCs w:val="20"/>
              </w:rPr>
            </w:pPr>
            <w:r w:rsidRPr="00FA7C6B">
              <w:rPr>
                <w:color w:val="auto"/>
                <w:sz w:val="20"/>
                <w:szCs w:val="20"/>
              </w:rPr>
              <w:t xml:space="preserve">(1) Ak súd v konaní o abstraktnej kontrole v spotrebiteľských veciach podľa osobitného predpisu určil niektorú zmluvnú podmienku v spotrebiteľskej zmluve za neprijateľnú, je obchodník povinný zdržať sa používania takejto podmienky alebo podmienky s rovnakým významom v zmluvách so všetkými spotrebiteľmi. Rovnakú povinnosť má aj právny nástupca obchodníka. </w:t>
            </w:r>
          </w:p>
          <w:p w14:paraId="66A84FF2" w14:textId="77777777" w:rsidR="00D73D23" w:rsidRPr="00FA7C6B" w:rsidRDefault="00D73D23" w:rsidP="00D73D23">
            <w:pPr>
              <w:spacing w:after="0" w:line="240" w:lineRule="auto"/>
              <w:ind w:left="0" w:right="0" w:firstLine="0"/>
              <w:rPr>
                <w:color w:val="auto"/>
                <w:sz w:val="20"/>
                <w:szCs w:val="20"/>
              </w:rPr>
            </w:pPr>
          </w:p>
          <w:p w14:paraId="2D45C183" w14:textId="12679F12" w:rsidR="005F28BF" w:rsidRPr="00FA7C6B" w:rsidRDefault="00D73D23" w:rsidP="00D73D23">
            <w:pPr>
              <w:spacing w:after="0" w:line="240" w:lineRule="auto"/>
              <w:ind w:left="0" w:right="0" w:firstLine="0"/>
              <w:rPr>
                <w:color w:val="auto"/>
                <w:sz w:val="20"/>
                <w:szCs w:val="20"/>
              </w:rPr>
            </w:pPr>
            <w:r w:rsidRPr="00FA7C6B">
              <w:rPr>
                <w:color w:val="auto"/>
                <w:sz w:val="20"/>
                <w:szCs w:val="20"/>
              </w:rPr>
              <w:t>(2) Ak sa rozhodnutie súdu podľa odseku 1 vzťahuje iba na časť zmluvnej podmienky, je obchodník povinný splniť povinnosť uvedenú v odseku 1 v rozsahu tejto časti.</w:t>
            </w:r>
          </w:p>
        </w:tc>
        <w:tc>
          <w:tcPr>
            <w:tcW w:w="850" w:type="dxa"/>
            <w:vMerge/>
          </w:tcPr>
          <w:p w14:paraId="681D79EE" w14:textId="77777777" w:rsidR="005F28BF" w:rsidRPr="00FA7C6B" w:rsidRDefault="005F28BF" w:rsidP="004239C6">
            <w:pPr>
              <w:spacing w:after="0" w:line="240" w:lineRule="auto"/>
              <w:ind w:left="0" w:right="0" w:firstLine="0"/>
              <w:jc w:val="center"/>
              <w:rPr>
                <w:color w:val="auto"/>
                <w:sz w:val="20"/>
                <w:szCs w:val="20"/>
              </w:rPr>
            </w:pPr>
          </w:p>
        </w:tc>
        <w:tc>
          <w:tcPr>
            <w:tcW w:w="1418" w:type="dxa"/>
            <w:vMerge/>
          </w:tcPr>
          <w:p w14:paraId="4DDB9A45" w14:textId="77777777" w:rsidR="005F28BF" w:rsidRPr="00FA7C6B" w:rsidRDefault="005F28BF" w:rsidP="004239C6">
            <w:pPr>
              <w:spacing w:after="0" w:line="240" w:lineRule="auto"/>
              <w:ind w:left="0" w:right="0" w:firstLine="0"/>
              <w:jc w:val="center"/>
              <w:rPr>
                <w:color w:val="auto"/>
                <w:sz w:val="20"/>
                <w:szCs w:val="20"/>
              </w:rPr>
            </w:pPr>
          </w:p>
        </w:tc>
        <w:tc>
          <w:tcPr>
            <w:tcW w:w="850" w:type="dxa"/>
            <w:vMerge/>
          </w:tcPr>
          <w:p w14:paraId="7CBA17BD" w14:textId="77777777" w:rsidR="005F28BF" w:rsidRPr="00FA7C6B" w:rsidRDefault="005F28BF" w:rsidP="004F4C3E">
            <w:pPr>
              <w:spacing w:after="0" w:line="240" w:lineRule="auto"/>
              <w:ind w:left="0" w:right="0" w:firstLine="0"/>
              <w:jc w:val="center"/>
              <w:rPr>
                <w:color w:val="auto"/>
                <w:sz w:val="20"/>
                <w:szCs w:val="20"/>
              </w:rPr>
            </w:pPr>
          </w:p>
        </w:tc>
        <w:tc>
          <w:tcPr>
            <w:tcW w:w="1276" w:type="dxa"/>
            <w:vMerge/>
          </w:tcPr>
          <w:p w14:paraId="0A2DA33A" w14:textId="77777777" w:rsidR="005F28BF" w:rsidRPr="00FA7C6B" w:rsidRDefault="005F28BF" w:rsidP="004239C6">
            <w:pPr>
              <w:spacing w:after="0" w:line="240" w:lineRule="auto"/>
              <w:ind w:left="0" w:right="0" w:firstLine="0"/>
              <w:jc w:val="left"/>
              <w:rPr>
                <w:color w:val="auto"/>
                <w:sz w:val="20"/>
                <w:szCs w:val="20"/>
              </w:rPr>
            </w:pPr>
          </w:p>
        </w:tc>
      </w:tr>
      <w:tr w:rsidR="00FA7C6B" w:rsidRPr="00FA7C6B" w14:paraId="70E96226" w14:textId="77777777" w:rsidTr="006D1C17">
        <w:trPr>
          <w:trHeight w:val="959"/>
        </w:trPr>
        <w:tc>
          <w:tcPr>
            <w:tcW w:w="851" w:type="dxa"/>
            <w:vMerge w:val="restart"/>
            <w:shd w:val="clear" w:color="auto" w:fill="auto"/>
          </w:tcPr>
          <w:p w14:paraId="3BF86C95" w14:textId="73A43F66" w:rsidR="006479A9" w:rsidRPr="00FA7C6B" w:rsidRDefault="006479A9" w:rsidP="004239C6">
            <w:pPr>
              <w:spacing w:after="0" w:line="240" w:lineRule="auto"/>
              <w:ind w:left="0" w:right="0"/>
              <w:jc w:val="left"/>
              <w:rPr>
                <w:color w:val="auto"/>
                <w:sz w:val="20"/>
                <w:szCs w:val="20"/>
              </w:rPr>
            </w:pPr>
            <w:r w:rsidRPr="00FA7C6B">
              <w:rPr>
                <w:color w:val="auto"/>
                <w:sz w:val="20"/>
                <w:szCs w:val="20"/>
              </w:rPr>
              <w:t>Č: 8</w:t>
            </w:r>
          </w:p>
        </w:tc>
        <w:tc>
          <w:tcPr>
            <w:tcW w:w="4111" w:type="dxa"/>
            <w:vMerge w:val="restart"/>
            <w:shd w:val="clear" w:color="auto" w:fill="auto"/>
          </w:tcPr>
          <w:p w14:paraId="446A6A0B" w14:textId="24AEE76C" w:rsidR="006479A9" w:rsidRPr="00FA7C6B" w:rsidRDefault="006479A9" w:rsidP="004239C6">
            <w:pPr>
              <w:spacing w:after="0" w:line="240" w:lineRule="auto"/>
              <w:ind w:left="0" w:right="0"/>
              <w:rPr>
                <w:color w:val="auto"/>
                <w:sz w:val="20"/>
                <w:szCs w:val="20"/>
              </w:rPr>
            </w:pPr>
            <w:r w:rsidRPr="00FA7C6B">
              <w:rPr>
                <w:color w:val="auto"/>
                <w:sz w:val="20"/>
                <w:szCs w:val="20"/>
              </w:rPr>
              <w:t>Členské štáty môžu prijať alebo si ponechať najprísnejšie opatrenia kompatibilné so zmluvou v oblasti obsiahnutej touto smernicou s cieľom zabezpečenia maximálneho stupňa ochrany spotrebiteľa.</w:t>
            </w:r>
          </w:p>
        </w:tc>
        <w:tc>
          <w:tcPr>
            <w:tcW w:w="709" w:type="dxa"/>
            <w:vMerge w:val="restart"/>
            <w:shd w:val="clear" w:color="auto" w:fill="auto"/>
          </w:tcPr>
          <w:p w14:paraId="417300A3" w14:textId="44288F68" w:rsidR="006479A9" w:rsidRPr="00FA7C6B" w:rsidRDefault="006479A9" w:rsidP="004239C6">
            <w:pPr>
              <w:spacing w:after="0" w:line="240" w:lineRule="auto"/>
              <w:ind w:left="0" w:right="0"/>
              <w:jc w:val="center"/>
              <w:rPr>
                <w:color w:val="auto"/>
                <w:sz w:val="20"/>
                <w:szCs w:val="20"/>
              </w:rPr>
            </w:pPr>
            <w:r w:rsidRPr="00FA7C6B">
              <w:rPr>
                <w:color w:val="auto"/>
                <w:sz w:val="20"/>
                <w:szCs w:val="20"/>
              </w:rPr>
              <w:t>D</w:t>
            </w:r>
          </w:p>
        </w:tc>
        <w:tc>
          <w:tcPr>
            <w:tcW w:w="709" w:type="dxa"/>
            <w:shd w:val="clear" w:color="auto" w:fill="auto"/>
          </w:tcPr>
          <w:p w14:paraId="73EC427B" w14:textId="1C0173DE" w:rsidR="006479A9" w:rsidRPr="00FA7C6B" w:rsidRDefault="006479A9" w:rsidP="004239C6">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7ADC2F9A" w14:textId="77777777" w:rsidR="006479A9" w:rsidRPr="00FA7C6B" w:rsidRDefault="006479A9" w:rsidP="004239C6">
            <w:pPr>
              <w:spacing w:after="0" w:line="240" w:lineRule="auto"/>
              <w:ind w:left="0" w:right="0" w:firstLine="0"/>
              <w:jc w:val="center"/>
              <w:rPr>
                <w:bCs/>
                <w:color w:val="auto"/>
                <w:sz w:val="20"/>
                <w:szCs w:val="20"/>
              </w:rPr>
            </w:pPr>
            <w:r w:rsidRPr="00FA7C6B">
              <w:rPr>
                <w:bCs/>
                <w:color w:val="auto"/>
                <w:sz w:val="20"/>
                <w:szCs w:val="20"/>
              </w:rPr>
              <w:t>§: 534</w:t>
            </w:r>
          </w:p>
          <w:p w14:paraId="49BF5DA5" w14:textId="21C36A07" w:rsidR="006479A9" w:rsidRPr="00FA7C6B" w:rsidRDefault="006479A9" w:rsidP="004239C6">
            <w:pPr>
              <w:spacing w:after="0" w:line="240" w:lineRule="auto"/>
              <w:ind w:left="0" w:right="0" w:firstLine="0"/>
              <w:jc w:val="center"/>
              <w:rPr>
                <w:bCs/>
                <w:color w:val="auto"/>
                <w:sz w:val="20"/>
                <w:szCs w:val="20"/>
              </w:rPr>
            </w:pPr>
            <w:r w:rsidRPr="00FA7C6B">
              <w:rPr>
                <w:bCs/>
                <w:color w:val="auto"/>
                <w:sz w:val="20"/>
                <w:szCs w:val="20"/>
              </w:rPr>
              <w:t>O: 2</w:t>
            </w:r>
          </w:p>
        </w:tc>
        <w:tc>
          <w:tcPr>
            <w:tcW w:w="4395" w:type="dxa"/>
            <w:shd w:val="clear" w:color="auto" w:fill="auto"/>
          </w:tcPr>
          <w:p w14:paraId="4D78719C" w14:textId="65850D59" w:rsidR="006479A9" w:rsidRPr="00FA7C6B" w:rsidRDefault="006479A9" w:rsidP="000E435F">
            <w:pPr>
              <w:spacing w:after="0" w:line="240" w:lineRule="auto"/>
              <w:ind w:left="0" w:right="0" w:firstLine="0"/>
              <w:rPr>
                <w:color w:val="auto"/>
                <w:sz w:val="20"/>
                <w:szCs w:val="20"/>
              </w:rPr>
            </w:pPr>
            <w:r w:rsidRPr="00FA7C6B">
              <w:rPr>
                <w:color w:val="auto"/>
                <w:sz w:val="20"/>
                <w:szCs w:val="20"/>
              </w:rPr>
              <w:t>(2) V spotrebiteľskom vzťahu nesmie sadzba úroku z omeškania so splnením dlhu spotrebiteľa prevyšovať sadzbu, ktorú ustanoví vláda Slovenskej republiky nariadením.</w:t>
            </w:r>
          </w:p>
        </w:tc>
        <w:tc>
          <w:tcPr>
            <w:tcW w:w="850" w:type="dxa"/>
            <w:vMerge w:val="restart"/>
            <w:shd w:val="clear" w:color="auto" w:fill="auto"/>
          </w:tcPr>
          <w:p w14:paraId="750931DE" w14:textId="77777777" w:rsidR="006479A9" w:rsidRPr="00FA7C6B" w:rsidRDefault="006479A9" w:rsidP="004239C6">
            <w:pPr>
              <w:spacing w:after="0" w:line="240" w:lineRule="auto"/>
              <w:ind w:left="0" w:right="0" w:firstLine="0"/>
              <w:jc w:val="center"/>
              <w:rPr>
                <w:color w:val="auto"/>
                <w:sz w:val="20"/>
                <w:szCs w:val="20"/>
              </w:rPr>
            </w:pPr>
            <w:r w:rsidRPr="00FA7C6B">
              <w:rPr>
                <w:color w:val="auto"/>
                <w:sz w:val="20"/>
                <w:szCs w:val="20"/>
              </w:rPr>
              <w:t>Ú</w:t>
            </w:r>
          </w:p>
          <w:p w14:paraId="20AB5261" w14:textId="77777777" w:rsidR="006479A9" w:rsidRPr="00FA7C6B" w:rsidRDefault="006479A9" w:rsidP="00844075">
            <w:pPr>
              <w:spacing w:after="0" w:line="240" w:lineRule="auto"/>
              <w:ind w:left="0" w:right="0"/>
              <w:jc w:val="center"/>
              <w:rPr>
                <w:color w:val="auto"/>
                <w:sz w:val="20"/>
                <w:szCs w:val="20"/>
              </w:rPr>
            </w:pPr>
          </w:p>
        </w:tc>
        <w:tc>
          <w:tcPr>
            <w:tcW w:w="1418" w:type="dxa"/>
            <w:vMerge w:val="restart"/>
            <w:shd w:val="clear" w:color="auto" w:fill="auto"/>
          </w:tcPr>
          <w:p w14:paraId="67840B82" w14:textId="20EE601E" w:rsidR="006479A9" w:rsidRPr="00FA7C6B" w:rsidRDefault="006479A9" w:rsidP="00A8424C">
            <w:pPr>
              <w:spacing w:after="0" w:line="240" w:lineRule="auto"/>
              <w:ind w:left="0" w:right="0"/>
              <w:rPr>
                <w:color w:val="auto"/>
                <w:sz w:val="20"/>
                <w:szCs w:val="20"/>
              </w:rPr>
            </w:pPr>
            <w:r w:rsidRPr="00FA7C6B">
              <w:rPr>
                <w:color w:val="auto"/>
                <w:sz w:val="20"/>
                <w:szCs w:val="20"/>
              </w:rPr>
              <w:t>Bola využitá dobrovoľná transpozícia.</w:t>
            </w:r>
          </w:p>
        </w:tc>
        <w:tc>
          <w:tcPr>
            <w:tcW w:w="850" w:type="dxa"/>
            <w:vMerge w:val="restart"/>
            <w:shd w:val="clear" w:color="auto" w:fill="auto"/>
          </w:tcPr>
          <w:p w14:paraId="6B64CB51" w14:textId="77777777" w:rsidR="006479A9" w:rsidRPr="00FA7C6B" w:rsidRDefault="006479A9" w:rsidP="00A8424C">
            <w:pPr>
              <w:spacing w:after="0" w:line="240" w:lineRule="auto"/>
              <w:ind w:left="0" w:right="0" w:firstLine="0"/>
              <w:jc w:val="center"/>
              <w:rPr>
                <w:color w:val="auto"/>
                <w:sz w:val="20"/>
                <w:szCs w:val="20"/>
              </w:rPr>
            </w:pPr>
            <w:r w:rsidRPr="00FA7C6B">
              <w:rPr>
                <w:color w:val="auto"/>
                <w:sz w:val="20"/>
                <w:szCs w:val="20"/>
              </w:rPr>
              <w:t>GP – A</w:t>
            </w:r>
          </w:p>
          <w:p w14:paraId="4FBA63E0" w14:textId="14D8DDD6" w:rsidR="006479A9" w:rsidRPr="00FA7C6B" w:rsidRDefault="006479A9" w:rsidP="00A8424C">
            <w:pPr>
              <w:spacing w:after="0" w:line="240" w:lineRule="auto"/>
              <w:ind w:left="0" w:right="0"/>
              <w:jc w:val="center"/>
              <w:rPr>
                <w:color w:val="auto"/>
                <w:sz w:val="20"/>
                <w:szCs w:val="20"/>
              </w:rPr>
            </w:pPr>
            <w:r w:rsidRPr="00FA7C6B">
              <w:rPr>
                <w:color w:val="auto"/>
                <w:sz w:val="20"/>
                <w:szCs w:val="20"/>
              </w:rPr>
              <w:t>f) zachovaním existujúcej právnej úpravy</w:t>
            </w:r>
          </w:p>
        </w:tc>
        <w:tc>
          <w:tcPr>
            <w:tcW w:w="1276" w:type="dxa"/>
            <w:vMerge w:val="restart"/>
            <w:shd w:val="clear" w:color="auto" w:fill="auto"/>
          </w:tcPr>
          <w:p w14:paraId="3C96668F" w14:textId="0A0B09CB" w:rsidR="006479A9" w:rsidRPr="00FA7C6B" w:rsidRDefault="006479A9" w:rsidP="00A8424C">
            <w:pPr>
              <w:spacing w:after="0" w:line="240" w:lineRule="auto"/>
              <w:ind w:left="0" w:right="0"/>
              <w:rPr>
                <w:color w:val="auto"/>
                <w:sz w:val="20"/>
                <w:szCs w:val="20"/>
              </w:rPr>
            </w:pPr>
            <w:r w:rsidRPr="00FA7C6B">
              <w:rPr>
                <w:color w:val="auto"/>
                <w:sz w:val="20"/>
                <w:szCs w:val="20"/>
              </w:rPr>
              <w:t>Oblasť s vplyvom na podnikateľské prostredie</w:t>
            </w:r>
          </w:p>
        </w:tc>
      </w:tr>
      <w:tr w:rsidR="00FA7C6B" w:rsidRPr="00FA7C6B" w14:paraId="4C08A693" w14:textId="77777777" w:rsidTr="00A8424C">
        <w:trPr>
          <w:trHeight w:val="1418"/>
        </w:trPr>
        <w:tc>
          <w:tcPr>
            <w:tcW w:w="851" w:type="dxa"/>
            <w:vMerge/>
            <w:shd w:val="clear" w:color="auto" w:fill="auto"/>
          </w:tcPr>
          <w:p w14:paraId="7A46D2E5" w14:textId="57730C1B" w:rsidR="006479A9" w:rsidRPr="00FA7C6B" w:rsidRDefault="006479A9" w:rsidP="004239C6">
            <w:pPr>
              <w:spacing w:after="0" w:line="240" w:lineRule="auto"/>
              <w:ind w:left="0" w:right="0"/>
              <w:jc w:val="left"/>
              <w:rPr>
                <w:color w:val="auto"/>
                <w:sz w:val="20"/>
                <w:szCs w:val="20"/>
              </w:rPr>
            </w:pPr>
          </w:p>
        </w:tc>
        <w:tc>
          <w:tcPr>
            <w:tcW w:w="4111" w:type="dxa"/>
            <w:vMerge/>
            <w:shd w:val="clear" w:color="auto" w:fill="auto"/>
          </w:tcPr>
          <w:p w14:paraId="0A1596E7" w14:textId="42327492" w:rsidR="006479A9" w:rsidRPr="00FA7C6B" w:rsidRDefault="006479A9" w:rsidP="004239C6">
            <w:pPr>
              <w:spacing w:after="0" w:line="240" w:lineRule="auto"/>
              <w:ind w:left="0" w:right="0"/>
              <w:rPr>
                <w:color w:val="auto"/>
                <w:sz w:val="20"/>
                <w:szCs w:val="20"/>
              </w:rPr>
            </w:pPr>
          </w:p>
        </w:tc>
        <w:tc>
          <w:tcPr>
            <w:tcW w:w="709" w:type="dxa"/>
            <w:vMerge/>
            <w:shd w:val="clear" w:color="auto" w:fill="auto"/>
          </w:tcPr>
          <w:p w14:paraId="794ACB32" w14:textId="3E970F09" w:rsidR="006479A9" w:rsidRPr="00FA7C6B" w:rsidRDefault="006479A9" w:rsidP="004239C6">
            <w:pPr>
              <w:spacing w:after="0" w:line="240" w:lineRule="auto"/>
              <w:ind w:left="0" w:right="0"/>
              <w:jc w:val="center"/>
              <w:rPr>
                <w:color w:val="auto"/>
                <w:sz w:val="20"/>
                <w:szCs w:val="20"/>
              </w:rPr>
            </w:pPr>
          </w:p>
        </w:tc>
        <w:tc>
          <w:tcPr>
            <w:tcW w:w="709" w:type="dxa"/>
            <w:shd w:val="clear" w:color="auto" w:fill="auto"/>
          </w:tcPr>
          <w:p w14:paraId="45622E9B" w14:textId="5105A383" w:rsidR="006479A9" w:rsidRPr="00FA7C6B" w:rsidRDefault="006479A9" w:rsidP="004239C6">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04399CC0" w14:textId="77777777" w:rsidR="006479A9" w:rsidRPr="00FA7C6B" w:rsidRDefault="006479A9" w:rsidP="006479A9">
            <w:pPr>
              <w:spacing w:after="0" w:line="240" w:lineRule="auto"/>
              <w:ind w:left="0" w:right="0" w:firstLine="0"/>
              <w:jc w:val="center"/>
              <w:rPr>
                <w:bCs/>
                <w:color w:val="auto"/>
                <w:sz w:val="20"/>
                <w:szCs w:val="20"/>
              </w:rPr>
            </w:pPr>
            <w:r w:rsidRPr="00FA7C6B">
              <w:rPr>
                <w:bCs/>
                <w:color w:val="auto"/>
                <w:sz w:val="20"/>
                <w:szCs w:val="20"/>
              </w:rPr>
              <w:t>§: 638</w:t>
            </w:r>
          </w:p>
          <w:p w14:paraId="62A2CA72" w14:textId="7D0322B3" w:rsidR="006479A9" w:rsidRPr="00FA7C6B" w:rsidRDefault="006479A9" w:rsidP="006479A9">
            <w:pPr>
              <w:spacing w:after="0" w:line="240" w:lineRule="auto"/>
              <w:ind w:left="0" w:right="0" w:firstLine="0"/>
              <w:jc w:val="center"/>
              <w:rPr>
                <w:bCs/>
                <w:color w:val="auto"/>
                <w:sz w:val="20"/>
                <w:szCs w:val="20"/>
              </w:rPr>
            </w:pPr>
            <w:r w:rsidRPr="00FA7C6B">
              <w:rPr>
                <w:bCs/>
                <w:color w:val="auto"/>
                <w:sz w:val="20"/>
                <w:szCs w:val="20"/>
              </w:rPr>
              <w:t xml:space="preserve">P: b) </w:t>
            </w:r>
          </w:p>
        </w:tc>
        <w:tc>
          <w:tcPr>
            <w:tcW w:w="4395" w:type="dxa"/>
            <w:shd w:val="clear" w:color="auto" w:fill="auto"/>
          </w:tcPr>
          <w:p w14:paraId="5BFE5F13" w14:textId="77777777" w:rsidR="006479A9" w:rsidRPr="00FA7C6B" w:rsidRDefault="006479A9" w:rsidP="006479A9">
            <w:pPr>
              <w:spacing w:after="0" w:line="240" w:lineRule="auto"/>
              <w:ind w:left="0" w:right="0" w:firstLine="0"/>
              <w:rPr>
                <w:color w:val="auto"/>
                <w:sz w:val="20"/>
                <w:szCs w:val="20"/>
              </w:rPr>
            </w:pPr>
            <w:r w:rsidRPr="00FA7C6B">
              <w:rPr>
                <w:color w:val="auto"/>
                <w:sz w:val="20"/>
                <w:szCs w:val="20"/>
              </w:rPr>
              <w:t>Ak je predmetom spotrebiteľskej zmluvy poskytnutie peňažných prostriedkov spotrebiteľovi za odplatu,</w:t>
            </w:r>
          </w:p>
          <w:p w14:paraId="1A3D64F6" w14:textId="585FCAFE" w:rsidR="006479A9" w:rsidRPr="00FA7C6B" w:rsidRDefault="006479A9" w:rsidP="00FA7C6B">
            <w:pPr>
              <w:spacing w:after="0" w:line="240" w:lineRule="auto"/>
              <w:ind w:left="0" w:right="0" w:firstLine="0"/>
              <w:rPr>
                <w:color w:val="auto"/>
                <w:sz w:val="20"/>
                <w:szCs w:val="20"/>
              </w:rPr>
            </w:pPr>
            <w:r w:rsidRPr="00FA7C6B">
              <w:rPr>
                <w:color w:val="auto"/>
                <w:sz w:val="20"/>
                <w:szCs w:val="20"/>
              </w:rPr>
              <w:t>b)</w:t>
            </w:r>
            <w:r w:rsidR="00FA7C6B" w:rsidRPr="00FA7C6B">
              <w:rPr>
                <w:color w:val="auto"/>
                <w:sz w:val="20"/>
                <w:szCs w:val="20"/>
              </w:rPr>
              <w:t xml:space="preserve"> </w:t>
            </w:r>
            <w:r w:rsidRPr="00FA7C6B">
              <w:rPr>
                <w:color w:val="auto"/>
                <w:sz w:val="20"/>
                <w:szCs w:val="20"/>
              </w:rPr>
              <w:t>sankcie za omeškanie so splnením dlhu spotrebiteľa nesmú byť vyššie, ako ustanoví vláda Slovenskej republiky nariadením.</w:t>
            </w:r>
          </w:p>
        </w:tc>
        <w:tc>
          <w:tcPr>
            <w:tcW w:w="850" w:type="dxa"/>
            <w:vMerge/>
            <w:shd w:val="clear" w:color="auto" w:fill="auto"/>
          </w:tcPr>
          <w:p w14:paraId="4056FA46" w14:textId="77777777" w:rsidR="006479A9" w:rsidRPr="00FA7C6B" w:rsidRDefault="006479A9" w:rsidP="00844075">
            <w:pPr>
              <w:spacing w:after="0" w:line="240" w:lineRule="auto"/>
              <w:ind w:left="0" w:right="0"/>
              <w:jc w:val="center"/>
              <w:rPr>
                <w:color w:val="auto"/>
                <w:sz w:val="20"/>
                <w:szCs w:val="20"/>
              </w:rPr>
            </w:pPr>
          </w:p>
        </w:tc>
        <w:tc>
          <w:tcPr>
            <w:tcW w:w="1418" w:type="dxa"/>
            <w:vMerge/>
            <w:shd w:val="clear" w:color="auto" w:fill="auto"/>
          </w:tcPr>
          <w:p w14:paraId="63CC1F27" w14:textId="77B975F0" w:rsidR="006479A9" w:rsidRPr="00FA7C6B" w:rsidRDefault="006479A9" w:rsidP="00A8424C">
            <w:pPr>
              <w:spacing w:after="0" w:line="240" w:lineRule="auto"/>
              <w:ind w:left="0" w:right="0"/>
              <w:rPr>
                <w:color w:val="auto"/>
                <w:sz w:val="20"/>
                <w:szCs w:val="20"/>
              </w:rPr>
            </w:pPr>
          </w:p>
        </w:tc>
        <w:tc>
          <w:tcPr>
            <w:tcW w:w="850" w:type="dxa"/>
            <w:vMerge/>
            <w:shd w:val="clear" w:color="auto" w:fill="auto"/>
          </w:tcPr>
          <w:p w14:paraId="28D3FF33" w14:textId="78F1B2C9" w:rsidR="006479A9" w:rsidRPr="00FA7C6B" w:rsidRDefault="006479A9" w:rsidP="00A8424C">
            <w:pPr>
              <w:spacing w:after="0" w:line="240" w:lineRule="auto"/>
              <w:ind w:left="0" w:right="0"/>
              <w:jc w:val="center"/>
              <w:rPr>
                <w:color w:val="auto"/>
                <w:sz w:val="20"/>
                <w:szCs w:val="20"/>
              </w:rPr>
            </w:pPr>
          </w:p>
        </w:tc>
        <w:tc>
          <w:tcPr>
            <w:tcW w:w="1276" w:type="dxa"/>
            <w:vMerge/>
            <w:shd w:val="clear" w:color="auto" w:fill="auto"/>
          </w:tcPr>
          <w:p w14:paraId="67F20DCF" w14:textId="48F2148C" w:rsidR="006479A9" w:rsidRPr="00FA7C6B" w:rsidRDefault="006479A9" w:rsidP="00A8424C">
            <w:pPr>
              <w:spacing w:after="0" w:line="240" w:lineRule="auto"/>
              <w:ind w:left="0" w:right="0"/>
              <w:rPr>
                <w:color w:val="auto"/>
                <w:sz w:val="20"/>
                <w:szCs w:val="20"/>
              </w:rPr>
            </w:pPr>
          </w:p>
        </w:tc>
      </w:tr>
      <w:tr w:rsidR="00FA7C6B" w:rsidRPr="00FA7C6B" w14:paraId="6AFB48C1" w14:textId="77777777" w:rsidTr="00A77C18">
        <w:trPr>
          <w:trHeight w:val="983"/>
        </w:trPr>
        <w:tc>
          <w:tcPr>
            <w:tcW w:w="851" w:type="dxa"/>
            <w:vMerge/>
            <w:shd w:val="clear" w:color="auto" w:fill="auto"/>
          </w:tcPr>
          <w:p w14:paraId="511AC944" w14:textId="18D6A9FD" w:rsidR="006479A9" w:rsidRPr="00FA7C6B" w:rsidRDefault="006479A9" w:rsidP="004239C6">
            <w:pPr>
              <w:spacing w:after="0" w:line="240" w:lineRule="auto"/>
              <w:ind w:left="0" w:right="0" w:firstLine="0"/>
              <w:jc w:val="left"/>
              <w:rPr>
                <w:color w:val="auto"/>
                <w:sz w:val="20"/>
                <w:szCs w:val="20"/>
              </w:rPr>
            </w:pPr>
          </w:p>
        </w:tc>
        <w:tc>
          <w:tcPr>
            <w:tcW w:w="4111" w:type="dxa"/>
            <w:vMerge/>
            <w:shd w:val="clear" w:color="auto" w:fill="auto"/>
          </w:tcPr>
          <w:p w14:paraId="0BA816BD" w14:textId="50353E99" w:rsidR="006479A9" w:rsidRPr="00FA7C6B" w:rsidRDefault="006479A9" w:rsidP="004239C6">
            <w:pPr>
              <w:spacing w:after="0" w:line="240" w:lineRule="auto"/>
              <w:ind w:left="0" w:right="0" w:firstLine="0"/>
              <w:rPr>
                <w:color w:val="auto"/>
                <w:sz w:val="20"/>
                <w:szCs w:val="20"/>
              </w:rPr>
            </w:pPr>
          </w:p>
        </w:tc>
        <w:tc>
          <w:tcPr>
            <w:tcW w:w="709" w:type="dxa"/>
            <w:vMerge/>
            <w:shd w:val="clear" w:color="auto" w:fill="auto"/>
          </w:tcPr>
          <w:p w14:paraId="4A7D0CC1" w14:textId="7D6842BF" w:rsidR="006479A9" w:rsidRPr="00FA7C6B" w:rsidRDefault="006479A9" w:rsidP="004239C6">
            <w:pPr>
              <w:spacing w:after="0" w:line="240" w:lineRule="auto"/>
              <w:ind w:left="0" w:right="0" w:firstLine="0"/>
              <w:jc w:val="center"/>
              <w:rPr>
                <w:color w:val="auto"/>
                <w:sz w:val="20"/>
                <w:szCs w:val="20"/>
              </w:rPr>
            </w:pPr>
          </w:p>
        </w:tc>
        <w:tc>
          <w:tcPr>
            <w:tcW w:w="709" w:type="dxa"/>
            <w:shd w:val="clear" w:color="auto" w:fill="auto"/>
          </w:tcPr>
          <w:p w14:paraId="3A5F1584" w14:textId="14A2A0B0" w:rsidR="006479A9" w:rsidRPr="00FA7C6B" w:rsidRDefault="006479A9" w:rsidP="004239C6">
            <w:pPr>
              <w:spacing w:after="0" w:line="240" w:lineRule="auto"/>
              <w:ind w:left="0" w:right="0" w:firstLine="0"/>
              <w:jc w:val="center"/>
              <w:rPr>
                <w:color w:val="auto"/>
                <w:sz w:val="20"/>
                <w:szCs w:val="20"/>
              </w:rPr>
            </w:pPr>
            <w:r w:rsidRPr="00FA7C6B">
              <w:rPr>
                <w:color w:val="auto"/>
                <w:sz w:val="20"/>
                <w:szCs w:val="20"/>
              </w:rPr>
              <w:t>2</w:t>
            </w:r>
          </w:p>
        </w:tc>
        <w:tc>
          <w:tcPr>
            <w:tcW w:w="850" w:type="dxa"/>
            <w:shd w:val="clear" w:color="auto" w:fill="auto"/>
          </w:tcPr>
          <w:p w14:paraId="23116C68" w14:textId="3133A5A6" w:rsidR="006479A9" w:rsidRPr="00FA7C6B" w:rsidRDefault="006479A9" w:rsidP="004239C6">
            <w:pPr>
              <w:spacing w:after="0" w:line="240" w:lineRule="auto"/>
              <w:ind w:left="0" w:right="0" w:firstLine="0"/>
              <w:jc w:val="center"/>
              <w:rPr>
                <w:bCs/>
                <w:color w:val="auto"/>
                <w:sz w:val="20"/>
                <w:szCs w:val="20"/>
              </w:rPr>
            </w:pPr>
            <w:r w:rsidRPr="00FA7C6B">
              <w:rPr>
                <w:bCs/>
                <w:color w:val="auto"/>
                <w:sz w:val="20"/>
                <w:szCs w:val="20"/>
              </w:rPr>
              <w:t>§: 16</w:t>
            </w:r>
          </w:p>
          <w:p w14:paraId="6CC934C7" w14:textId="193765EC" w:rsidR="006479A9" w:rsidRPr="00FA7C6B" w:rsidRDefault="006479A9" w:rsidP="004239C6">
            <w:pPr>
              <w:spacing w:after="0" w:line="240" w:lineRule="auto"/>
              <w:ind w:left="0" w:right="0" w:firstLine="0"/>
              <w:jc w:val="center"/>
              <w:rPr>
                <w:bCs/>
                <w:color w:val="auto"/>
                <w:sz w:val="20"/>
                <w:szCs w:val="20"/>
              </w:rPr>
            </w:pPr>
          </w:p>
        </w:tc>
        <w:tc>
          <w:tcPr>
            <w:tcW w:w="4395" w:type="dxa"/>
            <w:shd w:val="clear" w:color="auto" w:fill="auto"/>
          </w:tcPr>
          <w:p w14:paraId="21B37732" w14:textId="77777777" w:rsidR="006479A9" w:rsidRPr="00FA7C6B" w:rsidRDefault="006479A9" w:rsidP="00D73D23">
            <w:pPr>
              <w:spacing w:after="0" w:line="240" w:lineRule="auto"/>
              <w:ind w:left="0" w:right="0" w:firstLine="0"/>
              <w:rPr>
                <w:bCs/>
                <w:color w:val="auto"/>
                <w:sz w:val="20"/>
                <w:szCs w:val="20"/>
              </w:rPr>
            </w:pPr>
            <w:r w:rsidRPr="00FA7C6B">
              <w:rPr>
                <w:bCs/>
                <w:color w:val="auto"/>
                <w:sz w:val="20"/>
                <w:szCs w:val="20"/>
              </w:rPr>
              <w:t>Sadzba úroku z omeškania sa rovná základnej úrokovej sadzbe Európskej centrálnej banky</w:t>
            </w:r>
            <w:r w:rsidRPr="00FA7C6B">
              <w:rPr>
                <w:bCs/>
                <w:color w:val="auto"/>
                <w:sz w:val="20"/>
                <w:szCs w:val="20"/>
                <w:vertAlign w:val="superscript"/>
              </w:rPr>
              <w:t>3</w:t>
            </w:r>
            <w:r w:rsidRPr="00FA7C6B">
              <w:rPr>
                <w:bCs/>
                <w:color w:val="auto"/>
                <w:sz w:val="20"/>
                <w:szCs w:val="20"/>
              </w:rPr>
              <w:t>) platnej k prvému dňu omeškania zvýšenej o päť percentuálnych bodov; takto určená sadzba úroku z omeškania sa použije počas celej doby omeškania. Sadzba úroku z omeškania určená podľa predchádzajúcej vety je zároveň sadzbou podľa § 536 ods. 2 zákona.</w:t>
            </w:r>
          </w:p>
          <w:p w14:paraId="5E298167" w14:textId="77777777" w:rsidR="006479A9" w:rsidRPr="00FA7C6B" w:rsidRDefault="006479A9" w:rsidP="00D73D23">
            <w:pPr>
              <w:spacing w:after="0" w:line="240" w:lineRule="auto"/>
              <w:ind w:left="0" w:right="0" w:firstLine="0"/>
              <w:rPr>
                <w:bCs/>
                <w:color w:val="auto"/>
                <w:sz w:val="20"/>
                <w:szCs w:val="20"/>
              </w:rPr>
            </w:pPr>
            <w:r w:rsidRPr="00FA7C6B">
              <w:rPr>
                <w:bCs/>
                <w:color w:val="auto"/>
                <w:sz w:val="20"/>
                <w:szCs w:val="20"/>
              </w:rPr>
              <w:t>__________</w:t>
            </w:r>
          </w:p>
          <w:p w14:paraId="7DFAAF99" w14:textId="612E9DA4" w:rsidR="006479A9" w:rsidRPr="00FA7C6B" w:rsidRDefault="006479A9" w:rsidP="00D73D23">
            <w:pPr>
              <w:spacing w:after="0" w:line="240" w:lineRule="auto"/>
              <w:ind w:left="0" w:right="0" w:firstLine="0"/>
              <w:rPr>
                <w:bCs/>
                <w:color w:val="auto"/>
                <w:sz w:val="20"/>
                <w:szCs w:val="20"/>
              </w:rPr>
            </w:pPr>
            <w:r w:rsidRPr="00FA7C6B">
              <w:rPr>
                <w:bCs/>
                <w:color w:val="auto"/>
                <w:sz w:val="18"/>
                <w:szCs w:val="20"/>
              </w:rPr>
              <w:t>3) § 17 ods. 1 zákona č. 659/2007 Z. z. o zavedení meny euro v Slovenskej republike a o zmene a doplnení niektorých zákonov v znení neskorších predpisov.</w:t>
            </w:r>
          </w:p>
        </w:tc>
        <w:tc>
          <w:tcPr>
            <w:tcW w:w="850" w:type="dxa"/>
            <w:vMerge/>
            <w:shd w:val="clear" w:color="auto" w:fill="auto"/>
          </w:tcPr>
          <w:p w14:paraId="152F83C9" w14:textId="78ADC2F1" w:rsidR="006479A9" w:rsidRPr="00FA7C6B" w:rsidRDefault="006479A9" w:rsidP="00844075">
            <w:pPr>
              <w:spacing w:after="0" w:line="240" w:lineRule="auto"/>
              <w:ind w:left="0" w:right="0"/>
              <w:jc w:val="center"/>
              <w:rPr>
                <w:color w:val="auto"/>
                <w:sz w:val="20"/>
                <w:szCs w:val="20"/>
              </w:rPr>
            </w:pPr>
          </w:p>
        </w:tc>
        <w:tc>
          <w:tcPr>
            <w:tcW w:w="1418" w:type="dxa"/>
            <w:vMerge/>
            <w:shd w:val="clear" w:color="auto" w:fill="auto"/>
          </w:tcPr>
          <w:p w14:paraId="5ADF6B98" w14:textId="05BABA54" w:rsidR="006479A9" w:rsidRPr="00FA7C6B" w:rsidRDefault="006479A9" w:rsidP="00A8424C">
            <w:pPr>
              <w:spacing w:after="0" w:line="240" w:lineRule="auto"/>
              <w:ind w:left="0" w:right="0" w:firstLine="0"/>
              <w:rPr>
                <w:color w:val="auto"/>
                <w:sz w:val="20"/>
                <w:szCs w:val="20"/>
              </w:rPr>
            </w:pPr>
          </w:p>
        </w:tc>
        <w:tc>
          <w:tcPr>
            <w:tcW w:w="850" w:type="dxa"/>
            <w:vMerge/>
            <w:shd w:val="clear" w:color="auto" w:fill="auto"/>
          </w:tcPr>
          <w:p w14:paraId="482F7B30" w14:textId="422B455D" w:rsidR="006479A9" w:rsidRPr="00FA7C6B" w:rsidRDefault="006479A9" w:rsidP="00A8424C">
            <w:pPr>
              <w:spacing w:after="0" w:line="240" w:lineRule="auto"/>
              <w:ind w:left="0" w:right="0" w:firstLine="0"/>
              <w:jc w:val="center"/>
              <w:rPr>
                <w:color w:val="auto"/>
                <w:sz w:val="20"/>
                <w:szCs w:val="20"/>
              </w:rPr>
            </w:pPr>
          </w:p>
        </w:tc>
        <w:tc>
          <w:tcPr>
            <w:tcW w:w="1276" w:type="dxa"/>
            <w:vMerge/>
            <w:shd w:val="clear" w:color="auto" w:fill="auto"/>
          </w:tcPr>
          <w:p w14:paraId="6095B987" w14:textId="68BF00CF" w:rsidR="006479A9" w:rsidRPr="00FA7C6B" w:rsidRDefault="006479A9" w:rsidP="00A8424C">
            <w:pPr>
              <w:spacing w:after="0" w:line="240" w:lineRule="auto"/>
              <w:ind w:left="0" w:right="0" w:firstLine="0"/>
              <w:rPr>
                <w:color w:val="auto"/>
                <w:sz w:val="20"/>
                <w:szCs w:val="20"/>
              </w:rPr>
            </w:pPr>
          </w:p>
        </w:tc>
      </w:tr>
      <w:tr w:rsidR="00FA7C6B" w:rsidRPr="00FA7C6B" w14:paraId="29F5EAB5" w14:textId="77777777" w:rsidTr="00A8424C">
        <w:trPr>
          <w:trHeight w:val="1418"/>
        </w:trPr>
        <w:tc>
          <w:tcPr>
            <w:tcW w:w="851" w:type="dxa"/>
            <w:vMerge/>
            <w:shd w:val="clear" w:color="auto" w:fill="auto"/>
          </w:tcPr>
          <w:p w14:paraId="4EF2D411" w14:textId="77777777" w:rsidR="006479A9" w:rsidRPr="00FA7C6B" w:rsidRDefault="006479A9" w:rsidP="00844075">
            <w:pPr>
              <w:spacing w:after="0" w:line="240" w:lineRule="auto"/>
              <w:ind w:left="0" w:right="0" w:firstLine="0"/>
              <w:jc w:val="left"/>
              <w:rPr>
                <w:color w:val="auto"/>
                <w:sz w:val="20"/>
                <w:szCs w:val="20"/>
              </w:rPr>
            </w:pPr>
          </w:p>
        </w:tc>
        <w:tc>
          <w:tcPr>
            <w:tcW w:w="4111" w:type="dxa"/>
            <w:vMerge/>
            <w:shd w:val="clear" w:color="auto" w:fill="auto"/>
          </w:tcPr>
          <w:p w14:paraId="54BE7328" w14:textId="77777777" w:rsidR="006479A9" w:rsidRPr="00FA7C6B" w:rsidRDefault="006479A9" w:rsidP="00844075">
            <w:pPr>
              <w:spacing w:after="0" w:line="240" w:lineRule="auto"/>
              <w:ind w:left="0" w:right="0" w:firstLine="0"/>
              <w:rPr>
                <w:color w:val="auto"/>
                <w:sz w:val="20"/>
                <w:szCs w:val="20"/>
              </w:rPr>
            </w:pPr>
          </w:p>
        </w:tc>
        <w:tc>
          <w:tcPr>
            <w:tcW w:w="709" w:type="dxa"/>
            <w:vMerge/>
            <w:shd w:val="clear" w:color="auto" w:fill="auto"/>
          </w:tcPr>
          <w:p w14:paraId="29549D59" w14:textId="77777777" w:rsidR="006479A9" w:rsidRPr="00FA7C6B" w:rsidRDefault="006479A9" w:rsidP="00844075">
            <w:pPr>
              <w:spacing w:after="0" w:line="240" w:lineRule="auto"/>
              <w:ind w:left="0" w:right="0" w:firstLine="0"/>
              <w:jc w:val="center"/>
              <w:rPr>
                <w:color w:val="auto"/>
                <w:sz w:val="20"/>
                <w:szCs w:val="20"/>
              </w:rPr>
            </w:pPr>
          </w:p>
        </w:tc>
        <w:tc>
          <w:tcPr>
            <w:tcW w:w="709" w:type="dxa"/>
            <w:shd w:val="clear" w:color="auto" w:fill="auto"/>
          </w:tcPr>
          <w:p w14:paraId="2E2534AD" w14:textId="6D68C79B" w:rsidR="006479A9" w:rsidRPr="00FA7C6B" w:rsidRDefault="006479A9" w:rsidP="00844075">
            <w:pPr>
              <w:spacing w:after="0" w:line="240" w:lineRule="auto"/>
              <w:ind w:left="0" w:right="0" w:firstLine="0"/>
              <w:jc w:val="center"/>
              <w:rPr>
                <w:color w:val="auto"/>
                <w:sz w:val="20"/>
                <w:szCs w:val="20"/>
              </w:rPr>
            </w:pPr>
            <w:r w:rsidRPr="00FA7C6B">
              <w:rPr>
                <w:color w:val="auto"/>
                <w:sz w:val="20"/>
                <w:szCs w:val="20"/>
              </w:rPr>
              <w:t>2</w:t>
            </w:r>
          </w:p>
        </w:tc>
        <w:tc>
          <w:tcPr>
            <w:tcW w:w="850" w:type="dxa"/>
            <w:shd w:val="clear" w:color="auto" w:fill="auto"/>
          </w:tcPr>
          <w:p w14:paraId="62EE7D46" w14:textId="77777777" w:rsidR="006479A9" w:rsidRDefault="006479A9" w:rsidP="00844075">
            <w:pPr>
              <w:spacing w:after="0" w:line="240" w:lineRule="auto"/>
              <w:ind w:left="0" w:right="0" w:firstLine="0"/>
              <w:jc w:val="center"/>
              <w:rPr>
                <w:bCs/>
                <w:color w:val="auto"/>
                <w:sz w:val="20"/>
                <w:szCs w:val="20"/>
              </w:rPr>
            </w:pPr>
            <w:r w:rsidRPr="00FA7C6B">
              <w:rPr>
                <w:bCs/>
                <w:color w:val="auto"/>
                <w:sz w:val="20"/>
                <w:szCs w:val="20"/>
              </w:rPr>
              <w:t>§: 21</w:t>
            </w:r>
          </w:p>
          <w:p w14:paraId="77B976E3" w14:textId="77777777" w:rsidR="00A805AF" w:rsidRPr="00FA7C6B" w:rsidRDefault="00A805AF" w:rsidP="00A805AF">
            <w:pPr>
              <w:spacing w:after="0" w:line="240" w:lineRule="auto"/>
              <w:ind w:left="0" w:right="0" w:firstLine="0"/>
              <w:jc w:val="center"/>
              <w:rPr>
                <w:bCs/>
                <w:color w:val="auto"/>
                <w:sz w:val="20"/>
                <w:szCs w:val="20"/>
              </w:rPr>
            </w:pPr>
            <w:r w:rsidRPr="00FA7C6B">
              <w:rPr>
                <w:bCs/>
                <w:color w:val="auto"/>
                <w:sz w:val="20"/>
                <w:szCs w:val="20"/>
              </w:rPr>
              <w:t>O: 1-3</w:t>
            </w:r>
          </w:p>
          <w:p w14:paraId="6462A66A" w14:textId="34B01A52" w:rsidR="00A805AF" w:rsidRPr="00FA7C6B" w:rsidRDefault="00A805AF" w:rsidP="00844075">
            <w:pPr>
              <w:spacing w:after="0" w:line="240" w:lineRule="auto"/>
              <w:ind w:left="0" w:right="0" w:firstLine="0"/>
              <w:jc w:val="center"/>
              <w:rPr>
                <w:bCs/>
                <w:color w:val="auto"/>
                <w:sz w:val="20"/>
                <w:szCs w:val="20"/>
              </w:rPr>
            </w:pPr>
          </w:p>
        </w:tc>
        <w:tc>
          <w:tcPr>
            <w:tcW w:w="4395" w:type="dxa"/>
            <w:shd w:val="clear" w:color="auto" w:fill="auto"/>
          </w:tcPr>
          <w:p w14:paraId="3916F8AB" w14:textId="2EF5C6EA" w:rsidR="006479A9" w:rsidRPr="00FA7C6B" w:rsidRDefault="006479A9" w:rsidP="00D73D23">
            <w:pPr>
              <w:spacing w:after="0" w:line="240" w:lineRule="auto"/>
              <w:ind w:left="0" w:right="0" w:firstLine="0"/>
              <w:rPr>
                <w:bCs/>
                <w:color w:val="auto"/>
                <w:sz w:val="20"/>
                <w:szCs w:val="20"/>
              </w:rPr>
            </w:pPr>
            <w:r w:rsidRPr="00FA7C6B">
              <w:rPr>
                <w:bCs/>
                <w:color w:val="auto"/>
                <w:sz w:val="20"/>
                <w:szCs w:val="20"/>
              </w:rPr>
              <w:t>(1) Ak je predmetom spotrebiteľskej zmluvy poskytnutie peňažných prostriedkov spotrebiteľovi, sankcie za omeškanie spotrebiteľa so splácaním peňažných prostriedkov nesmú spolu prevýšiť priemernú hodnotu ročnej percentuálnej miery nákladov naposledy zverejnenú podľa osobitného predpisu</w:t>
            </w:r>
            <w:r w:rsidRPr="00FA7C6B">
              <w:rPr>
                <w:bCs/>
                <w:color w:val="auto"/>
                <w:sz w:val="20"/>
                <w:szCs w:val="20"/>
                <w:vertAlign w:val="superscript"/>
              </w:rPr>
              <w:t>4</w:t>
            </w:r>
            <w:r w:rsidRPr="00FA7C6B">
              <w:rPr>
                <w:bCs/>
                <w:color w:val="auto"/>
                <w:sz w:val="20"/>
                <w:szCs w:val="20"/>
              </w:rPr>
              <w:t>) pred vznikom omeškania o viac ako 10 percentuálnych bodov ročne a súčasne nesmú prevýšiť trojnásobok úrokov z omeškania podľa tohto nariadenia vlády; za rozhodujúcu sa považuje ročná percentuálna miera nákladov pre obdobný typ spotrebiteľského úveru.</w:t>
            </w:r>
          </w:p>
          <w:p w14:paraId="414E79E9" w14:textId="77777777" w:rsidR="006479A9" w:rsidRPr="00FA7C6B" w:rsidRDefault="006479A9" w:rsidP="00D73D23">
            <w:pPr>
              <w:spacing w:after="0" w:line="240" w:lineRule="auto"/>
              <w:ind w:left="0" w:right="0" w:firstLine="0"/>
              <w:rPr>
                <w:bCs/>
                <w:color w:val="auto"/>
                <w:sz w:val="20"/>
                <w:szCs w:val="20"/>
              </w:rPr>
            </w:pPr>
          </w:p>
          <w:p w14:paraId="7AA7A58D" w14:textId="40B0A93E" w:rsidR="006479A9" w:rsidRPr="00FA7C6B" w:rsidRDefault="006479A9" w:rsidP="00D73D23">
            <w:pPr>
              <w:spacing w:after="0" w:line="240" w:lineRule="auto"/>
              <w:ind w:left="0" w:right="0" w:firstLine="0"/>
              <w:rPr>
                <w:bCs/>
                <w:color w:val="auto"/>
                <w:sz w:val="20"/>
                <w:szCs w:val="20"/>
              </w:rPr>
            </w:pPr>
            <w:r w:rsidRPr="00FA7C6B">
              <w:rPr>
                <w:bCs/>
                <w:color w:val="auto"/>
                <w:sz w:val="20"/>
                <w:szCs w:val="20"/>
              </w:rPr>
              <w:t>(2) Za sankcie podľa odseku 1 sa považujú úroky z omeškania, zmluvné pokuty a akékoľvek iné plnenia za omeškanie spotrebiteľa so splácaním peňažných prostriedkov.</w:t>
            </w:r>
          </w:p>
          <w:p w14:paraId="0C86FE1F" w14:textId="77777777" w:rsidR="006479A9" w:rsidRPr="00FA7C6B" w:rsidRDefault="006479A9" w:rsidP="00D73D23">
            <w:pPr>
              <w:spacing w:after="0" w:line="240" w:lineRule="auto"/>
              <w:ind w:left="0" w:right="0" w:firstLine="0"/>
              <w:rPr>
                <w:bCs/>
                <w:color w:val="auto"/>
                <w:sz w:val="20"/>
                <w:szCs w:val="20"/>
              </w:rPr>
            </w:pPr>
          </w:p>
          <w:p w14:paraId="4AF54695" w14:textId="77777777" w:rsidR="006479A9" w:rsidRPr="00FA7C6B" w:rsidRDefault="006479A9" w:rsidP="00D73D23">
            <w:pPr>
              <w:spacing w:after="0" w:line="240" w:lineRule="auto"/>
              <w:ind w:left="0" w:right="0" w:firstLine="0"/>
              <w:rPr>
                <w:bCs/>
                <w:color w:val="auto"/>
                <w:sz w:val="20"/>
                <w:szCs w:val="20"/>
              </w:rPr>
            </w:pPr>
            <w:r w:rsidRPr="00FA7C6B">
              <w:rPr>
                <w:bCs/>
                <w:color w:val="auto"/>
                <w:sz w:val="20"/>
                <w:szCs w:val="20"/>
              </w:rPr>
              <w:t>(3) Ak sankcie podľa odseku 1 dosiahnu výšku poskytnutých peňažných prostriedkov, následné sankcie za omeškanie spotrebiteľa so splácaním peňažných prostriedkov nesmú prevýšiť úroky z omeškania podľa tohto nariadenia vlády.</w:t>
            </w:r>
          </w:p>
          <w:p w14:paraId="5AE6AF64" w14:textId="77777777" w:rsidR="006479A9" w:rsidRPr="00FA7C6B" w:rsidRDefault="006479A9" w:rsidP="00D73D23">
            <w:pPr>
              <w:spacing w:after="0" w:line="240" w:lineRule="auto"/>
              <w:ind w:left="0" w:right="0" w:firstLine="0"/>
              <w:rPr>
                <w:bCs/>
                <w:color w:val="auto"/>
                <w:sz w:val="20"/>
                <w:szCs w:val="20"/>
              </w:rPr>
            </w:pPr>
            <w:r w:rsidRPr="00FA7C6B">
              <w:rPr>
                <w:bCs/>
                <w:color w:val="auto"/>
                <w:sz w:val="20"/>
                <w:szCs w:val="20"/>
              </w:rPr>
              <w:t>_________</w:t>
            </w:r>
          </w:p>
          <w:p w14:paraId="37971AFB" w14:textId="482992BD" w:rsidR="006479A9" w:rsidRPr="00FA7C6B" w:rsidRDefault="006479A9" w:rsidP="00D73D23">
            <w:pPr>
              <w:spacing w:after="0" w:line="240" w:lineRule="auto"/>
              <w:ind w:left="0" w:right="0" w:firstLine="0"/>
              <w:rPr>
                <w:bCs/>
                <w:color w:val="auto"/>
                <w:sz w:val="20"/>
                <w:szCs w:val="20"/>
              </w:rPr>
            </w:pPr>
            <w:r w:rsidRPr="00FA7C6B">
              <w:rPr>
                <w:bCs/>
                <w:color w:val="auto"/>
                <w:sz w:val="18"/>
                <w:szCs w:val="20"/>
              </w:rPr>
              <w:t>4) § 33 ods. 2 zákon č. 312/2025 Z. z. o spotrebiteľských úveroch a o iných úveroch a pôžičkách pre spotrebiteľov a o zmene a doplnení niektorých zákonov.</w:t>
            </w:r>
          </w:p>
        </w:tc>
        <w:tc>
          <w:tcPr>
            <w:tcW w:w="850" w:type="dxa"/>
            <w:vMerge/>
            <w:shd w:val="clear" w:color="auto" w:fill="auto"/>
          </w:tcPr>
          <w:p w14:paraId="3AF2ED4B" w14:textId="7449A6C9" w:rsidR="006479A9" w:rsidRPr="00FA7C6B" w:rsidRDefault="006479A9" w:rsidP="00844075">
            <w:pPr>
              <w:spacing w:after="0" w:line="240" w:lineRule="auto"/>
              <w:ind w:left="0" w:right="0" w:firstLine="0"/>
              <w:jc w:val="center"/>
              <w:rPr>
                <w:color w:val="auto"/>
                <w:sz w:val="20"/>
                <w:szCs w:val="20"/>
              </w:rPr>
            </w:pPr>
          </w:p>
        </w:tc>
        <w:tc>
          <w:tcPr>
            <w:tcW w:w="1418" w:type="dxa"/>
            <w:vMerge/>
            <w:shd w:val="clear" w:color="auto" w:fill="auto"/>
          </w:tcPr>
          <w:p w14:paraId="1486357C" w14:textId="77777777" w:rsidR="006479A9" w:rsidRPr="00FA7C6B" w:rsidRDefault="006479A9" w:rsidP="00844075">
            <w:pPr>
              <w:spacing w:after="0" w:line="240" w:lineRule="auto"/>
              <w:ind w:left="0" w:right="0" w:firstLine="0"/>
              <w:jc w:val="center"/>
              <w:rPr>
                <w:color w:val="auto"/>
                <w:sz w:val="20"/>
                <w:szCs w:val="20"/>
              </w:rPr>
            </w:pPr>
          </w:p>
        </w:tc>
        <w:tc>
          <w:tcPr>
            <w:tcW w:w="850" w:type="dxa"/>
            <w:vMerge/>
            <w:shd w:val="clear" w:color="auto" w:fill="auto"/>
          </w:tcPr>
          <w:p w14:paraId="7BBE8459" w14:textId="3B4BEE2B" w:rsidR="006479A9" w:rsidRPr="00FA7C6B" w:rsidRDefault="006479A9" w:rsidP="00844075">
            <w:pPr>
              <w:spacing w:after="0" w:line="240" w:lineRule="auto"/>
              <w:ind w:left="0" w:right="0" w:firstLine="0"/>
              <w:jc w:val="center"/>
              <w:rPr>
                <w:color w:val="auto"/>
                <w:sz w:val="20"/>
                <w:szCs w:val="20"/>
              </w:rPr>
            </w:pPr>
          </w:p>
        </w:tc>
        <w:tc>
          <w:tcPr>
            <w:tcW w:w="1276" w:type="dxa"/>
            <w:vMerge/>
            <w:shd w:val="clear" w:color="auto" w:fill="auto"/>
          </w:tcPr>
          <w:p w14:paraId="56E85446" w14:textId="77777777" w:rsidR="006479A9" w:rsidRPr="00FA7C6B" w:rsidRDefault="006479A9" w:rsidP="00844075">
            <w:pPr>
              <w:spacing w:after="0" w:line="240" w:lineRule="auto"/>
              <w:ind w:left="0" w:right="0" w:firstLine="0"/>
              <w:jc w:val="left"/>
              <w:rPr>
                <w:color w:val="auto"/>
                <w:sz w:val="20"/>
                <w:szCs w:val="20"/>
              </w:rPr>
            </w:pPr>
          </w:p>
        </w:tc>
      </w:tr>
      <w:tr w:rsidR="00FA7C6B" w:rsidRPr="00FA7C6B" w14:paraId="3AA4B062" w14:textId="77777777" w:rsidTr="00C41251">
        <w:trPr>
          <w:trHeight w:val="1418"/>
        </w:trPr>
        <w:tc>
          <w:tcPr>
            <w:tcW w:w="851" w:type="dxa"/>
            <w:shd w:val="clear" w:color="auto" w:fill="auto"/>
          </w:tcPr>
          <w:p w14:paraId="2C66894B" w14:textId="77777777" w:rsidR="00C41251" w:rsidRPr="00FA7C6B" w:rsidRDefault="00C41251" w:rsidP="00844075">
            <w:pPr>
              <w:spacing w:after="0" w:line="240" w:lineRule="auto"/>
              <w:ind w:left="0" w:right="0" w:firstLine="0"/>
              <w:jc w:val="left"/>
              <w:rPr>
                <w:color w:val="auto"/>
                <w:sz w:val="20"/>
                <w:szCs w:val="20"/>
              </w:rPr>
            </w:pPr>
            <w:r w:rsidRPr="00FA7C6B">
              <w:rPr>
                <w:color w:val="auto"/>
                <w:sz w:val="20"/>
                <w:szCs w:val="20"/>
              </w:rPr>
              <w:t>Č: 8a</w:t>
            </w:r>
          </w:p>
          <w:p w14:paraId="7A244B80" w14:textId="1AF6700C" w:rsidR="00C41251" w:rsidRPr="00FA7C6B" w:rsidRDefault="00C41251" w:rsidP="00844075">
            <w:pPr>
              <w:spacing w:after="0" w:line="240" w:lineRule="auto"/>
              <w:ind w:left="0" w:right="0" w:firstLine="0"/>
              <w:jc w:val="left"/>
              <w:rPr>
                <w:color w:val="auto"/>
                <w:sz w:val="20"/>
                <w:szCs w:val="20"/>
              </w:rPr>
            </w:pPr>
            <w:r w:rsidRPr="00FA7C6B">
              <w:rPr>
                <w:color w:val="auto"/>
                <w:sz w:val="20"/>
                <w:szCs w:val="20"/>
              </w:rPr>
              <w:t>O: 1</w:t>
            </w:r>
          </w:p>
        </w:tc>
        <w:tc>
          <w:tcPr>
            <w:tcW w:w="4111" w:type="dxa"/>
            <w:shd w:val="clear" w:color="auto" w:fill="auto"/>
          </w:tcPr>
          <w:p w14:paraId="788D6E7D" w14:textId="77777777" w:rsidR="00C41251" w:rsidRPr="00FA7C6B" w:rsidRDefault="00C41251" w:rsidP="00C41251">
            <w:pPr>
              <w:spacing w:after="0" w:line="240" w:lineRule="auto"/>
              <w:ind w:left="0" w:right="0" w:firstLine="0"/>
              <w:rPr>
                <w:color w:val="auto"/>
                <w:sz w:val="20"/>
                <w:szCs w:val="20"/>
              </w:rPr>
            </w:pPr>
            <w:r w:rsidRPr="00FA7C6B">
              <w:rPr>
                <w:color w:val="auto"/>
                <w:sz w:val="20"/>
                <w:szCs w:val="20"/>
              </w:rPr>
              <w:t>1.   Keď členský štát prijme ustanovenia v súlade s článkom 8, informuje Komisiu o tejto skutočnosti, ako aj o akejkoľvek neskoršej zmene, predovšetkým ak uvedené ustanovenia:</w:t>
            </w:r>
          </w:p>
          <w:p w14:paraId="64D4A8D8" w14:textId="77777777" w:rsidR="00C41251" w:rsidRPr="00FA7C6B" w:rsidRDefault="00C41251" w:rsidP="00C41251">
            <w:pPr>
              <w:spacing w:after="0" w:line="240" w:lineRule="auto"/>
              <w:ind w:left="0" w:right="0" w:firstLine="0"/>
              <w:rPr>
                <w:color w:val="auto"/>
                <w:sz w:val="20"/>
                <w:szCs w:val="20"/>
              </w:rPr>
            </w:pPr>
            <w:r w:rsidRPr="00FA7C6B">
              <w:rPr>
                <w:color w:val="auto"/>
                <w:sz w:val="20"/>
                <w:szCs w:val="20"/>
              </w:rPr>
              <w:t xml:space="preserve">— </w:t>
            </w:r>
          </w:p>
          <w:p w14:paraId="4D5E54FD" w14:textId="77777777" w:rsidR="00C41251" w:rsidRPr="00FA7C6B" w:rsidRDefault="00C41251" w:rsidP="00C41251">
            <w:pPr>
              <w:spacing w:after="0" w:line="240" w:lineRule="auto"/>
              <w:ind w:left="0" w:right="0" w:firstLine="0"/>
              <w:rPr>
                <w:color w:val="auto"/>
                <w:sz w:val="20"/>
                <w:szCs w:val="20"/>
              </w:rPr>
            </w:pPr>
            <w:r w:rsidRPr="00FA7C6B">
              <w:rPr>
                <w:color w:val="auto"/>
                <w:sz w:val="20"/>
                <w:szCs w:val="20"/>
              </w:rPr>
              <w:t>rozširujú hodnotenie neprijateľnosti na jednotlivo dohodnuté zmluvné podmienky alebo na primeranosť ceny či odmeny, alebo</w:t>
            </w:r>
          </w:p>
          <w:p w14:paraId="36EF44AE" w14:textId="77777777" w:rsidR="00C41251" w:rsidRPr="00FA7C6B" w:rsidRDefault="00C41251" w:rsidP="00C41251">
            <w:pPr>
              <w:spacing w:after="0" w:line="240" w:lineRule="auto"/>
              <w:ind w:left="0" w:right="0" w:firstLine="0"/>
              <w:rPr>
                <w:color w:val="auto"/>
                <w:sz w:val="20"/>
                <w:szCs w:val="20"/>
              </w:rPr>
            </w:pPr>
            <w:r w:rsidRPr="00FA7C6B">
              <w:rPr>
                <w:color w:val="auto"/>
                <w:sz w:val="20"/>
                <w:szCs w:val="20"/>
              </w:rPr>
              <w:t xml:space="preserve">— </w:t>
            </w:r>
          </w:p>
          <w:p w14:paraId="5D715533" w14:textId="142A87BA" w:rsidR="00C41251" w:rsidRPr="00FA7C6B" w:rsidRDefault="00C41251" w:rsidP="00C41251">
            <w:pPr>
              <w:spacing w:after="0" w:line="240" w:lineRule="auto"/>
              <w:ind w:left="0" w:right="0" w:firstLine="0"/>
              <w:rPr>
                <w:color w:val="auto"/>
                <w:sz w:val="20"/>
                <w:szCs w:val="20"/>
              </w:rPr>
            </w:pPr>
            <w:r w:rsidRPr="00FA7C6B">
              <w:rPr>
                <w:color w:val="auto"/>
                <w:sz w:val="20"/>
                <w:szCs w:val="20"/>
              </w:rPr>
              <w:t>obsahujú zoznamy zmluvných podmienok, ktoré sa považujú za neprijateľné.</w:t>
            </w:r>
          </w:p>
        </w:tc>
        <w:tc>
          <w:tcPr>
            <w:tcW w:w="709" w:type="dxa"/>
            <w:shd w:val="clear" w:color="auto" w:fill="auto"/>
          </w:tcPr>
          <w:p w14:paraId="5FDE6E5A" w14:textId="45F4CC6B" w:rsidR="00C41251" w:rsidRPr="00FA7C6B" w:rsidRDefault="00C41251"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733C50F4" w14:textId="41442980" w:rsidR="00C41251" w:rsidRPr="00FA7C6B" w:rsidRDefault="00C41251" w:rsidP="00844075">
            <w:pPr>
              <w:spacing w:after="0" w:line="240" w:lineRule="auto"/>
              <w:ind w:left="0" w:right="0" w:firstLine="0"/>
              <w:jc w:val="center"/>
              <w:rPr>
                <w:color w:val="auto"/>
                <w:sz w:val="20"/>
                <w:szCs w:val="20"/>
              </w:rPr>
            </w:pPr>
            <w:r w:rsidRPr="00FA7C6B">
              <w:rPr>
                <w:color w:val="auto"/>
                <w:sz w:val="20"/>
                <w:szCs w:val="20"/>
              </w:rPr>
              <w:t>3</w:t>
            </w:r>
          </w:p>
        </w:tc>
        <w:tc>
          <w:tcPr>
            <w:tcW w:w="850" w:type="dxa"/>
            <w:shd w:val="clear" w:color="auto" w:fill="auto"/>
          </w:tcPr>
          <w:p w14:paraId="3F06F6A4" w14:textId="7EA9DBE5" w:rsidR="00C41251" w:rsidRPr="00FA7C6B" w:rsidRDefault="00C41251" w:rsidP="00844075">
            <w:pPr>
              <w:spacing w:after="0" w:line="240" w:lineRule="auto"/>
              <w:ind w:left="0" w:right="0" w:firstLine="0"/>
              <w:jc w:val="center"/>
              <w:rPr>
                <w:bCs/>
                <w:color w:val="auto"/>
                <w:sz w:val="20"/>
                <w:szCs w:val="20"/>
              </w:rPr>
            </w:pPr>
            <w:r w:rsidRPr="00FA7C6B">
              <w:rPr>
                <w:bCs/>
                <w:color w:val="auto"/>
                <w:sz w:val="20"/>
                <w:szCs w:val="20"/>
              </w:rPr>
              <w:t>§: 35</w:t>
            </w:r>
          </w:p>
          <w:p w14:paraId="6BFA8DCF" w14:textId="5C3594D3" w:rsidR="00C41251" w:rsidRPr="00FA7C6B" w:rsidRDefault="00C41251" w:rsidP="00844075">
            <w:pPr>
              <w:spacing w:after="0" w:line="240" w:lineRule="auto"/>
              <w:ind w:left="0" w:right="0" w:firstLine="0"/>
              <w:jc w:val="center"/>
              <w:rPr>
                <w:bCs/>
                <w:color w:val="auto"/>
                <w:sz w:val="20"/>
                <w:szCs w:val="20"/>
              </w:rPr>
            </w:pPr>
            <w:r w:rsidRPr="00FA7C6B">
              <w:rPr>
                <w:bCs/>
                <w:color w:val="auto"/>
                <w:sz w:val="20"/>
                <w:szCs w:val="20"/>
              </w:rPr>
              <w:t>O: 7</w:t>
            </w:r>
          </w:p>
        </w:tc>
        <w:tc>
          <w:tcPr>
            <w:tcW w:w="4395" w:type="dxa"/>
            <w:shd w:val="clear" w:color="auto" w:fill="auto"/>
          </w:tcPr>
          <w:p w14:paraId="061F3111" w14:textId="3006336D" w:rsidR="00C41251" w:rsidRPr="00FA7C6B" w:rsidRDefault="00C41251" w:rsidP="00844075">
            <w:pPr>
              <w:spacing w:after="0" w:line="240" w:lineRule="auto"/>
              <w:ind w:left="0" w:right="0" w:firstLine="0"/>
              <w:rPr>
                <w:bCs/>
                <w:color w:val="auto"/>
                <w:sz w:val="20"/>
                <w:szCs w:val="20"/>
              </w:rPr>
            </w:pPr>
            <w:r w:rsidRPr="00FA7C6B">
              <w:rPr>
                <w:bCs/>
                <w:color w:val="auto"/>
                <w:sz w:val="20"/>
                <w:szCs w:val="20"/>
              </w:rPr>
              <w:t>(7) Ministerstvá a ostatné ústredné orgány štátnej správy v rozsahu vymedzenej pôsobnosti plnia voči orgánom Európskej únie informačnú a oznamovaciu povinnosť, ktorá im vyplýva z právne záväzných aktov týchto orgánov.</w:t>
            </w:r>
          </w:p>
        </w:tc>
        <w:tc>
          <w:tcPr>
            <w:tcW w:w="850" w:type="dxa"/>
            <w:shd w:val="clear" w:color="auto" w:fill="auto"/>
          </w:tcPr>
          <w:p w14:paraId="75AA1E2F" w14:textId="586AA5BB" w:rsidR="00C41251" w:rsidRPr="00FA7C6B" w:rsidRDefault="00C41251" w:rsidP="00844075">
            <w:pPr>
              <w:spacing w:after="0" w:line="240" w:lineRule="auto"/>
              <w:ind w:left="0" w:right="0" w:firstLine="0"/>
              <w:jc w:val="center"/>
              <w:rPr>
                <w:color w:val="auto"/>
                <w:sz w:val="20"/>
                <w:szCs w:val="20"/>
              </w:rPr>
            </w:pPr>
            <w:r w:rsidRPr="00FA7C6B">
              <w:rPr>
                <w:color w:val="auto"/>
                <w:sz w:val="20"/>
                <w:szCs w:val="20"/>
              </w:rPr>
              <w:t>Ú</w:t>
            </w:r>
          </w:p>
        </w:tc>
        <w:tc>
          <w:tcPr>
            <w:tcW w:w="1418" w:type="dxa"/>
            <w:shd w:val="clear" w:color="auto" w:fill="auto"/>
          </w:tcPr>
          <w:p w14:paraId="1A54D615" w14:textId="77777777" w:rsidR="00C41251" w:rsidRPr="00FA7C6B" w:rsidRDefault="00C41251" w:rsidP="00844075">
            <w:pPr>
              <w:spacing w:after="0" w:line="240" w:lineRule="auto"/>
              <w:ind w:left="0" w:right="0" w:firstLine="0"/>
              <w:jc w:val="center"/>
              <w:rPr>
                <w:color w:val="auto"/>
                <w:sz w:val="20"/>
                <w:szCs w:val="20"/>
              </w:rPr>
            </w:pPr>
          </w:p>
        </w:tc>
        <w:tc>
          <w:tcPr>
            <w:tcW w:w="850" w:type="dxa"/>
            <w:shd w:val="clear" w:color="auto" w:fill="auto"/>
          </w:tcPr>
          <w:p w14:paraId="43A59169" w14:textId="0A0BE13F" w:rsidR="00C41251" w:rsidRPr="00FA7C6B" w:rsidRDefault="00C41251"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41C8424F" w14:textId="77777777" w:rsidR="00C41251" w:rsidRPr="00FA7C6B" w:rsidRDefault="00C41251" w:rsidP="00844075">
            <w:pPr>
              <w:spacing w:after="0" w:line="240" w:lineRule="auto"/>
              <w:ind w:left="0" w:right="0" w:firstLine="0"/>
              <w:jc w:val="left"/>
              <w:rPr>
                <w:color w:val="auto"/>
                <w:sz w:val="20"/>
                <w:szCs w:val="20"/>
              </w:rPr>
            </w:pPr>
          </w:p>
        </w:tc>
      </w:tr>
      <w:tr w:rsidR="00FA7C6B" w:rsidRPr="00FA7C6B" w14:paraId="1F71768E" w14:textId="77777777" w:rsidTr="004F4C3E">
        <w:trPr>
          <w:trHeight w:val="1418"/>
        </w:trPr>
        <w:tc>
          <w:tcPr>
            <w:tcW w:w="851" w:type="dxa"/>
          </w:tcPr>
          <w:p w14:paraId="44B575A9"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705A2C4A"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60EF164F" w14:textId="0E96A768"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a)</w:t>
            </w:r>
          </w:p>
        </w:tc>
        <w:tc>
          <w:tcPr>
            <w:tcW w:w="4111" w:type="dxa"/>
          </w:tcPr>
          <w:p w14:paraId="22C3CFE8" w14:textId="77777777" w:rsidR="00844075" w:rsidRPr="00FA7C6B" w:rsidRDefault="00844075" w:rsidP="00844075">
            <w:pPr>
              <w:spacing w:after="0" w:line="240" w:lineRule="auto"/>
              <w:ind w:left="0" w:right="0" w:firstLine="0"/>
              <w:rPr>
                <w:color w:val="auto"/>
                <w:sz w:val="20"/>
                <w:szCs w:val="20"/>
              </w:rPr>
            </w:pPr>
            <w:r w:rsidRPr="00FA7C6B">
              <w:rPr>
                <w:color w:val="auto"/>
                <w:sz w:val="20"/>
                <w:szCs w:val="20"/>
              </w:rPr>
              <w:t>1. Podmienky, ktorých zmyslom alebo účinkom je:</w:t>
            </w:r>
          </w:p>
          <w:p w14:paraId="4F37C039" w14:textId="16CDDC03" w:rsidR="00844075" w:rsidRPr="00FA7C6B" w:rsidRDefault="00844075" w:rsidP="00844075">
            <w:pPr>
              <w:spacing w:after="0" w:line="240" w:lineRule="auto"/>
              <w:ind w:left="0" w:right="0" w:firstLine="0"/>
              <w:rPr>
                <w:color w:val="auto"/>
                <w:sz w:val="20"/>
                <w:szCs w:val="20"/>
              </w:rPr>
            </w:pPr>
            <w:r w:rsidRPr="00FA7C6B">
              <w:rPr>
                <w:color w:val="auto"/>
                <w:sz w:val="20"/>
                <w:szCs w:val="20"/>
              </w:rPr>
              <w:t xml:space="preserve">a) vylúčenie alebo obmedzenie právnej zodpovednosti predajcu alebo dodávateľa v prípade smrti alebo zranenia spotrebiteľa </w:t>
            </w:r>
            <w:r w:rsidRPr="00FA7C6B">
              <w:rPr>
                <w:color w:val="auto"/>
                <w:sz w:val="20"/>
                <w:szCs w:val="20"/>
              </w:rPr>
              <w:lastRenderedPageBreak/>
              <w:t>spôsobeného konaním alebo opomenutím predajcu alebo dodávateľa;</w:t>
            </w:r>
          </w:p>
        </w:tc>
        <w:tc>
          <w:tcPr>
            <w:tcW w:w="709" w:type="dxa"/>
          </w:tcPr>
          <w:p w14:paraId="28D61749" w14:textId="1A928C7D"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lastRenderedPageBreak/>
              <w:t>N</w:t>
            </w:r>
          </w:p>
        </w:tc>
        <w:tc>
          <w:tcPr>
            <w:tcW w:w="709" w:type="dxa"/>
          </w:tcPr>
          <w:p w14:paraId="3848176C" w14:textId="41F8D0ED"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t>1</w:t>
            </w:r>
          </w:p>
        </w:tc>
        <w:tc>
          <w:tcPr>
            <w:tcW w:w="850" w:type="dxa"/>
          </w:tcPr>
          <w:p w14:paraId="7476113D" w14:textId="1DCA62D9"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40B76426" w14:textId="1A5C91E3"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c)</w:t>
            </w:r>
          </w:p>
        </w:tc>
        <w:tc>
          <w:tcPr>
            <w:tcW w:w="4395" w:type="dxa"/>
          </w:tcPr>
          <w:p w14:paraId="1C05482F" w14:textId="17EAD4B2" w:rsidR="00844075" w:rsidRPr="00FA7C6B" w:rsidRDefault="00844075" w:rsidP="00844075">
            <w:pPr>
              <w:spacing w:after="0" w:line="240" w:lineRule="auto"/>
              <w:ind w:left="0" w:right="0" w:firstLine="0"/>
              <w:rPr>
                <w:bCs/>
                <w:color w:val="auto"/>
                <w:sz w:val="20"/>
                <w:szCs w:val="20"/>
              </w:rPr>
            </w:pPr>
            <w:r w:rsidRPr="00FA7C6B">
              <w:rPr>
                <w:bCs/>
                <w:color w:val="auto"/>
                <w:sz w:val="20"/>
                <w:szCs w:val="20"/>
              </w:rPr>
              <w:t xml:space="preserve">Za neprijateľné podmienky v spotrebiteľskej zmluve sa považujú najmä ustanovenia, ktoré </w:t>
            </w:r>
          </w:p>
          <w:p w14:paraId="5689DE72" w14:textId="244BE8A3" w:rsidR="00844075" w:rsidRPr="00FA7C6B" w:rsidRDefault="00D73D23" w:rsidP="00FA7C6B">
            <w:pPr>
              <w:spacing w:after="0" w:line="240" w:lineRule="auto"/>
              <w:ind w:left="0" w:right="0" w:firstLine="0"/>
              <w:rPr>
                <w:bCs/>
                <w:color w:val="auto"/>
                <w:sz w:val="20"/>
                <w:szCs w:val="20"/>
              </w:rPr>
            </w:pPr>
            <w:bookmarkStart w:id="1" w:name="paragraf-53.odsek-4.pismeno-c.text"/>
            <w:bookmarkStart w:id="2" w:name="paragraf-53.odsek-4.pismeno-c"/>
            <w:r w:rsidRPr="00FA7C6B">
              <w:rPr>
                <w:bCs/>
                <w:color w:val="auto"/>
                <w:sz w:val="20"/>
                <w:szCs w:val="20"/>
              </w:rPr>
              <w:t>c)</w:t>
            </w:r>
            <w:r w:rsidR="00FA7C6B" w:rsidRPr="00FA7C6B">
              <w:rPr>
                <w:bCs/>
                <w:color w:val="auto"/>
                <w:sz w:val="20"/>
                <w:szCs w:val="20"/>
              </w:rPr>
              <w:t xml:space="preserve"> </w:t>
            </w:r>
            <w:r w:rsidRPr="00FA7C6B">
              <w:rPr>
                <w:bCs/>
                <w:color w:val="auto"/>
                <w:sz w:val="20"/>
                <w:szCs w:val="20"/>
              </w:rPr>
              <w:t>vylučujú alebo obmedzujú zodpovednosť obchodníka za konanie alebo opomenutie, ktorým sa spotrebiteľovi spôsobila smrť alebo škoda na zdraví,</w:t>
            </w:r>
            <w:r w:rsidR="00844075" w:rsidRPr="00FA7C6B">
              <w:rPr>
                <w:bCs/>
                <w:color w:val="auto"/>
                <w:sz w:val="20"/>
                <w:szCs w:val="20"/>
              </w:rPr>
              <w:t xml:space="preserve"> </w:t>
            </w:r>
            <w:bookmarkEnd w:id="1"/>
            <w:bookmarkEnd w:id="2"/>
          </w:p>
        </w:tc>
        <w:tc>
          <w:tcPr>
            <w:tcW w:w="850" w:type="dxa"/>
          </w:tcPr>
          <w:p w14:paraId="689C1A40"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022790B0" w14:textId="63A6BD9C" w:rsidR="00844075" w:rsidRPr="00FA7C6B" w:rsidRDefault="00844075" w:rsidP="00844075">
            <w:pPr>
              <w:spacing w:after="0" w:line="240" w:lineRule="auto"/>
              <w:ind w:left="0" w:right="0" w:firstLine="0"/>
              <w:rPr>
                <w:color w:val="auto"/>
                <w:sz w:val="20"/>
                <w:szCs w:val="20"/>
              </w:rPr>
            </w:pPr>
          </w:p>
        </w:tc>
        <w:tc>
          <w:tcPr>
            <w:tcW w:w="1418" w:type="dxa"/>
          </w:tcPr>
          <w:p w14:paraId="42E6582D" w14:textId="3FF60F03" w:rsidR="00844075" w:rsidRPr="00FA7C6B" w:rsidRDefault="00844075" w:rsidP="00844075">
            <w:pPr>
              <w:spacing w:after="0" w:line="240" w:lineRule="auto"/>
              <w:ind w:left="0" w:right="0" w:firstLine="0"/>
              <w:jc w:val="center"/>
              <w:rPr>
                <w:color w:val="auto"/>
                <w:sz w:val="20"/>
                <w:szCs w:val="20"/>
              </w:rPr>
            </w:pPr>
          </w:p>
        </w:tc>
        <w:tc>
          <w:tcPr>
            <w:tcW w:w="850" w:type="dxa"/>
          </w:tcPr>
          <w:p w14:paraId="19D17E95" w14:textId="1AC0C009"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14F1E882"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42CCEB2B" w14:textId="77777777" w:rsidTr="00530814">
        <w:trPr>
          <w:trHeight w:val="1418"/>
        </w:trPr>
        <w:tc>
          <w:tcPr>
            <w:tcW w:w="851" w:type="dxa"/>
            <w:shd w:val="clear" w:color="auto" w:fill="auto"/>
          </w:tcPr>
          <w:p w14:paraId="7C72786C"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4E82BD35"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2D4E6108" w14:textId="1ED09E7D"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b)</w:t>
            </w:r>
          </w:p>
        </w:tc>
        <w:tc>
          <w:tcPr>
            <w:tcW w:w="4111" w:type="dxa"/>
            <w:shd w:val="clear" w:color="auto" w:fill="auto"/>
          </w:tcPr>
          <w:p w14:paraId="32ED33B8" w14:textId="451F71FF" w:rsidR="00844075" w:rsidRPr="00FA7C6B" w:rsidRDefault="00844075" w:rsidP="00844075">
            <w:pPr>
              <w:spacing w:after="0" w:line="240" w:lineRule="auto"/>
              <w:ind w:left="0" w:right="0" w:firstLine="0"/>
              <w:rPr>
                <w:color w:val="auto"/>
                <w:sz w:val="20"/>
                <w:szCs w:val="20"/>
              </w:rPr>
            </w:pPr>
            <w:r w:rsidRPr="00FA7C6B">
              <w:rPr>
                <w:color w:val="auto"/>
                <w:sz w:val="20"/>
                <w:szCs w:val="20"/>
              </w:rPr>
              <w:t>b) neprimerané vylúčenie alebo obmedzenie oprávnených záujmov spotrebiteľa vo vzťahu k predajcovi alebo dodávateľovi, alebo inej strane, v prípade celkového alebo čiastočného neplnenia alebo neprimeraného plnenia akýchkoľvek zmluvných záväzkov predajcu alebo dodávateľa, vrátane možnosti úhrady dlhu predajcovi alebo dodávateľovi na započítanie nároku, ktorý si môže voči nemu uplatniť spotrebiteľ;</w:t>
            </w:r>
          </w:p>
        </w:tc>
        <w:tc>
          <w:tcPr>
            <w:tcW w:w="709" w:type="dxa"/>
            <w:shd w:val="clear" w:color="auto" w:fill="auto"/>
          </w:tcPr>
          <w:p w14:paraId="50E5DC14" w14:textId="5FCF854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1D38DAFC" w14:textId="42D2CCC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57648B2F" w14:textId="763D70EB"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473C66C3" w14:textId="59ED31B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m)</w:t>
            </w:r>
          </w:p>
          <w:p w14:paraId="2935C8B8" w14:textId="77777777" w:rsidR="00844075" w:rsidRPr="00FA7C6B" w:rsidRDefault="00844075" w:rsidP="00844075">
            <w:pPr>
              <w:spacing w:after="0" w:line="240" w:lineRule="auto"/>
              <w:ind w:left="0" w:right="0" w:firstLine="0"/>
              <w:jc w:val="center"/>
              <w:rPr>
                <w:bCs/>
                <w:color w:val="auto"/>
                <w:sz w:val="20"/>
                <w:szCs w:val="20"/>
              </w:rPr>
            </w:pPr>
          </w:p>
        </w:tc>
        <w:tc>
          <w:tcPr>
            <w:tcW w:w="4395" w:type="dxa"/>
            <w:shd w:val="clear" w:color="auto" w:fill="auto"/>
          </w:tcPr>
          <w:p w14:paraId="29449245" w14:textId="77777777" w:rsidR="00844075" w:rsidRPr="00FA7C6B" w:rsidRDefault="00844075" w:rsidP="00844075">
            <w:pPr>
              <w:spacing w:after="0" w:line="240" w:lineRule="auto"/>
              <w:ind w:left="0" w:right="0" w:firstLine="0"/>
              <w:rPr>
                <w:bCs/>
                <w:color w:val="auto"/>
                <w:sz w:val="20"/>
                <w:szCs w:val="20"/>
              </w:rPr>
            </w:pPr>
            <w:r w:rsidRPr="00FA7C6B">
              <w:rPr>
                <w:bCs/>
                <w:color w:val="auto"/>
                <w:sz w:val="20"/>
                <w:szCs w:val="20"/>
              </w:rPr>
              <w:t xml:space="preserve">Za neprijateľné podmienky v spotrebiteľskej zmluve sa považujú najmä ustanovenia, ktoré </w:t>
            </w:r>
          </w:p>
          <w:p w14:paraId="0F620626" w14:textId="3F181ED1" w:rsidR="00844075" w:rsidRPr="00FA7C6B" w:rsidRDefault="00D73D23" w:rsidP="00FA7C6B">
            <w:pPr>
              <w:spacing w:after="0" w:line="240" w:lineRule="auto"/>
              <w:ind w:left="0" w:right="0" w:firstLine="0"/>
              <w:rPr>
                <w:bCs/>
                <w:color w:val="auto"/>
                <w:sz w:val="20"/>
                <w:szCs w:val="20"/>
              </w:rPr>
            </w:pPr>
            <w:r w:rsidRPr="00FA7C6B">
              <w:rPr>
                <w:bCs/>
                <w:color w:val="auto"/>
                <w:sz w:val="20"/>
                <w:szCs w:val="20"/>
              </w:rPr>
              <w:t>m)</w:t>
            </w:r>
            <w:r w:rsidR="00FA7C6B" w:rsidRPr="00FA7C6B">
              <w:rPr>
                <w:bCs/>
                <w:color w:val="auto"/>
                <w:sz w:val="20"/>
                <w:szCs w:val="20"/>
              </w:rPr>
              <w:t xml:space="preserve"> </w:t>
            </w:r>
            <w:r w:rsidRPr="00FA7C6B">
              <w:rPr>
                <w:bCs/>
                <w:color w:val="auto"/>
                <w:sz w:val="20"/>
                <w:szCs w:val="20"/>
              </w:rPr>
              <w:t>v prípade čiastočného alebo úplného nesplnenia dlhu zo strany obchodníka neprimerane obmedzujú alebo vylučujú možnosť spotrebiteľa domáhať sa svojich práv vrátane práva spotrebiteľa započítať pohľadávku voči obchodníkovi,</w:t>
            </w:r>
          </w:p>
        </w:tc>
        <w:tc>
          <w:tcPr>
            <w:tcW w:w="850" w:type="dxa"/>
            <w:shd w:val="clear" w:color="auto" w:fill="auto"/>
          </w:tcPr>
          <w:p w14:paraId="5BB2CFFF"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3E92A856"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1B50BE7D"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03A893AF" w14:textId="5836EB24"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753664FB"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02076F48" w14:textId="77777777" w:rsidTr="006D1C17">
        <w:trPr>
          <w:trHeight w:val="1261"/>
        </w:trPr>
        <w:tc>
          <w:tcPr>
            <w:tcW w:w="851" w:type="dxa"/>
            <w:shd w:val="clear" w:color="auto" w:fill="auto"/>
          </w:tcPr>
          <w:p w14:paraId="69FE1F97"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550ECAF5"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6A607610" w14:textId="0BF41716"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c)</w:t>
            </w:r>
          </w:p>
        </w:tc>
        <w:tc>
          <w:tcPr>
            <w:tcW w:w="4111" w:type="dxa"/>
            <w:shd w:val="clear" w:color="auto" w:fill="auto"/>
          </w:tcPr>
          <w:p w14:paraId="119E407F" w14:textId="7C583E48" w:rsidR="00844075" w:rsidRPr="00FA7C6B" w:rsidRDefault="00844075" w:rsidP="00844075">
            <w:pPr>
              <w:spacing w:after="0" w:line="240" w:lineRule="auto"/>
              <w:ind w:left="0" w:right="0" w:firstLine="0"/>
              <w:rPr>
                <w:color w:val="auto"/>
                <w:sz w:val="20"/>
                <w:szCs w:val="20"/>
              </w:rPr>
            </w:pPr>
            <w:r w:rsidRPr="00FA7C6B">
              <w:rPr>
                <w:color w:val="auto"/>
                <w:sz w:val="20"/>
                <w:szCs w:val="20"/>
              </w:rPr>
              <w:t>c) vypracovanie dohody zaväzujúcej spotrebiteľa v prípade, že poskytovanie služieb predajcom alebo dodávateľom podlieha podmienkam, ktorých plnenie závisí len od jeho vlastnej vôle;</w:t>
            </w:r>
          </w:p>
        </w:tc>
        <w:tc>
          <w:tcPr>
            <w:tcW w:w="709" w:type="dxa"/>
            <w:shd w:val="clear" w:color="auto" w:fill="auto"/>
          </w:tcPr>
          <w:p w14:paraId="7F1D0533" w14:textId="262D8E45"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175D7728" w14:textId="0B3EB378"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1466B8B9" w14:textId="4CC9FD16"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43C947AE" w14:textId="3C52BDD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s)</w:t>
            </w:r>
          </w:p>
          <w:p w14:paraId="77B0F64C" w14:textId="77777777" w:rsidR="00844075" w:rsidRPr="00FA7C6B" w:rsidRDefault="00844075" w:rsidP="00844075">
            <w:pPr>
              <w:spacing w:after="0" w:line="240" w:lineRule="auto"/>
              <w:ind w:left="0" w:right="0" w:firstLine="0"/>
              <w:jc w:val="center"/>
              <w:rPr>
                <w:bCs/>
                <w:color w:val="auto"/>
                <w:sz w:val="20"/>
                <w:szCs w:val="20"/>
              </w:rPr>
            </w:pPr>
          </w:p>
        </w:tc>
        <w:tc>
          <w:tcPr>
            <w:tcW w:w="4395" w:type="dxa"/>
            <w:shd w:val="clear" w:color="auto" w:fill="auto"/>
          </w:tcPr>
          <w:p w14:paraId="6D7C9C64" w14:textId="77777777" w:rsidR="00844075" w:rsidRPr="00FA7C6B" w:rsidRDefault="00844075" w:rsidP="00844075">
            <w:pPr>
              <w:spacing w:after="0" w:line="240" w:lineRule="auto"/>
              <w:ind w:left="0" w:right="0" w:firstLine="0"/>
              <w:rPr>
                <w:bCs/>
                <w:color w:val="auto"/>
                <w:sz w:val="20"/>
                <w:szCs w:val="20"/>
              </w:rPr>
            </w:pPr>
            <w:r w:rsidRPr="00FA7C6B">
              <w:rPr>
                <w:bCs/>
                <w:color w:val="auto"/>
                <w:sz w:val="20"/>
                <w:szCs w:val="20"/>
              </w:rPr>
              <w:t xml:space="preserve">Za neprijateľné podmienky v spotrebiteľskej zmluve sa považujú najmä ustanovenia, ktoré </w:t>
            </w:r>
          </w:p>
          <w:p w14:paraId="5AE5A75C" w14:textId="7E61949D" w:rsidR="00844075" w:rsidRPr="00FA7C6B" w:rsidRDefault="00D73D23" w:rsidP="00FA7C6B">
            <w:pPr>
              <w:rPr>
                <w:bCs/>
                <w:color w:val="auto"/>
                <w:sz w:val="20"/>
                <w:szCs w:val="20"/>
              </w:rPr>
            </w:pPr>
            <w:r w:rsidRPr="00FA7C6B">
              <w:rPr>
                <w:bCs/>
                <w:color w:val="auto"/>
                <w:sz w:val="20"/>
                <w:szCs w:val="20"/>
              </w:rPr>
              <w:t>s)</w:t>
            </w:r>
            <w:r w:rsidR="00FA7C6B" w:rsidRPr="00FA7C6B">
              <w:rPr>
                <w:bCs/>
                <w:color w:val="auto"/>
                <w:sz w:val="20"/>
                <w:szCs w:val="20"/>
              </w:rPr>
              <w:t xml:space="preserve"> </w:t>
            </w:r>
            <w:r w:rsidRPr="00FA7C6B">
              <w:rPr>
                <w:bCs/>
                <w:color w:val="auto"/>
                <w:sz w:val="20"/>
                <w:szCs w:val="20"/>
              </w:rPr>
              <w:t>požadujú od spotrebiteľa plnenie za službu, ktorej poskytnutie obchodníkom v prevažnej miere nesleduje záujmy spotrebiteľa,</w:t>
            </w:r>
            <w:r w:rsidR="00844075" w:rsidRPr="00FA7C6B">
              <w:rPr>
                <w:bCs/>
                <w:color w:val="auto"/>
                <w:sz w:val="20"/>
                <w:szCs w:val="20"/>
              </w:rPr>
              <w:t xml:space="preserve"> </w:t>
            </w:r>
          </w:p>
        </w:tc>
        <w:tc>
          <w:tcPr>
            <w:tcW w:w="850" w:type="dxa"/>
            <w:shd w:val="clear" w:color="auto" w:fill="auto"/>
          </w:tcPr>
          <w:p w14:paraId="59EE41B3"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37526809"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6F6E0585"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6AD6C0DD" w14:textId="063C2149"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4BB1E0BC"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6209D430" w14:textId="77777777" w:rsidTr="00530814">
        <w:trPr>
          <w:trHeight w:val="1418"/>
        </w:trPr>
        <w:tc>
          <w:tcPr>
            <w:tcW w:w="851" w:type="dxa"/>
            <w:shd w:val="clear" w:color="auto" w:fill="auto"/>
          </w:tcPr>
          <w:p w14:paraId="0A59C08E"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303CCF72"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25E175C8" w14:textId="190E76F1"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d)</w:t>
            </w:r>
          </w:p>
        </w:tc>
        <w:tc>
          <w:tcPr>
            <w:tcW w:w="4111" w:type="dxa"/>
            <w:shd w:val="clear" w:color="auto" w:fill="auto"/>
          </w:tcPr>
          <w:p w14:paraId="5570378C" w14:textId="1B1EFD8C" w:rsidR="00844075" w:rsidRPr="00FA7C6B" w:rsidRDefault="00844075" w:rsidP="00844075">
            <w:pPr>
              <w:spacing w:after="0" w:line="240" w:lineRule="auto"/>
              <w:ind w:left="0" w:right="0" w:firstLine="0"/>
              <w:rPr>
                <w:color w:val="auto"/>
                <w:sz w:val="20"/>
                <w:szCs w:val="20"/>
              </w:rPr>
            </w:pPr>
            <w:r w:rsidRPr="00FA7C6B">
              <w:rPr>
                <w:color w:val="auto"/>
                <w:sz w:val="20"/>
                <w:szCs w:val="20"/>
              </w:rPr>
              <w:t>d) umožniť predajcovi alebo dodávateľovi ponechať si sumy zaplatené spotrebiteľom, keď sa spotrebiteľ rozhodne neuzatvoriť alebo neplniť zmluvu, bez poskytnutia zodpovedajúcej čiastky náhrady spotrebiteľovi zo strany predajcu alebo dodávateľa, ktorí sú stranou vypovedajúcou zmluvu;</w:t>
            </w:r>
          </w:p>
        </w:tc>
        <w:tc>
          <w:tcPr>
            <w:tcW w:w="709" w:type="dxa"/>
            <w:shd w:val="clear" w:color="auto" w:fill="auto"/>
          </w:tcPr>
          <w:p w14:paraId="4D0FD10C" w14:textId="4D2825C1"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72D3955E" w14:textId="7E2230C8"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2E3DE299" w14:textId="2971A31A"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172AD104" w14:textId="30F79761"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e)</w:t>
            </w:r>
          </w:p>
          <w:p w14:paraId="3A163973" w14:textId="77777777" w:rsidR="00844075" w:rsidRPr="00FA7C6B" w:rsidRDefault="00844075" w:rsidP="00844075">
            <w:pPr>
              <w:spacing w:after="0" w:line="240" w:lineRule="auto"/>
              <w:ind w:left="0" w:right="0" w:firstLine="0"/>
              <w:jc w:val="center"/>
              <w:rPr>
                <w:bCs/>
                <w:color w:val="auto"/>
                <w:sz w:val="20"/>
                <w:szCs w:val="20"/>
              </w:rPr>
            </w:pPr>
          </w:p>
        </w:tc>
        <w:tc>
          <w:tcPr>
            <w:tcW w:w="4395" w:type="dxa"/>
            <w:shd w:val="clear" w:color="auto" w:fill="auto"/>
          </w:tcPr>
          <w:p w14:paraId="50A23B49" w14:textId="53F70491" w:rsidR="00844075" w:rsidRPr="00FA7C6B" w:rsidRDefault="00844075" w:rsidP="00844075">
            <w:pPr>
              <w:spacing w:after="0" w:line="240" w:lineRule="auto"/>
              <w:ind w:left="0" w:right="0" w:firstLine="0"/>
              <w:rPr>
                <w:bCs/>
                <w:color w:val="auto"/>
                <w:sz w:val="20"/>
                <w:szCs w:val="20"/>
              </w:rPr>
            </w:pPr>
            <w:r w:rsidRPr="00FA7C6B">
              <w:rPr>
                <w:bCs/>
                <w:color w:val="auto"/>
                <w:sz w:val="20"/>
                <w:szCs w:val="20"/>
              </w:rPr>
              <w:t xml:space="preserve">Za neprijateľné podmienky v spotrebiteľskej zmluve sa považujú najmä ustanovenia, ktoré </w:t>
            </w:r>
          </w:p>
          <w:p w14:paraId="346871A4" w14:textId="5792E684" w:rsidR="00844075" w:rsidRPr="00FA7C6B" w:rsidRDefault="00D73D23" w:rsidP="00844075">
            <w:pPr>
              <w:spacing w:after="0" w:line="240" w:lineRule="auto"/>
              <w:ind w:left="0" w:right="0" w:firstLine="0"/>
              <w:rPr>
                <w:bCs/>
                <w:color w:val="auto"/>
                <w:sz w:val="20"/>
                <w:szCs w:val="20"/>
              </w:rPr>
            </w:pPr>
            <w:r w:rsidRPr="00FA7C6B">
              <w:rPr>
                <w:bCs/>
                <w:color w:val="auto"/>
                <w:sz w:val="20"/>
                <w:szCs w:val="20"/>
              </w:rPr>
              <w:t>e)</w:t>
            </w:r>
            <w:r w:rsidR="00FA7C6B" w:rsidRPr="00FA7C6B">
              <w:rPr>
                <w:bCs/>
                <w:color w:val="auto"/>
                <w:sz w:val="20"/>
                <w:szCs w:val="20"/>
              </w:rPr>
              <w:t xml:space="preserve"> </w:t>
            </w:r>
            <w:r w:rsidRPr="00FA7C6B">
              <w:rPr>
                <w:bCs/>
                <w:color w:val="auto"/>
                <w:sz w:val="20"/>
                <w:szCs w:val="20"/>
              </w:rPr>
              <w:t>umožňujú obchodníkovi, aby spotrebiteľovi nevydal ním poskytnuté plnenie aj vtedy,</w:t>
            </w:r>
            <w:r w:rsidR="00FA7C6B" w:rsidRPr="00FA7C6B">
              <w:rPr>
                <w:bCs/>
                <w:color w:val="auto"/>
                <w:sz w:val="20"/>
                <w:szCs w:val="20"/>
              </w:rPr>
              <w:t xml:space="preserve"> </w:t>
            </w:r>
            <w:r w:rsidRPr="00FA7C6B">
              <w:rPr>
                <w:bCs/>
                <w:color w:val="auto"/>
                <w:sz w:val="20"/>
                <w:szCs w:val="20"/>
              </w:rPr>
              <w:t>ak</w:t>
            </w:r>
            <w:r w:rsidR="00FA7C6B" w:rsidRPr="00FA7C6B">
              <w:rPr>
                <w:bCs/>
                <w:color w:val="auto"/>
                <w:sz w:val="20"/>
                <w:szCs w:val="20"/>
              </w:rPr>
              <w:t xml:space="preserve"> </w:t>
            </w:r>
            <w:r w:rsidRPr="00FA7C6B">
              <w:rPr>
                <w:bCs/>
                <w:color w:val="auto"/>
                <w:sz w:val="20"/>
                <w:szCs w:val="20"/>
              </w:rPr>
              <w:t>spotrebiteľ neuzavrie s obchodníkom zmluvu alebo od nej odstúpi,</w:t>
            </w:r>
          </w:p>
          <w:p w14:paraId="01A6C5D3" w14:textId="77777777" w:rsidR="00844075" w:rsidRPr="00FA7C6B" w:rsidRDefault="00844075" w:rsidP="00844075">
            <w:pPr>
              <w:spacing w:after="0" w:line="240" w:lineRule="auto"/>
              <w:ind w:left="0" w:right="0" w:firstLine="0"/>
              <w:rPr>
                <w:bCs/>
                <w:color w:val="auto"/>
                <w:sz w:val="20"/>
                <w:szCs w:val="20"/>
              </w:rPr>
            </w:pPr>
          </w:p>
        </w:tc>
        <w:tc>
          <w:tcPr>
            <w:tcW w:w="850" w:type="dxa"/>
            <w:shd w:val="clear" w:color="auto" w:fill="auto"/>
          </w:tcPr>
          <w:p w14:paraId="51C8DCEB"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75FFE958"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75A7CFED"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41E09F53" w14:textId="711D4F8C"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614D001A"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72C6CF22" w14:textId="77777777" w:rsidTr="006D1C17">
        <w:trPr>
          <w:trHeight w:val="1266"/>
        </w:trPr>
        <w:tc>
          <w:tcPr>
            <w:tcW w:w="851" w:type="dxa"/>
          </w:tcPr>
          <w:p w14:paraId="41840C94"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01E368B4"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166B2BC2" w14:textId="7C046CC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e)</w:t>
            </w:r>
          </w:p>
        </w:tc>
        <w:tc>
          <w:tcPr>
            <w:tcW w:w="4111" w:type="dxa"/>
          </w:tcPr>
          <w:p w14:paraId="287A6242" w14:textId="42E7F1FB" w:rsidR="00844075" w:rsidRPr="00FA7C6B" w:rsidRDefault="00844075" w:rsidP="00FA7C6B">
            <w:pPr>
              <w:spacing w:after="0" w:line="240" w:lineRule="auto"/>
              <w:ind w:left="0" w:right="0" w:firstLine="0"/>
              <w:rPr>
                <w:color w:val="auto"/>
                <w:sz w:val="20"/>
                <w:szCs w:val="20"/>
              </w:rPr>
            </w:pPr>
            <w:r w:rsidRPr="00FA7C6B">
              <w:rPr>
                <w:color w:val="auto"/>
                <w:sz w:val="20"/>
                <w:szCs w:val="20"/>
              </w:rPr>
              <w:t>e) požadovať od spotrebiteľa, ktorý nesplnil svoj záväzok, aby zaplatil neprimerane vysokú sumu ako náhradu;</w:t>
            </w:r>
          </w:p>
        </w:tc>
        <w:tc>
          <w:tcPr>
            <w:tcW w:w="709" w:type="dxa"/>
          </w:tcPr>
          <w:p w14:paraId="7A183AF7" w14:textId="5EB07E1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0E9B1064" w14:textId="7EBB9013"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339AD574" w14:textId="315885E4"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55FB9230" w14:textId="3E959A34"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k)</w:t>
            </w:r>
          </w:p>
          <w:p w14:paraId="6DD08D23" w14:textId="77777777" w:rsidR="00844075" w:rsidRPr="00FA7C6B" w:rsidRDefault="00844075" w:rsidP="00844075">
            <w:pPr>
              <w:spacing w:after="0" w:line="240" w:lineRule="auto"/>
              <w:ind w:left="0" w:right="0" w:firstLine="0"/>
              <w:jc w:val="center"/>
              <w:rPr>
                <w:bCs/>
                <w:color w:val="auto"/>
                <w:sz w:val="20"/>
                <w:szCs w:val="20"/>
              </w:rPr>
            </w:pPr>
          </w:p>
        </w:tc>
        <w:tc>
          <w:tcPr>
            <w:tcW w:w="4395" w:type="dxa"/>
          </w:tcPr>
          <w:p w14:paraId="1AF9EA2A" w14:textId="77777777" w:rsidR="00844075" w:rsidRPr="00FA7C6B" w:rsidRDefault="00844075" w:rsidP="00844075">
            <w:pPr>
              <w:spacing w:after="0" w:line="240" w:lineRule="auto"/>
              <w:ind w:left="0" w:right="0" w:firstLine="0"/>
              <w:rPr>
                <w:bCs/>
                <w:color w:val="auto"/>
                <w:sz w:val="20"/>
                <w:szCs w:val="20"/>
              </w:rPr>
            </w:pPr>
            <w:r w:rsidRPr="00FA7C6B">
              <w:rPr>
                <w:bCs/>
                <w:color w:val="auto"/>
                <w:sz w:val="20"/>
                <w:szCs w:val="20"/>
              </w:rPr>
              <w:t xml:space="preserve">Za neprijateľné podmienky v spotrebiteľskej zmluve sa považujú najmä ustanovenia, ktoré </w:t>
            </w:r>
          </w:p>
          <w:p w14:paraId="74C37C7C" w14:textId="1C68F0AB" w:rsidR="00844075" w:rsidRPr="00FA7C6B" w:rsidRDefault="00D73D23" w:rsidP="00FA7C6B">
            <w:pPr>
              <w:spacing w:after="0" w:line="240" w:lineRule="auto"/>
              <w:ind w:left="0" w:right="0" w:firstLine="0"/>
              <w:rPr>
                <w:bCs/>
                <w:color w:val="auto"/>
                <w:sz w:val="20"/>
                <w:szCs w:val="20"/>
              </w:rPr>
            </w:pPr>
            <w:r w:rsidRPr="00FA7C6B">
              <w:rPr>
                <w:bCs/>
                <w:color w:val="auto"/>
                <w:sz w:val="20"/>
                <w:szCs w:val="20"/>
              </w:rPr>
              <w:t>k)</w:t>
            </w:r>
            <w:r w:rsidR="00FA7C6B" w:rsidRPr="00FA7C6B">
              <w:rPr>
                <w:bCs/>
                <w:color w:val="auto"/>
                <w:sz w:val="20"/>
                <w:szCs w:val="20"/>
              </w:rPr>
              <w:t xml:space="preserve"> </w:t>
            </w:r>
            <w:r w:rsidRPr="00FA7C6B">
              <w:rPr>
                <w:bCs/>
                <w:color w:val="auto"/>
                <w:sz w:val="20"/>
                <w:szCs w:val="20"/>
              </w:rPr>
              <w:t>požadujú od spotrebiteľa, ktorý nesplnil svoj dlh, aby zaplatil neprimerane vysokú sumu ako sankciu spojenú s nesplnením jeho dlhu,</w:t>
            </w:r>
          </w:p>
        </w:tc>
        <w:tc>
          <w:tcPr>
            <w:tcW w:w="850" w:type="dxa"/>
          </w:tcPr>
          <w:p w14:paraId="5D441576"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0A8B9C28" w14:textId="77777777" w:rsidR="00844075" w:rsidRPr="00FA7C6B" w:rsidRDefault="00844075" w:rsidP="00844075">
            <w:pPr>
              <w:spacing w:after="0" w:line="240" w:lineRule="auto"/>
              <w:ind w:left="0" w:right="0" w:firstLine="0"/>
              <w:jc w:val="center"/>
              <w:rPr>
                <w:color w:val="auto"/>
                <w:sz w:val="20"/>
                <w:szCs w:val="20"/>
              </w:rPr>
            </w:pPr>
          </w:p>
        </w:tc>
        <w:tc>
          <w:tcPr>
            <w:tcW w:w="1418" w:type="dxa"/>
          </w:tcPr>
          <w:p w14:paraId="28F26ECB" w14:textId="77777777" w:rsidR="00844075" w:rsidRPr="00FA7C6B" w:rsidRDefault="00844075" w:rsidP="00844075">
            <w:pPr>
              <w:spacing w:after="0" w:line="240" w:lineRule="auto"/>
              <w:ind w:left="0" w:right="0" w:firstLine="0"/>
              <w:jc w:val="center"/>
              <w:rPr>
                <w:color w:val="auto"/>
                <w:sz w:val="20"/>
                <w:szCs w:val="20"/>
              </w:rPr>
            </w:pPr>
          </w:p>
        </w:tc>
        <w:tc>
          <w:tcPr>
            <w:tcW w:w="850" w:type="dxa"/>
          </w:tcPr>
          <w:p w14:paraId="7791276D" w14:textId="5676F315"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16A27DF5"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01A243F7" w14:textId="77777777" w:rsidTr="004F4C3E">
        <w:trPr>
          <w:trHeight w:val="1418"/>
        </w:trPr>
        <w:tc>
          <w:tcPr>
            <w:tcW w:w="851" w:type="dxa"/>
          </w:tcPr>
          <w:p w14:paraId="03A40214"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45F05BCF"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27631996" w14:textId="1DB1D134"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f)</w:t>
            </w:r>
          </w:p>
        </w:tc>
        <w:tc>
          <w:tcPr>
            <w:tcW w:w="4111" w:type="dxa"/>
          </w:tcPr>
          <w:p w14:paraId="1FD96463" w14:textId="386F6D16" w:rsidR="00844075" w:rsidRPr="00FA7C6B" w:rsidRDefault="00844075" w:rsidP="00844075">
            <w:pPr>
              <w:spacing w:after="0" w:line="240" w:lineRule="auto"/>
              <w:ind w:left="0" w:right="0" w:firstLine="0"/>
              <w:rPr>
                <w:color w:val="auto"/>
                <w:sz w:val="20"/>
                <w:szCs w:val="20"/>
              </w:rPr>
            </w:pPr>
            <w:r w:rsidRPr="00FA7C6B">
              <w:rPr>
                <w:color w:val="auto"/>
                <w:sz w:val="20"/>
                <w:szCs w:val="20"/>
              </w:rPr>
              <w:t>f) oprávniť predajcu alebo dodávateľa odstúpiť od zmluvy podľa voľného uváženia, pričom rovnaká možnosť sa neposkytne spotrebiteľovi alebo umožniť predajcovi alebo dodávateľovi ponechať si sumy zaplatené za ešte nedodané služby, pričom je to sám predajca alebo dodávateľ, ktorý odstupuje od zmluvy;</w:t>
            </w:r>
          </w:p>
        </w:tc>
        <w:tc>
          <w:tcPr>
            <w:tcW w:w="709" w:type="dxa"/>
          </w:tcPr>
          <w:p w14:paraId="71ECFC15" w14:textId="732DA57A"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2B8FB4D4" w14:textId="6CB1F7E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53BD0AA9" w14:textId="57674ECB"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164EE1AB" w14:textId="095B3124"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f)</w:t>
            </w:r>
          </w:p>
          <w:p w14:paraId="431904F4" w14:textId="77777777" w:rsidR="00844075" w:rsidRPr="00FA7C6B" w:rsidRDefault="00844075" w:rsidP="00844075">
            <w:pPr>
              <w:spacing w:after="0" w:line="240" w:lineRule="auto"/>
              <w:ind w:left="0" w:right="0" w:firstLine="0"/>
              <w:rPr>
                <w:bCs/>
                <w:color w:val="auto"/>
                <w:sz w:val="20"/>
                <w:szCs w:val="20"/>
              </w:rPr>
            </w:pPr>
          </w:p>
        </w:tc>
        <w:tc>
          <w:tcPr>
            <w:tcW w:w="4395" w:type="dxa"/>
          </w:tcPr>
          <w:p w14:paraId="53B6E49B" w14:textId="7754F0FB" w:rsidR="00844075" w:rsidRPr="00FA7C6B" w:rsidRDefault="00844075" w:rsidP="00844075">
            <w:pPr>
              <w:spacing w:after="0" w:line="240" w:lineRule="auto"/>
              <w:ind w:left="0" w:right="0" w:firstLine="0"/>
              <w:rPr>
                <w:bCs/>
                <w:color w:val="auto"/>
                <w:sz w:val="20"/>
                <w:szCs w:val="20"/>
              </w:rPr>
            </w:pPr>
            <w:r w:rsidRPr="00FA7C6B">
              <w:rPr>
                <w:bCs/>
                <w:color w:val="auto"/>
                <w:sz w:val="20"/>
                <w:szCs w:val="20"/>
              </w:rPr>
              <w:t>Za neprijateľné podmienky v spotrebiteľskej zmluve sa považujú najmä ustanovenia, ktoré</w:t>
            </w:r>
          </w:p>
          <w:p w14:paraId="1A0BD3DC" w14:textId="1697F25C" w:rsidR="00844075" w:rsidRPr="00FA7C6B" w:rsidRDefault="00D73D23" w:rsidP="00844075">
            <w:pPr>
              <w:spacing w:after="0" w:line="240" w:lineRule="auto"/>
              <w:ind w:left="0" w:right="0" w:firstLine="0"/>
              <w:rPr>
                <w:bCs/>
                <w:color w:val="auto"/>
                <w:sz w:val="20"/>
                <w:szCs w:val="20"/>
              </w:rPr>
            </w:pPr>
            <w:r w:rsidRPr="00FA7C6B">
              <w:rPr>
                <w:bCs/>
                <w:color w:val="auto"/>
                <w:sz w:val="20"/>
                <w:szCs w:val="20"/>
              </w:rPr>
              <w:t>f)</w:t>
            </w:r>
            <w:r w:rsidR="00FA7C6B" w:rsidRPr="00FA7C6B">
              <w:rPr>
                <w:bCs/>
                <w:color w:val="auto"/>
                <w:sz w:val="20"/>
                <w:szCs w:val="20"/>
              </w:rPr>
              <w:t xml:space="preserve"> </w:t>
            </w:r>
            <w:r w:rsidRPr="00FA7C6B">
              <w:rPr>
                <w:bCs/>
                <w:color w:val="auto"/>
                <w:sz w:val="20"/>
                <w:szCs w:val="20"/>
              </w:rPr>
              <w:t>umožňujú obchodníkovi odstúpiť od zmluvy bez zmluvného alebo zákonného dôvodu a</w:t>
            </w:r>
            <w:r w:rsidR="00FA7C6B" w:rsidRPr="00FA7C6B">
              <w:rPr>
                <w:bCs/>
                <w:color w:val="auto"/>
                <w:sz w:val="20"/>
                <w:szCs w:val="20"/>
              </w:rPr>
              <w:t xml:space="preserve"> </w:t>
            </w:r>
            <w:r w:rsidRPr="00FA7C6B">
              <w:rPr>
                <w:bCs/>
                <w:color w:val="auto"/>
                <w:sz w:val="20"/>
                <w:szCs w:val="20"/>
              </w:rPr>
              <w:t>spotrebiteľovi to neumožňujú,</w:t>
            </w:r>
          </w:p>
          <w:p w14:paraId="275999C7" w14:textId="77777777" w:rsidR="00844075" w:rsidRPr="00FA7C6B" w:rsidRDefault="00844075" w:rsidP="00844075">
            <w:pPr>
              <w:spacing w:after="0" w:line="240" w:lineRule="auto"/>
              <w:ind w:left="0" w:right="0" w:firstLine="0"/>
              <w:rPr>
                <w:bCs/>
                <w:color w:val="auto"/>
                <w:sz w:val="20"/>
                <w:szCs w:val="20"/>
              </w:rPr>
            </w:pPr>
          </w:p>
          <w:p w14:paraId="31DFD99C" w14:textId="06E72A9A" w:rsidR="00844075" w:rsidRPr="00FA7C6B" w:rsidRDefault="00844075" w:rsidP="00844075">
            <w:pPr>
              <w:spacing w:after="0" w:line="240" w:lineRule="auto"/>
              <w:ind w:left="0" w:right="0" w:firstLine="0"/>
              <w:rPr>
                <w:bCs/>
                <w:color w:val="auto"/>
                <w:sz w:val="20"/>
                <w:szCs w:val="20"/>
              </w:rPr>
            </w:pPr>
          </w:p>
        </w:tc>
        <w:tc>
          <w:tcPr>
            <w:tcW w:w="850" w:type="dxa"/>
          </w:tcPr>
          <w:p w14:paraId="73AC0EC2" w14:textId="7BA58922"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tc>
        <w:tc>
          <w:tcPr>
            <w:tcW w:w="1418" w:type="dxa"/>
          </w:tcPr>
          <w:p w14:paraId="2ABF278E" w14:textId="77777777" w:rsidR="00844075" w:rsidRPr="00FA7C6B" w:rsidRDefault="00844075" w:rsidP="00844075">
            <w:pPr>
              <w:spacing w:after="0" w:line="240" w:lineRule="auto"/>
              <w:ind w:left="0" w:right="0" w:firstLine="0"/>
              <w:jc w:val="center"/>
              <w:rPr>
                <w:color w:val="auto"/>
                <w:sz w:val="20"/>
                <w:szCs w:val="20"/>
              </w:rPr>
            </w:pPr>
          </w:p>
        </w:tc>
        <w:tc>
          <w:tcPr>
            <w:tcW w:w="850" w:type="dxa"/>
          </w:tcPr>
          <w:p w14:paraId="025D4ED4" w14:textId="4FF3A74B"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50A5BF21"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38118562" w14:textId="77777777" w:rsidTr="006D1C17">
        <w:trPr>
          <w:trHeight w:val="1199"/>
        </w:trPr>
        <w:tc>
          <w:tcPr>
            <w:tcW w:w="851" w:type="dxa"/>
          </w:tcPr>
          <w:p w14:paraId="7516E975"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lastRenderedPageBreak/>
              <w:t>Príloha</w:t>
            </w:r>
          </w:p>
          <w:p w14:paraId="0B0721F2"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6F0120B1" w14:textId="4171302A"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g)</w:t>
            </w:r>
          </w:p>
        </w:tc>
        <w:tc>
          <w:tcPr>
            <w:tcW w:w="4111" w:type="dxa"/>
          </w:tcPr>
          <w:p w14:paraId="195019C5" w14:textId="053CB5A9" w:rsidR="00844075" w:rsidRPr="00FA7C6B" w:rsidRDefault="00844075" w:rsidP="006D1C17">
            <w:pPr>
              <w:spacing w:after="0" w:line="240" w:lineRule="auto"/>
              <w:ind w:left="0" w:right="0" w:firstLine="0"/>
              <w:rPr>
                <w:color w:val="auto"/>
                <w:sz w:val="20"/>
                <w:szCs w:val="20"/>
              </w:rPr>
            </w:pPr>
            <w:r w:rsidRPr="00FA7C6B">
              <w:rPr>
                <w:color w:val="auto"/>
                <w:sz w:val="20"/>
                <w:szCs w:val="20"/>
              </w:rPr>
              <w:t>g) umožniť predajcovi alebo dodávateľovi vypovedať zmluvu uzavretú na dobu neurčitú bez primeranej výpovednej doby okrem prípadov, keď sú vážne dôvody na takéto vypovedanie;</w:t>
            </w:r>
          </w:p>
        </w:tc>
        <w:tc>
          <w:tcPr>
            <w:tcW w:w="709" w:type="dxa"/>
          </w:tcPr>
          <w:p w14:paraId="30F94A99" w14:textId="4E131EF5"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66AF939D" w14:textId="50B5C73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046E6D7D" w14:textId="6EAE25B3"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78BEEB89" w14:textId="613539BA"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P: g)</w:t>
            </w:r>
          </w:p>
        </w:tc>
        <w:tc>
          <w:tcPr>
            <w:tcW w:w="4395" w:type="dxa"/>
          </w:tcPr>
          <w:p w14:paraId="5E82999C" w14:textId="77777777" w:rsidR="00844075" w:rsidRPr="00FA7C6B" w:rsidRDefault="00844075" w:rsidP="00844075">
            <w:pPr>
              <w:spacing w:after="0" w:line="240" w:lineRule="auto"/>
              <w:ind w:left="0" w:right="0" w:firstLine="0"/>
              <w:rPr>
                <w:bCs/>
                <w:color w:val="auto"/>
                <w:sz w:val="20"/>
                <w:szCs w:val="20"/>
              </w:rPr>
            </w:pPr>
            <w:r w:rsidRPr="00FA7C6B">
              <w:rPr>
                <w:bCs/>
                <w:color w:val="auto"/>
                <w:sz w:val="20"/>
                <w:szCs w:val="20"/>
              </w:rPr>
              <w:t>Za neprijateľné podmienky v spotrebiteľskej zmluve sa považujú najmä ustanovenia, ktoré</w:t>
            </w:r>
          </w:p>
          <w:p w14:paraId="4F5EF07D" w14:textId="5C89DCFF" w:rsidR="00844075" w:rsidRPr="00FA7C6B" w:rsidRDefault="00D73D23" w:rsidP="006D1C17">
            <w:pPr>
              <w:spacing w:after="0" w:line="240" w:lineRule="auto"/>
              <w:ind w:left="0" w:right="0" w:firstLine="0"/>
              <w:rPr>
                <w:bCs/>
                <w:color w:val="auto"/>
                <w:sz w:val="20"/>
                <w:szCs w:val="20"/>
              </w:rPr>
            </w:pPr>
            <w:r w:rsidRPr="00FA7C6B">
              <w:rPr>
                <w:bCs/>
                <w:color w:val="auto"/>
                <w:sz w:val="20"/>
                <w:szCs w:val="20"/>
              </w:rPr>
              <w:t>g)</w:t>
            </w:r>
            <w:r w:rsidR="00FA7C6B" w:rsidRPr="00FA7C6B">
              <w:rPr>
                <w:bCs/>
                <w:color w:val="auto"/>
                <w:sz w:val="20"/>
                <w:szCs w:val="20"/>
              </w:rPr>
              <w:t xml:space="preserve"> </w:t>
            </w:r>
            <w:r w:rsidRPr="00FA7C6B">
              <w:rPr>
                <w:bCs/>
                <w:color w:val="auto"/>
                <w:sz w:val="20"/>
                <w:szCs w:val="20"/>
              </w:rPr>
              <w:t>oprávňujú obchodníka, aby bez dôvodov hodných osobitného zreteľa vypovedal zmluvu uzavretú na dobu neurčitú bez primeranej výpovednej doby,</w:t>
            </w:r>
          </w:p>
        </w:tc>
        <w:tc>
          <w:tcPr>
            <w:tcW w:w="850" w:type="dxa"/>
          </w:tcPr>
          <w:p w14:paraId="466BBA29"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083CBFDC" w14:textId="77777777" w:rsidR="00844075" w:rsidRPr="00FA7C6B" w:rsidRDefault="00844075" w:rsidP="00844075">
            <w:pPr>
              <w:spacing w:after="0" w:line="240" w:lineRule="auto"/>
              <w:ind w:left="0" w:right="0" w:firstLine="0"/>
              <w:jc w:val="center"/>
              <w:rPr>
                <w:color w:val="auto"/>
                <w:sz w:val="20"/>
                <w:szCs w:val="20"/>
              </w:rPr>
            </w:pPr>
          </w:p>
        </w:tc>
        <w:tc>
          <w:tcPr>
            <w:tcW w:w="1418" w:type="dxa"/>
          </w:tcPr>
          <w:p w14:paraId="1D99033C" w14:textId="77777777" w:rsidR="00844075" w:rsidRPr="00FA7C6B" w:rsidRDefault="00844075" w:rsidP="00844075">
            <w:pPr>
              <w:spacing w:after="0" w:line="240" w:lineRule="auto"/>
              <w:ind w:left="0" w:right="0" w:firstLine="0"/>
              <w:jc w:val="center"/>
              <w:rPr>
                <w:color w:val="auto"/>
                <w:sz w:val="20"/>
                <w:szCs w:val="20"/>
              </w:rPr>
            </w:pPr>
          </w:p>
        </w:tc>
        <w:tc>
          <w:tcPr>
            <w:tcW w:w="850" w:type="dxa"/>
          </w:tcPr>
          <w:p w14:paraId="121DE400" w14:textId="3D6FDB71"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1FC08741"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108ADCE5" w14:textId="77777777" w:rsidTr="00530814">
        <w:trPr>
          <w:trHeight w:val="1418"/>
        </w:trPr>
        <w:tc>
          <w:tcPr>
            <w:tcW w:w="851" w:type="dxa"/>
            <w:shd w:val="clear" w:color="auto" w:fill="auto"/>
          </w:tcPr>
          <w:p w14:paraId="6CEC2882"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3ADAE323"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7BB3905F" w14:textId="4FFD796C"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h)</w:t>
            </w:r>
          </w:p>
        </w:tc>
        <w:tc>
          <w:tcPr>
            <w:tcW w:w="4111" w:type="dxa"/>
            <w:shd w:val="clear" w:color="auto" w:fill="auto"/>
          </w:tcPr>
          <w:p w14:paraId="32B686F2" w14:textId="180CBDA0" w:rsidR="00844075" w:rsidRPr="00FA7C6B" w:rsidRDefault="00844075" w:rsidP="00844075">
            <w:pPr>
              <w:spacing w:after="0" w:line="240" w:lineRule="auto"/>
              <w:ind w:left="0" w:right="0" w:firstLine="0"/>
              <w:rPr>
                <w:color w:val="auto"/>
                <w:sz w:val="20"/>
                <w:szCs w:val="20"/>
              </w:rPr>
            </w:pPr>
            <w:r w:rsidRPr="00FA7C6B">
              <w:rPr>
                <w:color w:val="auto"/>
                <w:sz w:val="20"/>
                <w:szCs w:val="20"/>
              </w:rPr>
              <w:t>h) automatické predĺženie zmluvy na dobu určitú, ak spotrebiteľ nenaznačí iné, keď termín na vyjadrenie spotrebiteľovej vôle predĺžiť zmluvu je neprimerane krátky;</w:t>
            </w:r>
          </w:p>
        </w:tc>
        <w:tc>
          <w:tcPr>
            <w:tcW w:w="709" w:type="dxa"/>
            <w:shd w:val="clear" w:color="auto" w:fill="auto"/>
          </w:tcPr>
          <w:p w14:paraId="1F63C443" w14:textId="750F016F"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516D09B8" w14:textId="0C8A4DFD"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44D70101" w14:textId="1F086CA5"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074E61A0" w14:textId="73C5ED7C"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n)</w:t>
            </w:r>
          </w:p>
          <w:p w14:paraId="5F1AA757" w14:textId="77777777" w:rsidR="00844075" w:rsidRPr="00FA7C6B" w:rsidRDefault="00844075" w:rsidP="00844075">
            <w:pPr>
              <w:spacing w:after="0" w:line="240" w:lineRule="auto"/>
              <w:ind w:left="0" w:right="0" w:firstLine="0"/>
              <w:jc w:val="center"/>
              <w:rPr>
                <w:bCs/>
                <w:color w:val="auto"/>
                <w:sz w:val="20"/>
                <w:szCs w:val="20"/>
              </w:rPr>
            </w:pPr>
          </w:p>
        </w:tc>
        <w:tc>
          <w:tcPr>
            <w:tcW w:w="4395" w:type="dxa"/>
            <w:shd w:val="clear" w:color="auto" w:fill="auto"/>
          </w:tcPr>
          <w:p w14:paraId="25581241" w14:textId="05D21A09" w:rsidR="00844075" w:rsidRPr="00FA7C6B" w:rsidRDefault="00844075" w:rsidP="00844075">
            <w:pPr>
              <w:spacing w:after="0" w:line="240" w:lineRule="auto"/>
              <w:ind w:left="0" w:right="0" w:firstLine="0"/>
              <w:rPr>
                <w:bCs/>
                <w:color w:val="auto"/>
                <w:sz w:val="20"/>
                <w:szCs w:val="20"/>
              </w:rPr>
            </w:pPr>
            <w:r w:rsidRPr="00FA7C6B">
              <w:rPr>
                <w:bCs/>
                <w:color w:val="auto"/>
                <w:sz w:val="20"/>
                <w:szCs w:val="20"/>
              </w:rPr>
              <w:t xml:space="preserve">Za neprijateľné podmienky v spotrebiteľskej zmluve sa považujú najmä ustanovenia, ktoré </w:t>
            </w:r>
          </w:p>
          <w:p w14:paraId="1C92AA18" w14:textId="142DF71C" w:rsidR="00844075" w:rsidRPr="00FA7C6B" w:rsidRDefault="00D73D23" w:rsidP="00FA7C6B">
            <w:pPr>
              <w:rPr>
                <w:bCs/>
                <w:color w:val="auto"/>
                <w:sz w:val="20"/>
                <w:szCs w:val="20"/>
              </w:rPr>
            </w:pPr>
            <w:r w:rsidRPr="00FA7C6B">
              <w:rPr>
                <w:bCs/>
                <w:color w:val="auto"/>
                <w:sz w:val="20"/>
                <w:szCs w:val="20"/>
              </w:rPr>
              <w:t>n)</w:t>
            </w:r>
            <w:r w:rsidR="00FA7C6B" w:rsidRPr="00FA7C6B">
              <w:rPr>
                <w:bCs/>
                <w:color w:val="auto"/>
                <w:sz w:val="20"/>
                <w:szCs w:val="20"/>
              </w:rPr>
              <w:t xml:space="preserve"> </w:t>
            </w:r>
            <w:r w:rsidRPr="00FA7C6B">
              <w:rPr>
                <w:bCs/>
                <w:color w:val="auto"/>
                <w:sz w:val="20"/>
                <w:szCs w:val="20"/>
              </w:rPr>
              <w:t>spôsobujú, že zmluva uzavretá na dobu určitú sa po uplynutí obdobia, na ktorú bola zmluva uzavretá, predlžuje, pričom spotrebiteľovi priznávajú neprimerane krátku lehotu na prejavenie súhlasu s predĺžením zmluvy,</w:t>
            </w:r>
          </w:p>
        </w:tc>
        <w:tc>
          <w:tcPr>
            <w:tcW w:w="850" w:type="dxa"/>
            <w:shd w:val="clear" w:color="auto" w:fill="auto"/>
          </w:tcPr>
          <w:p w14:paraId="6B507EC0"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41942D5D"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6C9D3009"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6548AEA5" w14:textId="3D31BA42"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3060E701"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4DDFB1CB" w14:textId="77777777" w:rsidTr="006D1C17">
        <w:trPr>
          <w:trHeight w:val="1071"/>
        </w:trPr>
        <w:tc>
          <w:tcPr>
            <w:tcW w:w="851" w:type="dxa"/>
          </w:tcPr>
          <w:p w14:paraId="53E72C3B"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6698C89F"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3A48F444" w14:textId="1C6953D4"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i)</w:t>
            </w:r>
          </w:p>
        </w:tc>
        <w:tc>
          <w:tcPr>
            <w:tcW w:w="4111" w:type="dxa"/>
          </w:tcPr>
          <w:p w14:paraId="1BCF9B96" w14:textId="32100992" w:rsidR="00844075" w:rsidRPr="00FA7C6B" w:rsidRDefault="00844075" w:rsidP="00844075">
            <w:pPr>
              <w:spacing w:after="0" w:line="240" w:lineRule="auto"/>
              <w:ind w:left="0" w:right="0" w:firstLine="0"/>
              <w:rPr>
                <w:color w:val="auto"/>
                <w:sz w:val="20"/>
                <w:szCs w:val="20"/>
              </w:rPr>
            </w:pPr>
            <w:r w:rsidRPr="00FA7C6B">
              <w:rPr>
                <w:color w:val="auto"/>
                <w:sz w:val="20"/>
                <w:szCs w:val="20"/>
              </w:rPr>
              <w:t>i) neodvolateľne zaviazať spotrebiteľa k podmienkam, s ktorými sa skutočne nemohol oboznámiť pred uzavretím zmluvy;</w:t>
            </w:r>
          </w:p>
        </w:tc>
        <w:tc>
          <w:tcPr>
            <w:tcW w:w="709" w:type="dxa"/>
          </w:tcPr>
          <w:p w14:paraId="06909CE4" w14:textId="76B0F79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74DF90AB" w14:textId="0C946D5A"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508FF0F0" w14:textId="78FF6A8D"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3D1B0E11" w14:textId="3E9395CA"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a)</w:t>
            </w:r>
          </w:p>
          <w:p w14:paraId="3FBDF904" w14:textId="77777777" w:rsidR="00844075" w:rsidRPr="00FA7C6B" w:rsidRDefault="00844075" w:rsidP="00844075">
            <w:pPr>
              <w:spacing w:after="0" w:line="240" w:lineRule="auto"/>
              <w:ind w:left="0" w:right="0" w:firstLine="0"/>
              <w:jc w:val="center"/>
              <w:rPr>
                <w:bCs/>
                <w:color w:val="auto"/>
                <w:sz w:val="20"/>
                <w:szCs w:val="20"/>
              </w:rPr>
            </w:pPr>
          </w:p>
        </w:tc>
        <w:tc>
          <w:tcPr>
            <w:tcW w:w="4395" w:type="dxa"/>
          </w:tcPr>
          <w:p w14:paraId="7FBDC8DE" w14:textId="79774A37" w:rsidR="00844075" w:rsidRPr="00FA7C6B" w:rsidRDefault="00844075" w:rsidP="00725520">
            <w:pPr>
              <w:rPr>
                <w:bCs/>
                <w:color w:val="auto"/>
                <w:sz w:val="20"/>
                <w:szCs w:val="20"/>
              </w:rPr>
            </w:pPr>
            <w:r w:rsidRPr="00FA7C6B">
              <w:rPr>
                <w:bCs/>
                <w:color w:val="auto"/>
                <w:sz w:val="20"/>
                <w:szCs w:val="20"/>
              </w:rPr>
              <w:t>Za neprijateľné podmienky v spotrebiteľskej zmluve sa považujú najmä ustanovenia, ktoré</w:t>
            </w:r>
          </w:p>
          <w:p w14:paraId="7606E2E5" w14:textId="50B5EED6" w:rsidR="00844075" w:rsidRPr="00FA7C6B" w:rsidRDefault="00D73D23" w:rsidP="00FA7C6B">
            <w:pPr>
              <w:rPr>
                <w:bCs/>
                <w:color w:val="auto"/>
                <w:sz w:val="20"/>
                <w:szCs w:val="20"/>
              </w:rPr>
            </w:pPr>
            <w:r w:rsidRPr="00FA7C6B">
              <w:rPr>
                <w:bCs/>
                <w:color w:val="auto"/>
                <w:sz w:val="20"/>
                <w:szCs w:val="20"/>
              </w:rPr>
              <w:t>a)</w:t>
            </w:r>
            <w:r w:rsidR="00FA7C6B" w:rsidRPr="00FA7C6B">
              <w:rPr>
                <w:bCs/>
                <w:color w:val="auto"/>
                <w:sz w:val="20"/>
                <w:szCs w:val="20"/>
              </w:rPr>
              <w:t xml:space="preserve"> </w:t>
            </w:r>
            <w:r w:rsidRPr="00FA7C6B">
              <w:rPr>
                <w:bCs/>
                <w:color w:val="auto"/>
                <w:sz w:val="20"/>
                <w:szCs w:val="20"/>
              </w:rPr>
              <w:t>má spotrebiteľ plniť a s ktorými sa nemal možnosť oboznámiť pred uzavretím zmluvy,</w:t>
            </w:r>
          </w:p>
        </w:tc>
        <w:tc>
          <w:tcPr>
            <w:tcW w:w="850" w:type="dxa"/>
          </w:tcPr>
          <w:p w14:paraId="0D31C1F2"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013B603C" w14:textId="77777777" w:rsidR="00844075" w:rsidRPr="00FA7C6B" w:rsidRDefault="00844075" w:rsidP="00844075">
            <w:pPr>
              <w:spacing w:after="0" w:line="240" w:lineRule="auto"/>
              <w:ind w:left="0" w:right="0" w:firstLine="0"/>
              <w:jc w:val="center"/>
              <w:rPr>
                <w:color w:val="auto"/>
                <w:sz w:val="20"/>
                <w:szCs w:val="20"/>
              </w:rPr>
            </w:pPr>
          </w:p>
        </w:tc>
        <w:tc>
          <w:tcPr>
            <w:tcW w:w="1418" w:type="dxa"/>
          </w:tcPr>
          <w:p w14:paraId="5DE786C8" w14:textId="77777777" w:rsidR="00844075" w:rsidRPr="00FA7C6B" w:rsidRDefault="00844075" w:rsidP="00844075">
            <w:pPr>
              <w:spacing w:after="0" w:line="240" w:lineRule="auto"/>
              <w:ind w:left="0" w:right="0" w:firstLine="0"/>
              <w:jc w:val="center"/>
              <w:rPr>
                <w:color w:val="auto"/>
                <w:sz w:val="20"/>
                <w:szCs w:val="20"/>
              </w:rPr>
            </w:pPr>
          </w:p>
        </w:tc>
        <w:tc>
          <w:tcPr>
            <w:tcW w:w="850" w:type="dxa"/>
          </w:tcPr>
          <w:p w14:paraId="162A8E36" w14:textId="02F7FBCF"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799E6D9A"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51B22277" w14:textId="77777777" w:rsidTr="006D1C17">
        <w:trPr>
          <w:trHeight w:val="1129"/>
        </w:trPr>
        <w:tc>
          <w:tcPr>
            <w:tcW w:w="851" w:type="dxa"/>
          </w:tcPr>
          <w:p w14:paraId="17CE06CD"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55E7B05A"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034B8B7D" w14:textId="648AABD3"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j)</w:t>
            </w:r>
          </w:p>
        </w:tc>
        <w:tc>
          <w:tcPr>
            <w:tcW w:w="4111" w:type="dxa"/>
          </w:tcPr>
          <w:p w14:paraId="52069F1C" w14:textId="0BF16B42" w:rsidR="00844075" w:rsidRPr="00FA7C6B" w:rsidRDefault="00844075" w:rsidP="00844075">
            <w:pPr>
              <w:spacing w:after="0" w:line="240" w:lineRule="auto"/>
              <w:ind w:left="0" w:right="0" w:firstLine="0"/>
              <w:rPr>
                <w:color w:val="auto"/>
                <w:sz w:val="20"/>
                <w:szCs w:val="20"/>
              </w:rPr>
            </w:pPr>
            <w:r w:rsidRPr="00FA7C6B">
              <w:rPr>
                <w:color w:val="auto"/>
                <w:sz w:val="20"/>
                <w:szCs w:val="20"/>
              </w:rPr>
              <w:t>j)</w:t>
            </w:r>
            <w:r w:rsidR="00593E37">
              <w:rPr>
                <w:color w:val="auto"/>
                <w:sz w:val="20"/>
                <w:szCs w:val="20"/>
              </w:rPr>
              <w:t xml:space="preserve"> </w:t>
            </w:r>
            <w:r w:rsidRPr="00FA7C6B">
              <w:rPr>
                <w:color w:val="auto"/>
                <w:sz w:val="20"/>
                <w:szCs w:val="20"/>
              </w:rPr>
              <w:t>umožniť predajcovi alebo dodávateľovi jednostranne meniť zmluvné podmienky bez právneho dôvodu, ktorý je uvedený v zmluve;</w:t>
            </w:r>
          </w:p>
          <w:p w14:paraId="0432EE0A" w14:textId="77777777" w:rsidR="00844075" w:rsidRPr="00FA7C6B" w:rsidRDefault="00844075" w:rsidP="00844075">
            <w:pPr>
              <w:spacing w:after="0" w:line="240" w:lineRule="auto"/>
              <w:ind w:left="0" w:right="0" w:firstLine="0"/>
              <w:rPr>
                <w:color w:val="auto"/>
                <w:sz w:val="20"/>
                <w:szCs w:val="20"/>
              </w:rPr>
            </w:pPr>
          </w:p>
        </w:tc>
        <w:tc>
          <w:tcPr>
            <w:tcW w:w="709" w:type="dxa"/>
          </w:tcPr>
          <w:p w14:paraId="30E2AEE2" w14:textId="1A3B8DFC"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035BD5E2" w14:textId="10E43FD1"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120AE1D9" w14:textId="0F03BDBF"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7528F5C2" w14:textId="3D1EE8B9"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P: i)</w:t>
            </w:r>
          </w:p>
        </w:tc>
        <w:tc>
          <w:tcPr>
            <w:tcW w:w="4395" w:type="dxa"/>
          </w:tcPr>
          <w:p w14:paraId="7D7E35D2" w14:textId="77777777" w:rsidR="00844075" w:rsidRPr="00FA7C6B" w:rsidRDefault="00844075" w:rsidP="00725520">
            <w:pPr>
              <w:rPr>
                <w:bCs/>
                <w:color w:val="auto"/>
                <w:sz w:val="20"/>
                <w:szCs w:val="20"/>
              </w:rPr>
            </w:pPr>
            <w:r w:rsidRPr="00FA7C6B">
              <w:rPr>
                <w:bCs/>
                <w:color w:val="auto"/>
                <w:sz w:val="20"/>
                <w:szCs w:val="20"/>
              </w:rPr>
              <w:t>Za neprijateľné podmienky v spotrebiteľskej zmluve sa považujú najmä ustanovenia, ktoré</w:t>
            </w:r>
          </w:p>
          <w:p w14:paraId="3F6913F1" w14:textId="12245873" w:rsidR="00844075" w:rsidRPr="00FA7C6B" w:rsidRDefault="00D73D23" w:rsidP="00FA7C6B">
            <w:pPr>
              <w:rPr>
                <w:bCs/>
                <w:color w:val="auto"/>
                <w:sz w:val="20"/>
                <w:szCs w:val="20"/>
              </w:rPr>
            </w:pPr>
            <w:r w:rsidRPr="00FA7C6B">
              <w:rPr>
                <w:bCs/>
                <w:color w:val="auto"/>
                <w:sz w:val="20"/>
                <w:szCs w:val="20"/>
              </w:rPr>
              <w:t>i)</w:t>
            </w:r>
            <w:r w:rsidR="00FA7C6B" w:rsidRPr="00FA7C6B">
              <w:rPr>
                <w:bCs/>
                <w:color w:val="auto"/>
                <w:sz w:val="20"/>
                <w:szCs w:val="20"/>
              </w:rPr>
              <w:t xml:space="preserve"> </w:t>
            </w:r>
            <w:r w:rsidRPr="00FA7C6B">
              <w:rPr>
                <w:bCs/>
                <w:color w:val="auto"/>
                <w:sz w:val="20"/>
                <w:szCs w:val="20"/>
              </w:rPr>
              <w:t>umožňujú obchodníkovi jednostranne zmeniť zmluvné podmienky bez dôvodu dohodnutého v zmluve,</w:t>
            </w:r>
          </w:p>
        </w:tc>
        <w:tc>
          <w:tcPr>
            <w:tcW w:w="850" w:type="dxa"/>
          </w:tcPr>
          <w:p w14:paraId="5B5684B4"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3D2EDB8B" w14:textId="77777777" w:rsidR="00844075" w:rsidRPr="00FA7C6B" w:rsidRDefault="00844075" w:rsidP="00844075">
            <w:pPr>
              <w:spacing w:after="0" w:line="240" w:lineRule="auto"/>
              <w:ind w:left="0" w:right="0" w:firstLine="0"/>
              <w:jc w:val="center"/>
              <w:rPr>
                <w:color w:val="auto"/>
                <w:sz w:val="20"/>
                <w:szCs w:val="20"/>
              </w:rPr>
            </w:pPr>
          </w:p>
        </w:tc>
        <w:tc>
          <w:tcPr>
            <w:tcW w:w="1418" w:type="dxa"/>
          </w:tcPr>
          <w:p w14:paraId="49A938EA" w14:textId="77777777" w:rsidR="00844075" w:rsidRPr="00FA7C6B" w:rsidRDefault="00844075" w:rsidP="00844075">
            <w:pPr>
              <w:spacing w:after="0" w:line="240" w:lineRule="auto"/>
              <w:ind w:left="0" w:right="0" w:firstLine="0"/>
              <w:jc w:val="center"/>
              <w:rPr>
                <w:color w:val="auto"/>
                <w:sz w:val="20"/>
                <w:szCs w:val="20"/>
              </w:rPr>
            </w:pPr>
          </w:p>
        </w:tc>
        <w:tc>
          <w:tcPr>
            <w:tcW w:w="850" w:type="dxa"/>
          </w:tcPr>
          <w:p w14:paraId="7BF9458A" w14:textId="50465DA2"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24EDCBDA"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2C29298C" w14:textId="77777777" w:rsidTr="00B1232B">
        <w:trPr>
          <w:trHeight w:val="1305"/>
        </w:trPr>
        <w:tc>
          <w:tcPr>
            <w:tcW w:w="851" w:type="dxa"/>
            <w:shd w:val="clear" w:color="auto" w:fill="auto"/>
          </w:tcPr>
          <w:p w14:paraId="2B1518A1"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635EA464"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1FBD4C6E" w14:textId="58E20FD4"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k)</w:t>
            </w:r>
          </w:p>
        </w:tc>
        <w:tc>
          <w:tcPr>
            <w:tcW w:w="4111" w:type="dxa"/>
            <w:shd w:val="clear" w:color="auto" w:fill="auto"/>
          </w:tcPr>
          <w:p w14:paraId="3C29E344" w14:textId="16A7E813" w:rsidR="00844075" w:rsidRPr="00FA7C6B" w:rsidRDefault="00844075" w:rsidP="00B1232B">
            <w:pPr>
              <w:spacing w:after="0" w:line="240" w:lineRule="auto"/>
              <w:ind w:left="0" w:right="0" w:firstLine="0"/>
              <w:rPr>
                <w:color w:val="auto"/>
                <w:sz w:val="20"/>
                <w:szCs w:val="20"/>
              </w:rPr>
            </w:pPr>
            <w:r w:rsidRPr="00FA7C6B">
              <w:rPr>
                <w:color w:val="auto"/>
                <w:sz w:val="20"/>
                <w:szCs w:val="20"/>
              </w:rPr>
              <w:t>k) umožniť predajcovi alebo dodávateľovi jednostranne meniť bez právneho dôvodu akékoľvek vlastnosti výrobku alebo služby, ktoré majú byť zabezpečené;</w:t>
            </w:r>
          </w:p>
        </w:tc>
        <w:tc>
          <w:tcPr>
            <w:tcW w:w="709" w:type="dxa"/>
            <w:shd w:val="clear" w:color="auto" w:fill="auto"/>
          </w:tcPr>
          <w:p w14:paraId="2E00703C" w14:textId="471559D0"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61DE810A" w14:textId="74253F8B"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1EDB98F6" w14:textId="79ED6910"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30095545" w14:textId="31C3A024"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P: i)</w:t>
            </w:r>
          </w:p>
        </w:tc>
        <w:tc>
          <w:tcPr>
            <w:tcW w:w="4395" w:type="dxa"/>
            <w:shd w:val="clear" w:color="auto" w:fill="auto"/>
          </w:tcPr>
          <w:p w14:paraId="3AB02DA5" w14:textId="77777777" w:rsidR="00844075" w:rsidRPr="00FA7C6B" w:rsidRDefault="00844075" w:rsidP="00BD52B8">
            <w:pPr>
              <w:rPr>
                <w:bCs/>
                <w:color w:val="auto"/>
                <w:sz w:val="20"/>
                <w:szCs w:val="20"/>
              </w:rPr>
            </w:pPr>
            <w:r w:rsidRPr="00FA7C6B">
              <w:rPr>
                <w:bCs/>
                <w:color w:val="auto"/>
                <w:sz w:val="20"/>
                <w:szCs w:val="20"/>
              </w:rPr>
              <w:t>Za neprijateľné podmienky v spotrebiteľskej zmluve sa považujú najmä ustanovenia, ktoré</w:t>
            </w:r>
          </w:p>
          <w:p w14:paraId="7118FC79" w14:textId="2EF18BDC" w:rsidR="00844075" w:rsidRPr="00FA7C6B" w:rsidRDefault="00D73D23" w:rsidP="00FA7C6B">
            <w:pPr>
              <w:rPr>
                <w:bCs/>
                <w:color w:val="auto"/>
                <w:sz w:val="20"/>
                <w:szCs w:val="20"/>
              </w:rPr>
            </w:pPr>
            <w:r w:rsidRPr="00FA7C6B">
              <w:rPr>
                <w:bCs/>
                <w:color w:val="auto"/>
                <w:sz w:val="20"/>
                <w:szCs w:val="20"/>
              </w:rPr>
              <w:t>i)</w:t>
            </w:r>
            <w:r w:rsidR="00FA7C6B" w:rsidRPr="00FA7C6B">
              <w:rPr>
                <w:bCs/>
                <w:color w:val="auto"/>
                <w:sz w:val="20"/>
                <w:szCs w:val="20"/>
              </w:rPr>
              <w:t xml:space="preserve"> </w:t>
            </w:r>
            <w:r w:rsidRPr="00FA7C6B">
              <w:rPr>
                <w:bCs/>
                <w:color w:val="auto"/>
                <w:sz w:val="20"/>
                <w:szCs w:val="20"/>
              </w:rPr>
              <w:t>umožňujú obchodníkovi jednostranne zmeniť zmluvné podmienky bez dôvodu dohodnutého v zmluve,</w:t>
            </w:r>
          </w:p>
        </w:tc>
        <w:tc>
          <w:tcPr>
            <w:tcW w:w="850" w:type="dxa"/>
            <w:shd w:val="clear" w:color="auto" w:fill="auto"/>
          </w:tcPr>
          <w:p w14:paraId="0DEDD6F6"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669AA7F0"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5629974D"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149E3B25" w14:textId="61798433"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154FA993"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33A90C99" w14:textId="77777777" w:rsidTr="003F0FD2">
        <w:trPr>
          <w:trHeight w:val="1418"/>
        </w:trPr>
        <w:tc>
          <w:tcPr>
            <w:tcW w:w="851" w:type="dxa"/>
          </w:tcPr>
          <w:p w14:paraId="36C9B923"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73D039D8"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58903E80" w14:textId="65C303C6"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l)</w:t>
            </w:r>
          </w:p>
        </w:tc>
        <w:tc>
          <w:tcPr>
            <w:tcW w:w="4111" w:type="dxa"/>
          </w:tcPr>
          <w:p w14:paraId="7F1F8F9C" w14:textId="77777777" w:rsidR="00844075" w:rsidRPr="00FA7C6B" w:rsidRDefault="00844075" w:rsidP="00844075">
            <w:pPr>
              <w:spacing w:after="0" w:line="240" w:lineRule="auto"/>
              <w:ind w:left="0" w:right="0" w:firstLine="0"/>
              <w:rPr>
                <w:color w:val="auto"/>
                <w:sz w:val="20"/>
                <w:szCs w:val="20"/>
              </w:rPr>
            </w:pPr>
            <w:r w:rsidRPr="00FA7C6B">
              <w:rPr>
                <w:color w:val="auto"/>
                <w:sz w:val="20"/>
                <w:szCs w:val="20"/>
              </w:rPr>
              <w:t>l) umožniť stanovenie ceny za tovar v momente dodania alebo umožniť predajcovi tovaru alebo dodávateľovi služieb zvýšiť ich cenu bez toho, aby sa v oboch prípadoch poskytlo spotrebiteľovi zodpovedajúce právo zrušiť zmluvu, ak je konečná cena príliš vysoká v porovnaní s cenou dohodnutou pri uzavretí zmluvy;</w:t>
            </w:r>
          </w:p>
          <w:p w14:paraId="30BA9E9A" w14:textId="77777777" w:rsidR="00844075" w:rsidRPr="00FA7C6B" w:rsidRDefault="00844075" w:rsidP="00844075">
            <w:pPr>
              <w:spacing w:after="0" w:line="240" w:lineRule="auto"/>
              <w:ind w:left="0" w:right="0" w:firstLine="0"/>
              <w:rPr>
                <w:color w:val="auto"/>
                <w:sz w:val="20"/>
                <w:szCs w:val="20"/>
              </w:rPr>
            </w:pPr>
          </w:p>
        </w:tc>
        <w:tc>
          <w:tcPr>
            <w:tcW w:w="709" w:type="dxa"/>
          </w:tcPr>
          <w:p w14:paraId="02633538" w14:textId="1C9A7813"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tcPr>
          <w:p w14:paraId="32FD4C75" w14:textId="65B2C75C"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6924D88F" w14:textId="24B068C7"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3A6AF74D" w14:textId="57195FBF"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P: j)</w:t>
            </w:r>
          </w:p>
        </w:tc>
        <w:tc>
          <w:tcPr>
            <w:tcW w:w="4395" w:type="dxa"/>
          </w:tcPr>
          <w:p w14:paraId="2EDE61AA" w14:textId="77777777" w:rsidR="00844075" w:rsidRPr="00FA7C6B" w:rsidRDefault="00844075" w:rsidP="00BD52B8">
            <w:pPr>
              <w:rPr>
                <w:bCs/>
                <w:color w:val="auto"/>
                <w:sz w:val="20"/>
                <w:szCs w:val="20"/>
              </w:rPr>
            </w:pPr>
            <w:r w:rsidRPr="00FA7C6B">
              <w:rPr>
                <w:bCs/>
                <w:color w:val="auto"/>
                <w:sz w:val="20"/>
                <w:szCs w:val="20"/>
              </w:rPr>
              <w:t>Za neprijateľné podmienky v spotrebiteľskej zmluve sa považujú najmä ustanovenia, ktoré</w:t>
            </w:r>
          </w:p>
          <w:p w14:paraId="349E2ACD" w14:textId="48C102E0" w:rsidR="00844075" w:rsidRPr="00FA7C6B" w:rsidRDefault="00D73D23" w:rsidP="00FA7C6B">
            <w:pPr>
              <w:rPr>
                <w:bCs/>
                <w:color w:val="auto"/>
                <w:sz w:val="20"/>
                <w:szCs w:val="20"/>
              </w:rPr>
            </w:pPr>
            <w:r w:rsidRPr="00FA7C6B">
              <w:rPr>
                <w:bCs/>
                <w:color w:val="auto"/>
                <w:sz w:val="20"/>
                <w:szCs w:val="20"/>
              </w:rPr>
              <w:t>j)</w:t>
            </w:r>
            <w:r w:rsidR="00FA7C6B" w:rsidRPr="00FA7C6B">
              <w:rPr>
                <w:bCs/>
                <w:color w:val="auto"/>
                <w:sz w:val="20"/>
                <w:szCs w:val="20"/>
              </w:rPr>
              <w:t xml:space="preserve"> </w:t>
            </w:r>
            <w:r w:rsidRPr="00FA7C6B">
              <w:rPr>
                <w:bCs/>
                <w:color w:val="auto"/>
                <w:sz w:val="20"/>
                <w:szCs w:val="20"/>
              </w:rPr>
              <w:t>určujú, že cena tovaru, služby alebo digitálneho plnenia bude určená v čase ich splnenia, alebo obchodníka oprávňujú na zvýšenie ceny tovaru, služby alebo digitálneho plnenia bez toho, aby spotrebiteľ mal právo odstúpiť od zmluvy, ak cena dohodnutá v čase uzavretia zmluvy je podstatne prekročená v čase splnenia,</w:t>
            </w:r>
          </w:p>
        </w:tc>
        <w:tc>
          <w:tcPr>
            <w:tcW w:w="850" w:type="dxa"/>
          </w:tcPr>
          <w:p w14:paraId="2EA71E4A"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32DCCE8B" w14:textId="77777777" w:rsidR="00844075" w:rsidRPr="00FA7C6B" w:rsidRDefault="00844075" w:rsidP="00844075">
            <w:pPr>
              <w:spacing w:after="0" w:line="240" w:lineRule="auto"/>
              <w:ind w:left="0" w:right="0" w:firstLine="0"/>
              <w:jc w:val="center"/>
              <w:rPr>
                <w:color w:val="auto"/>
                <w:sz w:val="20"/>
                <w:szCs w:val="20"/>
              </w:rPr>
            </w:pPr>
          </w:p>
        </w:tc>
        <w:tc>
          <w:tcPr>
            <w:tcW w:w="1418" w:type="dxa"/>
          </w:tcPr>
          <w:p w14:paraId="5BEC7CB1" w14:textId="77777777" w:rsidR="00844075" w:rsidRPr="00FA7C6B" w:rsidRDefault="00844075" w:rsidP="00844075">
            <w:pPr>
              <w:spacing w:after="0" w:line="240" w:lineRule="auto"/>
              <w:ind w:left="0" w:right="0" w:firstLine="0"/>
              <w:jc w:val="center"/>
              <w:rPr>
                <w:color w:val="auto"/>
                <w:sz w:val="20"/>
                <w:szCs w:val="20"/>
              </w:rPr>
            </w:pPr>
          </w:p>
        </w:tc>
        <w:tc>
          <w:tcPr>
            <w:tcW w:w="850" w:type="dxa"/>
          </w:tcPr>
          <w:p w14:paraId="1A78761C" w14:textId="58E554A5"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1A57C18D"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48EAD31C" w14:textId="77777777" w:rsidTr="00530814">
        <w:trPr>
          <w:trHeight w:val="1418"/>
        </w:trPr>
        <w:tc>
          <w:tcPr>
            <w:tcW w:w="851" w:type="dxa"/>
            <w:shd w:val="clear" w:color="auto" w:fill="auto"/>
          </w:tcPr>
          <w:p w14:paraId="14D928E3"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lastRenderedPageBreak/>
              <w:t>Príloha</w:t>
            </w:r>
          </w:p>
          <w:p w14:paraId="6A02518C"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773364C7" w14:textId="3ADB8F74"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m)</w:t>
            </w:r>
          </w:p>
        </w:tc>
        <w:tc>
          <w:tcPr>
            <w:tcW w:w="4111" w:type="dxa"/>
            <w:shd w:val="clear" w:color="auto" w:fill="auto"/>
          </w:tcPr>
          <w:p w14:paraId="251E54AD" w14:textId="77777777" w:rsidR="00844075" w:rsidRPr="00FA7C6B" w:rsidRDefault="00844075" w:rsidP="00844075">
            <w:pPr>
              <w:spacing w:after="0" w:line="240" w:lineRule="auto"/>
              <w:ind w:left="0" w:right="0" w:firstLine="0"/>
              <w:rPr>
                <w:color w:val="auto"/>
                <w:sz w:val="20"/>
                <w:szCs w:val="20"/>
              </w:rPr>
            </w:pPr>
            <w:r w:rsidRPr="00FA7C6B">
              <w:rPr>
                <w:color w:val="auto"/>
                <w:sz w:val="20"/>
                <w:szCs w:val="20"/>
              </w:rPr>
              <w:t>m) poskytnúť predajcovi alebo dodávateľovi právo určiť, či sú tovar alebo služby dodávané v súlade so zmluvou alebo poskytnúť im výlučné právo na výklad ktorejkoľvek podmienky zmluvy;</w:t>
            </w:r>
          </w:p>
          <w:p w14:paraId="09AE0F45" w14:textId="77777777" w:rsidR="00844075" w:rsidRPr="00FA7C6B" w:rsidRDefault="00844075" w:rsidP="00844075">
            <w:pPr>
              <w:spacing w:after="0" w:line="240" w:lineRule="auto"/>
              <w:ind w:left="0" w:right="0" w:firstLine="0"/>
              <w:rPr>
                <w:color w:val="auto"/>
                <w:sz w:val="20"/>
                <w:szCs w:val="20"/>
              </w:rPr>
            </w:pPr>
          </w:p>
        </w:tc>
        <w:tc>
          <w:tcPr>
            <w:tcW w:w="709" w:type="dxa"/>
            <w:shd w:val="clear" w:color="auto" w:fill="auto"/>
          </w:tcPr>
          <w:p w14:paraId="758C8FF9" w14:textId="51004CC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2C7C2F5B" w14:textId="1FC26ADF"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7AA7DE54" w14:textId="0CF86DF2"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15093394" w14:textId="4857D8DA"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o)</w:t>
            </w:r>
          </w:p>
          <w:p w14:paraId="33317F1D" w14:textId="77777777" w:rsidR="00844075" w:rsidRPr="00FA7C6B" w:rsidRDefault="00844075" w:rsidP="00844075">
            <w:pPr>
              <w:spacing w:after="0" w:line="240" w:lineRule="auto"/>
              <w:ind w:left="0" w:right="0" w:firstLine="0"/>
              <w:jc w:val="center"/>
              <w:rPr>
                <w:bCs/>
                <w:color w:val="auto"/>
                <w:sz w:val="20"/>
                <w:szCs w:val="20"/>
              </w:rPr>
            </w:pPr>
          </w:p>
        </w:tc>
        <w:tc>
          <w:tcPr>
            <w:tcW w:w="4395" w:type="dxa"/>
            <w:shd w:val="clear" w:color="auto" w:fill="auto"/>
          </w:tcPr>
          <w:p w14:paraId="6D373AC7" w14:textId="3F727599" w:rsidR="00844075" w:rsidRPr="00FA7C6B" w:rsidRDefault="00844075" w:rsidP="00BD52B8">
            <w:pPr>
              <w:rPr>
                <w:bCs/>
                <w:color w:val="auto"/>
                <w:sz w:val="20"/>
                <w:szCs w:val="20"/>
              </w:rPr>
            </w:pPr>
            <w:r w:rsidRPr="00FA7C6B">
              <w:rPr>
                <w:bCs/>
                <w:color w:val="auto"/>
                <w:sz w:val="20"/>
                <w:szCs w:val="20"/>
              </w:rPr>
              <w:t xml:space="preserve">Za neprijateľné podmienky v spotrebiteľskej zmluve sa považujú najmä ustanovenia, ktoré </w:t>
            </w:r>
          </w:p>
          <w:p w14:paraId="0CE65933" w14:textId="70324BFE" w:rsidR="00844075" w:rsidRPr="00FA7C6B" w:rsidRDefault="00D73D23" w:rsidP="00FA7C6B">
            <w:pPr>
              <w:rPr>
                <w:bCs/>
                <w:color w:val="auto"/>
                <w:sz w:val="20"/>
                <w:szCs w:val="20"/>
              </w:rPr>
            </w:pPr>
            <w:r w:rsidRPr="00FA7C6B">
              <w:rPr>
                <w:bCs/>
                <w:color w:val="auto"/>
                <w:sz w:val="20"/>
                <w:szCs w:val="20"/>
              </w:rPr>
              <w:t>o)</w:t>
            </w:r>
            <w:r w:rsidR="00FA7C6B" w:rsidRPr="00FA7C6B">
              <w:rPr>
                <w:bCs/>
                <w:color w:val="auto"/>
                <w:sz w:val="20"/>
                <w:szCs w:val="20"/>
              </w:rPr>
              <w:t xml:space="preserve"> </w:t>
            </w:r>
            <w:r w:rsidRPr="00FA7C6B">
              <w:rPr>
                <w:bCs/>
                <w:color w:val="auto"/>
                <w:sz w:val="20"/>
                <w:szCs w:val="20"/>
              </w:rPr>
              <w:t>oprávňujú obchodníka rozhodnúť o tom, že jeho plnenie je v súlade so zmluvou, alebo ktoré priznávajú právo zmluvu vykladať iba obchodníkovi,</w:t>
            </w:r>
          </w:p>
        </w:tc>
        <w:tc>
          <w:tcPr>
            <w:tcW w:w="850" w:type="dxa"/>
            <w:shd w:val="clear" w:color="auto" w:fill="auto"/>
          </w:tcPr>
          <w:p w14:paraId="09FBD542"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7BF8AEF3"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0E5C8DAD"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0FB3E0D2" w14:textId="2B525D41"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02C489E5"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55670364" w14:textId="77777777" w:rsidTr="00530814">
        <w:trPr>
          <w:trHeight w:val="1418"/>
        </w:trPr>
        <w:tc>
          <w:tcPr>
            <w:tcW w:w="851" w:type="dxa"/>
            <w:shd w:val="clear" w:color="auto" w:fill="auto"/>
          </w:tcPr>
          <w:p w14:paraId="62F8B897"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7ACE69C5"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408B762F" w14:textId="4FC4665C"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n)</w:t>
            </w:r>
          </w:p>
        </w:tc>
        <w:tc>
          <w:tcPr>
            <w:tcW w:w="4111" w:type="dxa"/>
            <w:shd w:val="clear" w:color="auto" w:fill="auto"/>
          </w:tcPr>
          <w:p w14:paraId="5B381EBF" w14:textId="7E650782" w:rsidR="00844075" w:rsidRPr="00FA7C6B" w:rsidRDefault="00844075" w:rsidP="00844075">
            <w:pPr>
              <w:spacing w:after="0" w:line="240" w:lineRule="auto"/>
              <w:ind w:left="0" w:right="0" w:firstLine="0"/>
              <w:rPr>
                <w:color w:val="auto"/>
                <w:sz w:val="20"/>
                <w:szCs w:val="20"/>
              </w:rPr>
            </w:pPr>
            <w:r w:rsidRPr="00FA7C6B">
              <w:rPr>
                <w:color w:val="auto"/>
                <w:sz w:val="20"/>
                <w:szCs w:val="20"/>
              </w:rPr>
              <w:t>n)</w:t>
            </w:r>
            <w:r w:rsidR="00593E37">
              <w:rPr>
                <w:color w:val="auto"/>
                <w:sz w:val="20"/>
                <w:szCs w:val="20"/>
              </w:rPr>
              <w:t xml:space="preserve"> </w:t>
            </w:r>
            <w:r w:rsidRPr="00FA7C6B">
              <w:rPr>
                <w:color w:val="auto"/>
                <w:sz w:val="20"/>
                <w:szCs w:val="20"/>
              </w:rPr>
              <w:t>obmedziť povinnosť predajcu alebo dodávateľa dodržať záväzky uzatvorené ich obchodnými zástupcami alebo podriadiť tieto záväzky požiadavke splnenia osobitnej náležitosti;</w:t>
            </w:r>
          </w:p>
          <w:p w14:paraId="4141C490" w14:textId="77777777" w:rsidR="00844075" w:rsidRPr="00FA7C6B" w:rsidRDefault="00844075" w:rsidP="00844075">
            <w:pPr>
              <w:spacing w:after="0" w:line="240" w:lineRule="auto"/>
              <w:ind w:left="0" w:right="0" w:firstLine="0"/>
              <w:rPr>
                <w:color w:val="auto"/>
                <w:sz w:val="20"/>
                <w:szCs w:val="20"/>
              </w:rPr>
            </w:pPr>
          </w:p>
        </w:tc>
        <w:tc>
          <w:tcPr>
            <w:tcW w:w="709" w:type="dxa"/>
            <w:shd w:val="clear" w:color="auto" w:fill="auto"/>
          </w:tcPr>
          <w:p w14:paraId="131E99D6" w14:textId="79FC71D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18007233" w14:textId="65BC4E4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2A9BA476" w14:textId="7E4CAF52"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30010003" w14:textId="23EFE72A"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p)</w:t>
            </w:r>
          </w:p>
          <w:p w14:paraId="6429BEA1" w14:textId="77777777" w:rsidR="00844075" w:rsidRPr="00FA7C6B" w:rsidRDefault="00844075" w:rsidP="00844075">
            <w:pPr>
              <w:spacing w:after="0" w:line="240" w:lineRule="auto"/>
              <w:ind w:left="0" w:right="0" w:firstLine="0"/>
              <w:jc w:val="center"/>
              <w:rPr>
                <w:bCs/>
                <w:color w:val="auto"/>
                <w:sz w:val="20"/>
                <w:szCs w:val="20"/>
              </w:rPr>
            </w:pPr>
          </w:p>
        </w:tc>
        <w:tc>
          <w:tcPr>
            <w:tcW w:w="4395" w:type="dxa"/>
            <w:shd w:val="clear" w:color="auto" w:fill="auto"/>
          </w:tcPr>
          <w:p w14:paraId="5922DF2D" w14:textId="1503885F" w:rsidR="00844075" w:rsidRPr="00FA7C6B" w:rsidRDefault="00844075" w:rsidP="00BD52B8">
            <w:pPr>
              <w:rPr>
                <w:bCs/>
                <w:color w:val="auto"/>
                <w:sz w:val="20"/>
                <w:szCs w:val="20"/>
              </w:rPr>
            </w:pPr>
            <w:r w:rsidRPr="00FA7C6B">
              <w:rPr>
                <w:bCs/>
                <w:color w:val="auto"/>
                <w:sz w:val="20"/>
                <w:szCs w:val="20"/>
              </w:rPr>
              <w:t>Za neprijateľné podmienky v spotrebiteľskej zmluve sa považujú najmä ustanovenia, ktoré</w:t>
            </w:r>
          </w:p>
          <w:p w14:paraId="308317DB" w14:textId="3A51EFA9" w:rsidR="00844075" w:rsidRPr="00FA7C6B" w:rsidRDefault="00D73D23" w:rsidP="00FA7C6B">
            <w:pPr>
              <w:rPr>
                <w:bCs/>
                <w:color w:val="auto"/>
                <w:sz w:val="20"/>
                <w:szCs w:val="20"/>
              </w:rPr>
            </w:pPr>
            <w:r w:rsidRPr="00FA7C6B">
              <w:rPr>
                <w:bCs/>
                <w:color w:val="auto"/>
                <w:sz w:val="20"/>
                <w:szCs w:val="20"/>
              </w:rPr>
              <w:t>p)</w:t>
            </w:r>
            <w:r w:rsidR="00FA7C6B" w:rsidRPr="00FA7C6B">
              <w:rPr>
                <w:bCs/>
                <w:color w:val="auto"/>
                <w:sz w:val="20"/>
                <w:szCs w:val="20"/>
              </w:rPr>
              <w:t xml:space="preserve"> </w:t>
            </w:r>
            <w:r w:rsidRPr="00FA7C6B">
              <w:rPr>
                <w:bCs/>
                <w:color w:val="auto"/>
                <w:sz w:val="20"/>
                <w:szCs w:val="20"/>
              </w:rPr>
              <w:t>obmedzujú zodpovednosť obchodníka, ak bola zmluva uzavretá sprostredkovateľom, alebo vyžadujú uzavretie zmluvy prostredníctvom sprostredkovateľa v osobitnej forme,</w:t>
            </w:r>
          </w:p>
        </w:tc>
        <w:tc>
          <w:tcPr>
            <w:tcW w:w="850" w:type="dxa"/>
            <w:shd w:val="clear" w:color="auto" w:fill="auto"/>
          </w:tcPr>
          <w:p w14:paraId="2B213919"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3036FF95"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48F7B47F"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61D43CE8" w14:textId="7F6D6F73"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26318924"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2B05F810" w14:textId="77777777" w:rsidTr="006D1C17">
        <w:trPr>
          <w:trHeight w:val="1079"/>
        </w:trPr>
        <w:tc>
          <w:tcPr>
            <w:tcW w:w="851" w:type="dxa"/>
            <w:shd w:val="clear" w:color="auto" w:fill="auto"/>
          </w:tcPr>
          <w:p w14:paraId="0E153A72"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5F6FDF16"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686EFAC0" w14:textId="0EA05CF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o)</w:t>
            </w:r>
          </w:p>
        </w:tc>
        <w:tc>
          <w:tcPr>
            <w:tcW w:w="4111" w:type="dxa"/>
            <w:shd w:val="clear" w:color="auto" w:fill="auto"/>
          </w:tcPr>
          <w:p w14:paraId="73FF68A3" w14:textId="77777777" w:rsidR="00844075" w:rsidRPr="00FA7C6B" w:rsidRDefault="00844075" w:rsidP="00844075">
            <w:pPr>
              <w:spacing w:after="0" w:line="240" w:lineRule="auto"/>
              <w:ind w:left="0" w:right="0" w:firstLine="0"/>
              <w:rPr>
                <w:color w:val="auto"/>
                <w:sz w:val="20"/>
                <w:szCs w:val="20"/>
              </w:rPr>
            </w:pPr>
            <w:r w:rsidRPr="00FA7C6B">
              <w:rPr>
                <w:color w:val="auto"/>
                <w:sz w:val="20"/>
                <w:szCs w:val="20"/>
              </w:rPr>
              <w:t>o) zaviazať spotrebiteľa k splneniu všetkých povinností, keď predajca alebo dodávateľ neplnia svoje;</w:t>
            </w:r>
          </w:p>
          <w:p w14:paraId="04968E11" w14:textId="77777777" w:rsidR="00844075" w:rsidRPr="00FA7C6B" w:rsidRDefault="00844075" w:rsidP="00844075">
            <w:pPr>
              <w:spacing w:after="0" w:line="240" w:lineRule="auto"/>
              <w:ind w:left="0" w:right="0" w:firstLine="0"/>
              <w:rPr>
                <w:color w:val="auto"/>
                <w:sz w:val="20"/>
                <w:szCs w:val="20"/>
              </w:rPr>
            </w:pPr>
          </w:p>
        </w:tc>
        <w:tc>
          <w:tcPr>
            <w:tcW w:w="709" w:type="dxa"/>
            <w:shd w:val="clear" w:color="auto" w:fill="auto"/>
          </w:tcPr>
          <w:p w14:paraId="1ED4CE63" w14:textId="0387BA61"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64FE65E2" w14:textId="09564DEA"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6AE991C9" w14:textId="17C2A6DF"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1D8AB393" w14:textId="6D9ECB24"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h)</w:t>
            </w:r>
          </w:p>
          <w:p w14:paraId="0E97789B" w14:textId="77777777" w:rsidR="00844075" w:rsidRPr="00FA7C6B" w:rsidRDefault="00844075" w:rsidP="00844075">
            <w:pPr>
              <w:spacing w:after="0" w:line="240" w:lineRule="auto"/>
              <w:ind w:left="0" w:right="0" w:firstLine="0"/>
              <w:jc w:val="center"/>
              <w:rPr>
                <w:bCs/>
                <w:color w:val="auto"/>
                <w:sz w:val="20"/>
                <w:szCs w:val="20"/>
              </w:rPr>
            </w:pPr>
          </w:p>
        </w:tc>
        <w:tc>
          <w:tcPr>
            <w:tcW w:w="4395" w:type="dxa"/>
            <w:shd w:val="clear" w:color="auto" w:fill="auto"/>
          </w:tcPr>
          <w:p w14:paraId="5BBE7F77" w14:textId="5234B40D" w:rsidR="00844075" w:rsidRPr="00FA7C6B" w:rsidRDefault="00844075" w:rsidP="00BD52B8">
            <w:pPr>
              <w:rPr>
                <w:bCs/>
                <w:color w:val="auto"/>
                <w:sz w:val="20"/>
                <w:szCs w:val="20"/>
              </w:rPr>
            </w:pPr>
            <w:r w:rsidRPr="00FA7C6B">
              <w:rPr>
                <w:bCs/>
                <w:color w:val="auto"/>
                <w:sz w:val="20"/>
                <w:szCs w:val="20"/>
              </w:rPr>
              <w:t>Za neprijateľné podmienky v spotrebiteľskej zmluve sa považujú najmä ustanovenia, ktoré</w:t>
            </w:r>
          </w:p>
          <w:p w14:paraId="63FA7C31" w14:textId="0C2FD8C3" w:rsidR="00844075" w:rsidRPr="00FA7C6B" w:rsidRDefault="00D73D23" w:rsidP="00FA7C6B">
            <w:pPr>
              <w:rPr>
                <w:bCs/>
                <w:color w:val="auto"/>
                <w:sz w:val="20"/>
                <w:szCs w:val="20"/>
              </w:rPr>
            </w:pPr>
            <w:r w:rsidRPr="00FA7C6B">
              <w:rPr>
                <w:bCs/>
                <w:color w:val="auto"/>
                <w:sz w:val="20"/>
                <w:szCs w:val="20"/>
              </w:rPr>
              <w:t>h)</w:t>
            </w:r>
            <w:r w:rsidR="00FA7C6B" w:rsidRPr="00FA7C6B">
              <w:rPr>
                <w:bCs/>
                <w:color w:val="auto"/>
                <w:sz w:val="20"/>
                <w:szCs w:val="20"/>
              </w:rPr>
              <w:t xml:space="preserve"> </w:t>
            </w:r>
            <w:r w:rsidRPr="00FA7C6B">
              <w:rPr>
                <w:bCs/>
                <w:color w:val="auto"/>
                <w:sz w:val="20"/>
                <w:szCs w:val="20"/>
              </w:rPr>
              <w:t>prikazujú spotrebiteľovi, aby splnil všetky dlhy aj vtedy, ak obchodník nesplnil dlhy, ktoré vznikli,</w:t>
            </w:r>
          </w:p>
        </w:tc>
        <w:tc>
          <w:tcPr>
            <w:tcW w:w="850" w:type="dxa"/>
            <w:shd w:val="clear" w:color="auto" w:fill="auto"/>
          </w:tcPr>
          <w:p w14:paraId="49800494"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1B7B523F"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650F0AAF"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0D19C693" w14:textId="2EF7ABB4"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30E3B791"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3A849989" w14:textId="77777777" w:rsidTr="00530814">
        <w:trPr>
          <w:trHeight w:val="1418"/>
        </w:trPr>
        <w:tc>
          <w:tcPr>
            <w:tcW w:w="851" w:type="dxa"/>
            <w:shd w:val="clear" w:color="auto" w:fill="auto"/>
          </w:tcPr>
          <w:p w14:paraId="5CE635D4"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06ABE8DA"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35D08783" w14:textId="1BF4E93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p)</w:t>
            </w:r>
          </w:p>
        </w:tc>
        <w:tc>
          <w:tcPr>
            <w:tcW w:w="4111" w:type="dxa"/>
            <w:shd w:val="clear" w:color="auto" w:fill="auto"/>
          </w:tcPr>
          <w:p w14:paraId="3CBBDA12" w14:textId="77777777" w:rsidR="00844075" w:rsidRPr="00FA7C6B" w:rsidRDefault="00844075" w:rsidP="00844075">
            <w:pPr>
              <w:spacing w:after="0" w:line="240" w:lineRule="auto"/>
              <w:ind w:left="0" w:right="0" w:firstLine="0"/>
              <w:rPr>
                <w:color w:val="auto"/>
                <w:sz w:val="20"/>
                <w:szCs w:val="20"/>
              </w:rPr>
            </w:pPr>
            <w:r w:rsidRPr="00FA7C6B">
              <w:rPr>
                <w:color w:val="auto"/>
                <w:sz w:val="20"/>
                <w:szCs w:val="20"/>
              </w:rPr>
              <w:t>p) poskytnúť predajcovi alebo dodávateľovi možnosť previesť ich práva a povinnosti vyplývajúce zo zmluvy v prípade, že to vedie k obmedzeniu záruk spotrebiteľa bez jeho súhlasu;</w:t>
            </w:r>
          </w:p>
          <w:p w14:paraId="1BEB73B3" w14:textId="77777777" w:rsidR="00844075" w:rsidRPr="00FA7C6B" w:rsidRDefault="00844075" w:rsidP="00844075">
            <w:pPr>
              <w:spacing w:after="0" w:line="240" w:lineRule="auto"/>
              <w:ind w:left="0" w:right="0" w:firstLine="0"/>
              <w:rPr>
                <w:color w:val="auto"/>
                <w:sz w:val="20"/>
                <w:szCs w:val="20"/>
              </w:rPr>
            </w:pPr>
          </w:p>
        </w:tc>
        <w:tc>
          <w:tcPr>
            <w:tcW w:w="709" w:type="dxa"/>
            <w:shd w:val="clear" w:color="auto" w:fill="auto"/>
          </w:tcPr>
          <w:p w14:paraId="32C25BF7" w14:textId="6BDE11FD"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tc>
        <w:tc>
          <w:tcPr>
            <w:tcW w:w="709" w:type="dxa"/>
            <w:shd w:val="clear" w:color="auto" w:fill="auto"/>
          </w:tcPr>
          <w:p w14:paraId="654EE693" w14:textId="5F41C8C8"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shd w:val="clear" w:color="auto" w:fill="auto"/>
          </w:tcPr>
          <w:p w14:paraId="391E5352" w14:textId="0F138F28"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5B6F4741" w14:textId="762A2479"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b)</w:t>
            </w:r>
          </w:p>
          <w:p w14:paraId="1EF0790F" w14:textId="77777777" w:rsidR="00844075" w:rsidRPr="00FA7C6B" w:rsidRDefault="00844075" w:rsidP="00844075">
            <w:pPr>
              <w:spacing w:after="0" w:line="240" w:lineRule="auto"/>
              <w:ind w:left="0" w:right="0" w:firstLine="0"/>
              <w:jc w:val="center"/>
              <w:rPr>
                <w:bCs/>
                <w:color w:val="auto"/>
                <w:sz w:val="20"/>
                <w:szCs w:val="20"/>
              </w:rPr>
            </w:pPr>
          </w:p>
        </w:tc>
        <w:tc>
          <w:tcPr>
            <w:tcW w:w="4395" w:type="dxa"/>
            <w:shd w:val="clear" w:color="auto" w:fill="auto"/>
          </w:tcPr>
          <w:p w14:paraId="4EDB2DA2" w14:textId="081474E2" w:rsidR="00844075" w:rsidRPr="00FA7C6B" w:rsidRDefault="00844075" w:rsidP="00BD52B8">
            <w:pPr>
              <w:rPr>
                <w:bCs/>
                <w:color w:val="auto"/>
                <w:sz w:val="20"/>
                <w:szCs w:val="20"/>
              </w:rPr>
            </w:pPr>
            <w:r w:rsidRPr="00FA7C6B">
              <w:rPr>
                <w:bCs/>
                <w:color w:val="auto"/>
                <w:sz w:val="20"/>
                <w:szCs w:val="20"/>
              </w:rPr>
              <w:t>Za neprijateľné podmienky v spotrebiteľskej zmluve sa považujú najmä ustanovenia, ktoré</w:t>
            </w:r>
          </w:p>
          <w:p w14:paraId="0A60FE42" w14:textId="3B57A3E7" w:rsidR="00844075" w:rsidRPr="00FA7C6B" w:rsidRDefault="00D73D23" w:rsidP="00FA7C6B">
            <w:pPr>
              <w:rPr>
                <w:bCs/>
                <w:color w:val="auto"/>
                <w:sz w:val="20"/>
                <w:szCs w:val="20"/>
              </w:rPr>
            </w:pPr>
            <w:r w:rsidRPr="00FA7C6B">
              <w:rPr>
                <w:bCs/>
                <w:color w:val="auto"/>
                <w:sz w:val="20"/>
                <w:szCs w:val="20"/>
              </w:rPr>
              <w:t>b)</w:t>
            </w:r>
            <w:r w:rsidR="00FA7C6B" w:rsidRPr="00FA7C6B">
              <w:rPr>
                <w:bCs/>
                <w:color w:val="auto"/>
                <w:sz w:val="20"/>
                <w:szCs w:val="20"/>
              </w:rPr>
              <w:t xml:space="preserve"> </w:t>
            </w:r>
            <w:r w:rsidRPr="00FA7C6B">
              <w:rPr>
                <w:bCs/>
                <w:color w:val="auto"/>
                <w:sz w:val="20"/>
                <w:szCs w:val="20"/>
              </w:rPr>
              <w:t>dovoľujú obchodníkovi previesť práva a povinnosti zo zmluvy na tretiu osobu bez súhlasu spotrebiteľa, ak by prevodom mohlo dôjsť k zhoršeniu vymožiteľnosti alebo zabezpečenia pohľadávky spotrebiteľa,</w:t>
            </w:r>
          </w:p>
        </w:tc>
        <w:tc>
          <w:tcPr>
            <w:tcW w:w="850" w:type="dxa"/>
            <w:shd w:val="clear" w:color="auto" w:fill="auto"/>
          </w:tcPr>
          <w:p w14:paraId="4894A5BF"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4606DA3B" w14:textId="77777777" w:rsidR="00844075" w:rsidRPr="00FA7C6B" w:rsidRDefault="00844075" w:rsidP="00844075">
            <w:pPr>
              <w:spacing w:after="0" w:line="240" w:lineRule="auto"/>
              <w:ind w:left="0" w:right="0" w:firstLine="0"/>
              <w:jc w:val="center"/>
              <w:rPr>
                <w:color w:val="auto"/>
                <w:sz w:val="20"/>
                <w:szCs w:val="20"/>
              </w:rPr>
            </w:pPr>
          </w:p>
        </w:tc>
        <w:tc>
          <w:tcPr>
            <w:tcW w:w="1418" w:type="dxa"/>
            <w:shd w:val="clear" w:color="auto" w:fill="auto"/>
          </w:tcPr>
          <w:p w14:paraId="0FEEE260" w14:textId="77777777" w:rsidR="00844075" w:rsidRPr="00FA7C6B" w:rsidRDefault="00844075" w:rsidP="00844075">
            <w:pPr>
              <w:spacing w:after="0" w:line="240" w:lineRule="auto"/>
              <w:ind w:left="0" w:right="0" w:firstLine="0"/>
              <w:jc w:val="center"/>
              <w:rPr>
                <w:color w:val="auto"/>
                <w:sz w:val="20"/>
                <w:szCs w:val="20"/>
              </w:rPr>
            </w:pPr>
          </w:p>
        </w:tc>
        <w:tc>
          <w:tcPr>
            <w:tcW w:w="850" w:type="dxa"/>
            <w:shd w:val="clear" w:color="auto" w:fill="auto"/>
          </w:tcPr>
          <w:p w14:paraId="5A6F47A7" w14:textId="4A68BA9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shd w:val="clear" w:color="auto" w:fill="auto"/>
          </w:tcPr>
          <w:p w14:paraId="7A1CB625"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2E1EAAD9" w14:textId="77777777" w:rsidTr="004F4C3E">
        <w:trPr>
          <w:trHeight w:val="1418"/>
        </w:trPr>
        <w:tc>
          <w:tcPr>
            <w:tcW w:w="851" w:type="dxa"/>
            <w:vMerge w:val="restart"/>
          </w:tcPr>
          <w:p w14:paraId="4C47CD77"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79A21F86" w14:textId="74578E58"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1</w:t>
            </w:r>
          </w:p>
          <w:p w14:paraId="55AF7F29" w14:textId="532A896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q)</w:t>
            </w:r>
          </w:p>
        </w:tc>
        <w:tc>
          <w:tcPr>
            <w:tcW w:w="4111" w:type="dxa"/>
            <w:vMerge w:val="restart"/>
          </w:tcPr>
          <w:p w14:paraId="48AE398F" w14:textId="726CA9D1" w:rsidR="00844075" w:rsidRPr="00FA7C6B" w:rsidRDefault="00844075" w:rsidP="00844075">
            <w:pPr>
              <w:spacing w:after="0" w:line="240" w:lineRule="auto"/>
              <w:ind w:left="0" w:right="0" w:firstLine="0"/>
              <w:rPr>
                <w:color w:val="auto"/>
                <w:sz w:val="20"/>
                <w:szCs w:val="20"/>
              </w:rPr>
            </w:pPr>
            <w:r w:rsidRPr="00FA7C6B">
              <w:rPr>
                <w:color w:val="auto"/>
                <w:sz w:val="20"/>
                <w:szCs w:val="20"/>
              </w:rPr>
              <w:t>q) neposkytnúť spotrebiteľovi právo alebo mu brániť v uplatňovaní práva podať žalobu alebo podať akýkoľvek iný opravný prostriedok, najmä vyžadovať od spotrebiteľa, aby riešil spory neupravené právnymi ustanoveniami výhradne arbitrážou, nevhodne obmedzovať prístup k dôkazom alebo ukladať mu povinnosť dôkazného bremena, ktoré by podľa práva, ktorým sa riadi zmluvný vzťah, malo spočívať na inej zmluvnej strane.</w:t>
            </w:r>
          </w:p>
        </w:tc>
        <w:tc>
          <w:tcPr>
            <w:tcW w:w="709" w:type="dxa"/>
            <w:vMerge w:val="restart"/>
          </w:tcPr>
          <w:p w14:paraId="7C12FD89"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N</w:t>
            </w:r>
          </w:p>
          <w:p w14:paraId="222D5B50" w14:textId="77777777" w:rsidR="00844075" w:rsidRPr="00FA7C6B" w:rsidRDefault="00844075" w:rsidP="00844075">
            <w:pPr>
              <w:spacing w:after="0" w:line="240" w:lineRule="auto"/>
              <w:ind w:left="0" w:right="0" w:firstLine="0"/>
              <w:jc w:val="center"/>
              <w:rPr>
                <w:color w:val="auto"/>
                <w:sz w:val="20"/>
                <w:szCs w:val="20"/>
              </w:rPr>
            </w:pPr>
          </w:p>
          <w:p w14:paraId="191D9420" w14:textId="77777777" w:rsidR="00844075" w:rsidRPr="00FA7C6B" w:rsidRDefault="00844075" w:rsidP="00844075">
            <w:pPr>
              <w:spacing w:after="0" w:line="240" w:lineRule="auto"/>
              <w:ind w:left="0" w:right="0" w:firstLine="0"/>
              <w:jc w:val="center"/>
              <w:rPr>
                <w:color w:val="auto"/>
                <w:sz w:val="20"/>
                <w:szCs w:val="20"/>
              </w:rPr>
            </w:pPr>
          </w:p>
          <w:p w14:paraId="68E1C85A" w14:textId="77777777" w:rsidR="00844075" w:rsidRPr="00FA7C6B" w:rsidRDefault="00844075" w:rsidP="00844075">
            <w:pPr>
              <w:spacing w:after="0" w:line="240" w:lineRule="auto"/>
              <w:ind w:left="0" w:right="0" w:firstLine="0"/>
              <w:jc w:val="center"/>
              <w:rPr>
                <w:color w:val="auto"/>
                <w:sz w:val="20"/>
                <w:szCs w:val="20"/>
              </w:rPr>
            </w:pPr>
          </w:p>
          <w:p w14:paraId="5EE311D7" w14:textId="43FF1EC5" w:rsidR="00844075" w:rsidRPr="00FA7C6B" w:rsidRDefault="00844075" w:rsidP="00844075">
            <w:pPr>
              <w:spacing w:after="0" w:line="240" w:lineRule="auto"/>
              <w:ind w:left="0" w:right="0"/>
              <w:jc w:val="center"/>
              <w:rPr>
                <w:color w:val="auto"/>
                <w:sz w:val="20"/>
                <w:szCs w:val="20"/>
              </w:rPr>
            </w:pPr>
          </w:p>
        </w:tc>
        <w:tc>
          <w:tcPr>
            <w:tcW w:w="709" w:type="dxa"/>
          </w:tcPr>
          <w:p w14:paraId="7E655459" w14:textId="37CB0260"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p w14:paraId="438A0897" w14:textId="77777777" w:rsidR="00844075" w:rsidRPr="00FA7C6B" w:rsidRDefault="00844075" w:rsidP="00844075">
            <w:pPr>
              <w:spacing w:after="0" w:line="240" w:lineRule="auto"/>
              <w:ind w:left="0" w:right="0" w:firstLine="0"/>
              <w:jc w:val="center"/>
              <w:rPr>
                <w:color w:val="auto"/>
                <w:sz w:val="20"/>
                <w:szCs w:val="20"/>
              </w:rPr>
            </w:pPr>
          </w:p>
          <w:p w14:paraId="60B8D03A" w14:textId="77777777" w:rsidR="00844075" w:rsidRPr="00FA7C6B" w:rsidRDefault="00844075" w:rsidP="00844075">
            <w:pPr>
              <w:spacing w:after="0" w:line="240" w:lineRule="auto"/>
              <w:ind w:left="0" w:right="0" w:firstLine="0"/>
              <w:jc w:val="center"/>
              <w:rPr>
                <w:color w:val="auto"/>
                <w:sz w:val="20"/>
                <w:szCs w:val="20"/>
              </w:rPr>
            </w:pPr>
          </w:p>
          <w:p w14:paraId="76DF6CDE" w14:textId="77777777" w:rsidR="00844075" w:rsidRPr="00FA7C6B" w:rsidRDefault="00844075" w:rsidP="00844075">
            <w:pPr>
              <w:spacing w:after="0" w:line="240" w:lineRule="auto"/>
              <w:ind w:left="0" w:right="0" w:firstLine="0"/>
              <w:jc w:val="center"/>
              <w:rPr>
                <w:color w:val="auto"/>
                <w:sz w:val="20"/>
                <w:szCs w:val="20"/>
              </w:rPr>
            </w:pPr>
          </w:p>
          <w:p w14:paraId="48305EB7" w14:textId="63D8342C" w:rsidR="00844075" w:rsidRPr="00FA7C6B" w:rsidRDefault="00844075" w:rsidP="00844075">
            <w:pPr>
              <w:spacing w:after="0" w:line="240" w:lineRule="auto"/>
              <w:ind w:left="0" w:right="0" w:firstLine="0"/>
              <w:jc w:val="center"/>
              <w:rPr>
                <w:color w:val="auto"/>
                <w:sz w:val="20"/>
                <w:szCs w:val="20"/>
              </w:rPr>
            </w:pPr>
          </w:p>
        </w:tc>
        <w:tc>
          <w:tcPr>
            <w:tcW w:w="850" w:type="dxa"/>
          </w:tcPr>
          <w:p w14:paraId="52E63932" w14:textId="31BC1F94"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21776BAD" w14:textId="03065443"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q)</w:t>
            </w:r>
          </w:p>
          <w:p w14:paraId="060839E8" w14:textId="4E77386C" w:rsidR="00844075" w:rsidRPr="00FA7C6B" w:rsidRDefault="00844075" w:rsidP="00844075">
            <w:pPr>
              <w:spacing w:after="0" w:line="240" w:lineRule="auto"/>
              <w:ind w:left="0" w:right="0" w:firstLine="0"/>
              <w:jc w:val="center"/>
              <w:rPr>
                <w:color w:val="auto"/>
                <w:sz w:val="20"/>
                <w:szCs w:val="20"/>
              </w:rPr>
            </w:pPr>
          </w:p>
          <w:p w14:paraId="3AA8E84B" w14:textId="77777777" w:rsidR="00844075" w:rsidRPr="00FA7C6B" w:rsidRDefault="00844075" w:rsidP="00844075">
            <w:pPr>
              <w:spacing w:after="0" w:line="240" w:lineRule="auto"/>
              <w:ind w:left="0" w:right="0" w:firstLine="0"/>
              <w:jc w:val="center"/>
              <w:rPr>
                <w:color w:val="auto"/>
                <w:sz w:val="20"/>
                <w:szCs w:val="20"/>
              </w:rPr>
            </w:pPr>
          </w:p>
          <w:p w14:paraId="02AE64C1" w14:textId="77777777" w:rsidR="00844075" w:rsidRPr="00FA7C6B" w:rsidRDefault="00844075" w:rsidP="00844075">
            <w:pPr>
              <w:spacing w:after="0" w:line="240" w:lineRule="auto"/>
              <w:ind w:left="0" w:right="0" w:firstLine="0"/>
              <w:jc w:val="center"/>
              <w:rPr>
                <w:bCs/>
                <w:color w:val="auto"/>
                <w:sz w:val="20"/>
                <w:szCs w:val="20"/>
              </w:rPr>
            </w:pPr>
          </w:p>
        </w:tc>
        <w:tc>
          <w:tcPr>
            <w:tcW w:w="4395" w:type="dxa"/>
          </w:tcPr>
          <w:p w14:paraId="655744B5" w14:textId="77777777" w:rsidR="00844075" w:rsidRPr="00FA7C6B" w:rsidRDefault="00844075" w:rsidP="00BD52B8">
            <w:pPr>
              <w:rPr>
                <w:bCs/>
                <w:color w:val="auto"/>
                <w:sz w:val="20"/>
                <w:szCs w:val="20"/>
              </w:rPr>
            </w:pPr>
            <w:r w:rsidRPr="00FA7C6B">
              <w:rPr>
                <w:bCs/>
                <w:color w:val="auto"/>
                <w:sz w:val="20"/>
                <w:szCs w:val="20"/>
              </w:rPr>
              <w:t>Za neprijateľné podmienky v spotrebiteľskej zmluve sa považujú najmä ustanovenia, ktoré</w:t>
            </w:r>
          </w:p>
          <w:p w14:paraId="775C0485" w14:textId="2D2EDE7C" w:rsidR="00844075" w:rsidRPr="00FA7C6B" w:rsidRDefault="006F5B82" w:rsidP="00FA7C6B">
            <w:pPr>
              <w:rPr>
                <w:bCs/>
                <w:color w:val="auto"/>
                <w:sz w:val="20"/>
                <w:szCs w:val="20"/>
              </w:rPr>
            </w:pPr>
            <w:r w:rsidRPr="00FA7C6B">
              <w:rPr>
                <w:bCs/>
                <w:color w:val="auto"/>
                <w:sz w:val="20"/>
                <w:szCs w:val="20"/>
              </w:rPr>
              <w:t>q)</w:t>
            </w:r>
            <w:r w:rsidR="00FA7C6B" w:rsidRPr="00FA7C6B">
              <w:rPr>
                <w:bCs/>
                <w:color w:val="auto"/>
                <w:sz w:val="20"/>
                <w:szCs w:val="20"/>
              </w:rPr>
              <w:t xml:space="preserve"> </w:t>
            </w:r>
            <w:r w:rsidRPr="00FA7C6B">
              <w:rPr>
                <w:bCs/>
                <w:color w:val="auto"/>
                <w:sz w:val="20"/>
                <w:szCs w:val="20"/>
              </w:rPr>
              <w:t>umožňujú, aby bol spor medzi stranami riešený v rozhodcovskom konaní bez splnenia podmienok ustanovených osobitným zákonom,</w:t>
            </w:r>
          </w:p>
        </w:tc>
        <w:tc>
          <w:tcPr>
            <w:tcW w:w="850" w:type="dxa"/>
            <w:vMerge w:val="restart"/>
          </w:tcPr>
          <w:p w14:paraId="1DAEB8A3" w14:textId="63E6578B"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3DD3561E" w14:textId="77777777" w:rsidR="00844075" w:rsidRPr="00FA7C6B" w:rsidRDefault="00844075" w:rsidP="00844075">
            <w:pPr>
              <w:spacing w:after="0" w:line="240" w:lineRule="auto"/>
              <w:ind w:left="0" w:right="0" w:firstLine="0"/>
              <w:jc w:val="center"/>
              <w:rPr>
                <w:color w:val="auto"/>
                <w:sz w:val="20"/>
                <w:szCs w:val="20"/>
              </w:rPr>
            </w:pPr>
          </w:p>
          <w:p w14:paraId="20265C4E" w14:textId="77777777" w:rsidR="00844075" w:rsidRPr="00FA7C6B" w:rsidRDefault="00844075" w:rsidP="00844075">
            <w:pPr>
              <w:spacing w:after="0" w:line="240" w:lineRule="auto"/>
              <w:ind w:left="0" w:right="0" w:firstLine="0"/>
              <w:jc w:val="center"/>
              <w:rPr>
                <w:color w:val="auto"/>
                <w:sz w:val="20"/>
                <w:szCs w:val="20"/>
              </w:rPr>
            </w:pPr>
          </w:p>
        </w:tc>
        <w:tc>
          <w:tcPr>
            <w:tcW w:w="1418" w:type="dxa"/>
            <w:vMerge w:val="restart"/>
          </w:tcPr>
          <w:p w14:paraId="7AAFDBCC" w14:textId="77777777" w:rsidR="00844075" w:rsidRPr="00FA7C6B" w:rsidRDefault="00844075" w:rsidP="00844075">
            <w:pPr>
              <w:spacing w:after="0" w:line="240" w:lineRule="auto"/>
              <w:ind w:left="0" w:right="0" w:firstLine="0"/>
              <w:jc w:val="center"/>
              <w:rPr>
                <w:color w:val="auto"/>
                <w:sz w:val="20"/>
                <w:szCs w:val="20"/>
              </w:rPr>
            </w:pPr>
          </w:p>
        </w:tc>
        <w:tc>
          <w:tcPr>
            <w:tcW w:w="850" w:type="dxa"/>
            <w:vMerge w:val="restart"/>
          </w:tcPr>
          <w:p w14:paraId="0D972A29"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p w14:paraId="4A64688D" w14:textId="77777777" w:rsidR="00844075" w:rsidRPr="00FA7C6B" w:rsidRDefault="00844075" w:rsidP="00844075">
            <w:pPr>
              <w:spacing w:after="0" w:line="240" w:lineRule="auto"/>
              <w:ind w:left="0" w:right="0" w:firstLine="0"/>
              <w:jc w:val="center"/>
              <w:rPr>
                <w:color w:val="auto"/>
                <w:sz w:val="20"/>
                <w:szCs w:val="20"/>
              </w:rPr>
            </w:pPr>
          </w:p>
          <w:p w14:paraId="7C007AD0" w14:textId="77777777" w:rsidR="00844075" w:rsidRPr="00FA7C6B" w:rsidRDefault="00844075" w:rsidP="00844075">
            <w:pPr>
              <w:spacing w:after="0" w:line="240" w:lineRule="auto"/>
              <w:ind w:left="0" w:right="0" w:firstLine="0"/>
              <w:jc w:val="center"/>
              <w:rPr>
                <w:color w:val="auto"/>
                <w:sz w:val="20"/>
                <w:szCs w:val="20"/>
              </w:rPr>
            </w:pPr>
          </w:p>
          <w:p w14:paraId="47901B8B" w14:textId="6CF3EBEC" w:rsidR="00844075" w:rsidRPr="00FA7C6B" w:rsidRDefault="00844075" w:rsidP="00844075">
            <w:pPr>
              <w:spacing w:after="0" w:line="240" w:lineRule="auto"/>
              <w:ind w:left="0" w:right="0"/>
              <w:jc w:val="center"/>
              <w:rPr>
                <w:color w:val="auto"/>
                <w:sz w:val="20"/>
                <w:szCs w:val="20"/>
              </w:rPr>
            </w:pPr>
          </w:p>
        </w:tc>
        <w:tc>
          <w:tcPr>
            <w:tcW w:w="1276" w:type="dxa"/>
            <w:vMerge w:val="restart"/>
          </w:tcPr>
          <w:p w14:paraId="7E7D75D7" w14:textId="2EE1429E" w:rsidR="00844075" w:rsidRPr="00FA7C6B" w:rsidRDefault="00844075" w:rsidP="00844075">
            <w:pPr>
              <w:spacing w:after="0" w:line="240" w:lineRule="auto"/>
              <w:ind w:left="0" w:right="0" w:firstLine="0"/>
              <w:jc w:val="left"/>
              <w:rPr>
                <w:color w:val="auto"/>
                <w:sz w:val="20"/>
                <w:szCs w:val="20"/>
              </w:rPr>
            </w:pPr>
          </w:p>
        </w:tc>
      </w:tr>
      <w:tr w:rsidR="00FA7C6B" w:rsidRPr="00FA7C6B" w14:paraId="4968B1F8" w14:textId="77777777" w:rsidTr="004F4C3E">
        <w:trPr>
          <w:trHeight w:val="1418"/>
        </w:trPr>
        <w:tc>
          <w:tcPr>
            <w:tcW w:w="851" w:type="dxa"/>
            <w:vMerge/>
          </w:tcPr>
          <w:p w14:paraId="65FCE958" w14:textId="77777777" w:rsidR="00844075" w:rsidRPr="00FA7C6B" w:rsidRDefault="00844075" w:rsidP="00844075">
            <w:pPr>
              <w:spacing w:after="0" w:line="240" w:lineRule="auto"/>
              <w:ind w:left="0" w:right="0" w:firstLine="0"/>
              <w:jc w:val="left"/>
              <w:rPr>
                <w:color w:val="auto"/>
                <w:sz w:val="20"/>
                <w:szCs w:val="20"/>
              </w:rPr>
            </w:pPr>
          </w:p>
        </w:tc>
        <w:tc>
          <w:tcPr>
            <w:tcW w:w="4111" w:type="dxa"/>
            <w:vMerge/>
          </w:tcPr>
          <w:p w14:paraId="3290B1A8" w14:textId="77777777" w:rsidR="00844075" w:rsidRPr="00FA7C6B" w:rsidRDefault="00844075" w:rsidP="00844075">
            <w:pPr>
              <w:spacing w:after="0" w:line="240" w:lineRule="auto"/>
              <w:ind w:left="0" w:right="0" w:firstLine="0"/>
              <w:rPr>
                <w:color w:val="auto"/>
                <w:sz w:val="20"/>
                <w:szCs w:val="20"/>
              </w:rPr>
            </w:pPr>
          </w:p>
        </w:tc>
        <w:tc>
          <w:tcPr>
            <w:tcW w:w="709" w:type="dxa"/>
            <w:vMerge/>
          </w:tcPr>
          <w:p w14:paraId="73FC47F4" w14:textId="23A828EF" w:rsidR="00844075" w:rsidRPr="00FA7C6B" w:rsidRDefault="00844075" w:rsidP="00844075">
            <w:pPr>
              <w:spacing w:after="0" w:line="240" w:lineRule="auto"/>
              <w:ind w:left="0" w:right="0" w:firstLine="0"/>
              <w:jc w:val="center"/>
              <w:rPr>
                <w:color w:val="auto"/>
                <w:sz w:val="20"/>
                <w:szCs w:val="20"/>
              </w:rPr>
            </w:pPr>
          </w:p>
        </w:tc>
        <w:tc>
          <w:tcPr>
            <w:tcW w:w="709" w:type="dxa"/>
          </w:tcPr>
          <w:p w14:paraId="3061583F" w14:textId="78566E9F"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1</w:t>
            </w:r>
          </w:p>
        </w:tc>
        <w:tc>
          <w:tcPr>
            <w:tcW w:w="850" w:type="dxa"/>
          </w:tcPr>
          <w:p w14:paraId="2B65FA23" w14:textId="4564DB34"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D73D23" w:rsidRPr="00FA7C6B">
              <w:rPr>
                <w:bCs/>
                <w:color w:val="auto"/>
                <w:sz w:val="20"/>
                <w:szCs w:val="20"/>
              </w:rPr>
              <w:t>631</w:t>
            </w:r>
          </w:p>
          <w:p w14:paraId="0239E52A"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P: l)</w:t>
            </w:r>
          </w:p>
          <w:p w14:paraId="2183456D" w14:textId="77777777" w:rsidR="00844075" w:rsidRPr="00FA7C6B" w:rsidRDefault="00844075" w:rsidP="00844075">
            <w:pPr>
              <w:spacing w:after="0" w:line="240" w:lineRule="auto"/>
              <w:ind w:left="0" w:right="0" w:firstLine="0"/>
              <w:jc w:val="center"/>
              <w:rPr>
                <w:bCs/>
                <w:color w:val="auto"/>
                <w:sz w:val="20"/>
                <w:szCs w:val="20"/>
              </w:rPr>
            </w:pPr>
          </w:p>
        </w:tc>
        <w:tc>
          <w:tcPr>
            <w:tcW w:w="4395" w:type="dxa"/>
          </w:tcPr>
          <w:p w14:paraId="0C2A24C2" w14:textId="77777777" w:rsidR="006F5B82" w:rsidRPr="00FA7C6B" w:rsidRDefault="006F5B82" w:rsidP="00BD52B8">
            <w:pPr>
              <w:rPr>
                <w:bCs/>
                <w:color w:val="auto"/>
                <w:sz w:val="20"/>
                <w:szCs w:val="20"/>
              </w:rPr>
            </w:pPr>
            <w:r w:rsidRPr="00FA7C6B">
              <w:rPr>
                <w:bCs/>
                <w:color w:val="auto"/>
                <w:sz w:val="20"/>
                <w:szCs w:val="20"/>
              </w:rPr>
              <w:t>Za neprijateľné podmienky v spotrebiteľskej zmluve sa považujú najmä ustanovenia, ktoré</w:t>
            </w:r>
          </w:p>
          <w:p w14:paraId="440B2696" w14:textId="78050731" w:rsidR="00844075" w:rsidRPr="00FA7C6B" w:rsidRDefault="006F5B82" w:rsidP="00FA7C6B">
            <w:pPr>
              <w:rPr>
                <w:bCs/>
                <w:color w:val="auto"/>
                <w:sz w:val="20"/>
                <w:szCs w:val="20"/>
              </w:rPr>
            </w:pPr>
            <w:r w:rsidRPr="00FA7C6B">
              <w:rPr>
                <w:bCs/>
                <w:color w:val="auto"/>
                <w:sz w:val="20"/>
                <w:szCs w:val="20"/>
              </w:rPr>
              <w:t>l)</w:t>
            </w:r>
            <w:r w:rsidR="00FA7C6B" w:rsidRPr="00FA7C6B">
              <w:rPr>
                <w:bCs/>
                <w:color w:val="auto"/>
                <w:sz w:val="20"/>
                <w:szCs w:val="20"/>
              </w:rPr>
              <w:t xml:space="preserve"> </w:t>
            </w:r>
            <w:r w:rsidRPr="00FA7C6B">
              <w:rPr>
                <w:bCs/>
                <w:color w:val="auto"/>
                <w:sz w:val="20"/>
                <w:szCs w:val="20"/>
              </w:rPr>
              <w:t>obmedzujú prístup k dôkazom alebo ukladajú spotrebiteľovi povinnosti niesť dôkazné bremeno, ktoré by podľa práva, ktorým sa riadi zmluvný vzťah, mala niesť iná zmluvná strana,</w:t>
            </w:r>
          </w:p>
        </w:tc>
        <w:tc>
          <w:tcPr>
            <w:tcW w:w="850" w:type="dxa"/>
            <w:vMerge/>
          </w:tcPr>
          <w:p w14:paraId="7AD426F9" w14:textId="77777777" w:rsidR="00844075" w:rsidRPr="00FA7C6B" w:rsidRDefault="00844075" w:rsidP="00844075">
            <w:pPr>
              <w:spacing w:after="0" w:line="240" w:lineRule="auto"/>
              <w:ind w:left="0" w:right="0" w:firstLine="0"/>
              <w:jc w:val="center"/>
              <w:rPr>
                <w:color w:val="auto"/>
                <w:sz w:val="20"/>
                <w:szCs w:val="20"/>
              </w:rPr>
            </w:pPr>
          </w:p>
        </w:tc>
        <w:tc>
          <w:tcPr>
            <w:tcW w:w="1418" w:type="dxa"/>
            <w:vMerge/>
          </w:tcPr>
          <w:p w14:paraId="37E82089" w14:textId="77777777" w:rsidR="00844075" w:rsidRPr="00FA7C6B" w:rsidRDefault="00844075" w:rsidP="00844075">
            <w:pPr>
              <w:spacing w:after="0" w:line="240" w:lineRule="auto"/>
              <w:ind w:left="0" w:right="0" w:firstLine="0"/>
              <w:jc w:val="center"/>
              <w:rPr>
                <w:color w:val="auto"/>
                <w:sz w:val="20"/>
                <w:szCs w:val="20"/>
              </w:rPr>
            </w:pPr>
          </w:p>
        </w:tc>
        <w:tc>
          <w:tcPr>
            <w:tcW w:w="850" w:type="dxa"/>
            <w:vMerge/>
          </w:tcPr>
          <w:p w14:paraId="5F34E7D5" w14:textId="7CB49070" w:rsidR="00844075" w:rsidRPr="00FA7C6B" w:rsidRDefault="00844075" w:rsidP="00844075">
            <w:pPr>
              <w:spacing w:after="0" w:line="240" w:lineRule="auto"/>
              <w:ind w:left="0" w:right="0" w:firstLine="0"/>
              <w:jc w:val="center"/>
              <w:rPr>
                <w:color w:val="auto"/>
                <w:sz w:val="20"/>
                <w:szCs w:val="20"/>
              </w:rPr>
            </w:pPr>
          </w:p>
        </w:tc>
        <w:tc>
          <w:tcPr>
            <w:tcW w:w="1276" w:type="dxa"/>
            <w:vMerge/>
          </w:tcPr>
          <w:p w14:paraId="0BAEBBD6"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2B8FF5DD" w14:textId="77777777" w:rsidTr="004F4C3E">
        <w:trPr>
          <w:trHeight w:val="841"/>
        </w:trPr>
        <w:tc>
          <w:tcPr>
            <w:tcW w:w="851" w:type="dxa"/>
          </w:tcPr>
          <w:p w14:paraId="5A32732C"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5C7941AA"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O:2</w:t>
            </w:r>
          </w:p>
          <w:p w14:paraId="32D8F911" w14:textId="2C56C50C"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P:a)</w:t>
            </w:r>
          </w:p>
        </w:tc>
        <w:tc>
          <w:tcPr>
            <w:tcW w:w="4111" w:type="dxa"/>
          </w:tcPr>
          <w:p w14:paraId="722702FC" w14:textId="181FED80" w:rsidR="00844075" w:rsidRPr="00FA7C6B" w:rsidRDefault="00844075" w:rsidP="00844075">
            <w:pPr>
              <w:spacing w:after="0" w:line="240" w:lineRule="auto"/>
              <w:ind w:left="0" w:right="0" w:firstLine="0"/>
              <w:rPr>
                <w:color w:val="auto"/>
                <w:sz w:val="20"/>
                <w:szCs w:val="20"/>
              </w:rPr>
            </w:pPr>
            <w:r w:rsidRPr="00FA7C6B">
              <w:rPr>
                <w:color w:val="auto"/>
                <w:sz w:val="20"/>
                <w:szCs w:val="20"/>
              </w:rPr>
              <w:t xml:space="preserve">a) Pododsek g) nebráni uplatneniu podmienok, podľa ktorých si dodávateľ finančných služieb vyhradí právo jednostranne vypovedať zmluvu na dobu neurčitú bez výpovednej doby, ak na to </w:t>
            </w:r>
            <w:r w:rsidRPr="00FA7C6B">
              <w:rPr>
                <w:color w:val="auto"/>
                <w:sz w:val="20"/>
                <w:szCs w:val="20"/>
              </w:rPr>
              <w:lastRenderedPageBreak/>
              <w:t>má právny dôvod, za predpokladu, že sa od dodávateľa vyžaduje ihneď o tom informovať druhú zmluvnú stranu alebo strany.</w:t>
            </w:r>
          </w:p>
          <w:p w14:paraId="00F1AE68" w14:textId="77777777" w:rsidR="00844075" w:rsidRPr="00FA7C6B" w:rsidRDefault="00844075" w:rsidP="00844075">
            <w:pPr>
              <w:spacing w:after="0" w:line="240" w:lineRule="auto"/>
              <w:ind w:left="0" w:right="0" w:firstLine="0"/>
              <w:rPr>
                <w:color w:val="auto"/>
                <w:sz w:val="20"/>
                <w:szCs w:val="20"/>
              </w:rPr>
            </w:pPr>
          </w:p>
          <w:p w14:paraId="180627A7" w14:textId="785ABFD9" w:rsidR="00844075" w:rsidRPr="00FA7C6B" w:rsidRDefault="00844075" w:rsidP="00844075">
            <w:pPr>
              <w:spacing w:after="0" w:line="240" w:lineRule="auto"/>
              <w:ind w:left="0" w:right="0" w:firstLine="0"/>
              <w:rPr>
                <w:color w:val="auto"/>
                <w:sz w:val="20"/>
                <w:szCs w:val="20"/>
              </w:rPr>
            </w:pPr>
          </w:p>
        </w:tc>
        <w:tc>
          <w:tcPr>
            <w:tcW w:w="709" w:type="dxa"/>
          </w:tcPr>
          <w:p w14:paraId="3F2BDD80" w14:textId="3CBD44FB"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lastRenderedPageBreak/>
              <w:t>N</w:t>
            </w:r>
          </w:p>
        </w:tc>
        <w:tc>
          <w:tcPr>
            <w:tcW w:w="709" w:type="dxa"/>
          </w:tcPr>
          <w:p w14:paraId="10DD5B4F" w14:textId="04B95D56"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t>1</w:t>
            </w:r>
          </w:p>
        </w:tc>
        <w:tc>
          <w:tcPr>
            <w:tcW w:w="850" w:type="dxa"/>
          </w:tcPr>
          <w:p w14:paraId="17049714" w14:textId="0D26A179"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6F5B82" w:rsidRPr="00FA7C6B">
              <w:rPr>
                <w:bCs/>
                <w:color w:val="auto"/>
                <w:sz w:val="20"/>
                <w:szCs w:val="20"/>
              </w:rPr>
              <w:t>639</w:t>
            </w:r>
          </w:p>
          <w:p w14:paraId="2624A8A4" w14:textId="52A7FB2E"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 xml:space="preserve">O: 1 </w:t>
            </w:r>
          </w:p>
          <w:p w14:paraId="67667544" w14:textId="77777777" w:rsidR="00844075" w:rsidRPr="00FA7C6B" w:rsidRDefault="00844075" w:rsidP="00844075">
            <w:pPr>
              <w:spacing w:after="0" w:line="240" w:lineRule="auto"/>
              <w:ind w:left="0" w:right="0" w:firstLine="0"/>
              <w:jc w:val="left"/>
              <w:rPr>
                <w:color w:val="auto"/>
                <w:sz w:val="20"/>
                <w:szCs w:val="20"/>
              </w:rPr>
            </w:pPr>
          </w:p>
        </w:tc>
        <w:tc>
          <w:tcPr>
            <w:tcW w:w="4395" w:type="dxa"/>
          </w:tcPr>
          <w:p w14:paraId="2F35C32B" w14:textId="33CF5F7F" w:rsidR="00844075" w:rsidRPr="00FA7C6B" w:rsidRDefault="006F5B82" w:rsidP="00BD52B8">
            <w:pPr>
              <w:rPr>
                <w:bCs/>
                <w:color w:val="auto"/>
                <w:sz w:val="20"/>
                <w:szCs w:val="20"/>
              </w:rPr>
            </w:pPr>
            <w:r w:rsidRPr="00FA7C6B">
              <w:rPr>
                <w:bCs/>
                <w:color w:val="auto"/>
                <w:sz w:val="20"/>
                <w:szCs w:val="20"/>
              </w:rPr>
              <w:t xml:space="preserve">(1) Ustanovenie spotrebiteľskej zmluvy uzavretej na dobu neurčitú, podľa ktorého si obchodník, ktorý dodáva finančnú službu podľa osobitného predpisu vyhradzuje právo z vážneho objektívneho dôvodu </w:t>
            </w:r>
            <w:r w:rsidRPr="00FA7C6B">
              <w:rPr>
                <w:bCs/>
                <w:color w:val="auto"/>
                <w:sz w:val="20"/>
                <w:szCs w:val="20"/>
              </w:rPr>
              <w:lastRenderedPageBreak/>
              <w:t>jednostranne a bez poskytnutia výpovednej doby vypovedať túto zmluvu, sa nepovažuje za neprijateľnú podmienku podľa § 631 písm. g), ak ide o vážny objektívny dôvod, ktorý obchodník nezapríčinil, nemohol predvídať ani odvrátiť a ktorý obchodníkovi bráni v plnení tejto zmluvy, pričom obchodník sa v tejto zmluve zaviazal, že o vypovedaní a dôvode vypovedania tejto zmluvy bez zbytočného odkladu písomne informuje spotrebiteľa.</w:t>
            </w:r>
          </w:p>
        </w:tc>
        <w:tc>
          <w:tcPr>
            <w:tcW w:w="850" w:type="dxa"/>
          </w:tcPr>
          <w:p w14:paraId="69EE2650"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lastRenderedPageBreak/>
              <w:t>Ú</w:t>
            </w:r>
          </w:p>
          <w:p w14:paraId="3C8D1ABE" w14:textId="77777777" w:rsidR="00844075" w:rsidRPr="00FA7C6B" w:rsidRDefault="00844075" w:rsidP="00844075">
            <w:pPr>
              <w:spacing w:after="0" w:line="240" w:lineRule="auto"/>
              <w:ind w:left="0" w:right="0" w:firstLine="0"/>
              <w:jc w:val="center"/>
              <w:rPr>
                <w:b/>
                <w:color w:val="auto"/>
                <w:sz w:val="20"/>
                <w:szCs w:val="20"/>
              </w:rPr>
            </w:pPr>
          </w:p>
        </w:tc>
        <w:tc>
          <w:tcPr>
            <w:tcW w:w="1418" w:type="dxa"/>
          </w:tcPr>
          <w:p w14:paraId="6368D305" w14:textId="444CE588" w:rsidR="00844075" w:rsidRPr="00FA7C6B" w:rsidRDefault="00844075" w:rsidP="00844075">
            <w:pPr>
              <w:spacing w:after="0" w:line="240" w:lineRule="auto"/>
              <w:ind w:left="0" w:right="0" w:firstLine="0"/>
              <w:jc w:val="center"/>
              <w:rPr>
                <w:color w:val="auto"/>
                <w:sz w:val="20"/>
                <w:szCs w:val="20"/>
              </w:rPr>
            </w:pPr>
          </w:p>
        </w:tc>
        <w:tc>
          <w:tcPr>
            <w:tcW w:w="850" w:type="dxa"/>
          </w:tcPr>
          <w:p w14:paraId="47744407" w14:textId="1C772D7C"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526298E2"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74BE1847" w14:textId="77777777" w:rsidTr="006D1C17">
        <w:trPr>
          <w:trHeight w:val="549"/>
        </w:trPr>
        <w:tc>
          <w:tcPr>
            <w:tcW w:w="851" w:type="dxa"/>
          </w:tcPr>
          <w:p w14:paraId="0CB51C71"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1B10DD37"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O:2</w:t>
            </w:r>
          </w:p>
          <w:p w14:paraId="7103495D"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P:b)</w:t>
            </w:r>
          </w:p>
        </w:tc>
        <w:tc>
          <w:tcPr>
            <w:tcW w:w="4111" w:type="dxa"/>
          </w:tcPr>
          <w:p w14:paraId="26227271" w14:textId="77777777" w:rsidR="00844075" w:rsidRPr="00FA7C6B" w:rsidRDefault="00844075" w:rsidP="00844075">
            <w:pPr>
              <w:spacing w:after="0" w:line="240" w:lineRule="auto"/>
              <w:ind w:left="0" w:right="0" w:firstLine="0"/>
              <w:rPr>
                <w:color w:val="auto"/>
                <w:sz w:val="20"/>
                <w:szCs w:val="20"/>
              </w:rPr>
            </w:pPr>
            <w:r w:rsidRPr="00FA7C6B">
              <w:rPr>
                <w:color w:val="auto"/>
                <w:sz w:val="20"/>
                <w:szCs w:val="20"/>
              </w:rPr>
              <w:t>b) Pododsek j) nebráni uplatneniu podmienok, podľa ktorých si dodávateľ finančných služieb, vyhradí právo zmeniť úrokovú sadzbu platenú spotrebiteľom alebo finančnú službu spotrebiteľovi alebo sumu iných poplatkov za finančné služby bez oznámenia, ak na to má právny dôvod, za predpokladu, že sa od dodávateľa vyžaduje ihneď o tom informovať druhú zmluvnú stranu alebo strany pri najbližšej príležitosti a že druhá strana má možnosť ihneď odstúpiť od zmluvy.</w:t>
            </w:r>
          </w:p>
          <w:p w14:paraId="128D240F" w14:textId="77777777" w:rsidR="00844075" w:rsidRPr="00FA7C6B" w:rsidRDefault="00844075" w:rsidP="00844075">
            <w:pPr>
              <w:spacing w:after="0" w:line="240" w:lineRule="auto"/>
              <w:ind w:left="0" w:right="0" w:firstLine="0"/>
              <w:rPr>
                <w:color w:val="auto"/>
                <w:sz w:val="20"/>
                <w:szCs w:val="20"/>
              </w:rPr>
            </w:pPr>
            <w:r w:rsidRPr="00FA7C6B">
              <w:rPr>
                <w:color w:val="auto"/>
                <w:sz w:val="20"/>
                <w:szCs w:val="20"/>
              </w:rPr>
              <w:t>Pododsek j) tiež nebráni uplatneniu podmienok, podľa ktorých si predajca alebo dodávateľ vyhradzuje právo jednostranne zmeniť podmienky zmluvy na dobu neurčitú, za predpokladu, že sa od nich vyžaduje ihneď o tom informovať spotrebiteľa formou oznámenia a že spotrebiteľ má možnosť odstúpiť od zmluvy.</w:t>
            </w:r>
          </w:p>
        </w:tc>
        <w:tc>
          <w:tcPr>
            <w:tcW w:w="709" w:type="dxa"/>
          </w:tcPr>
          <w:p w14:paraId="4BAD001B" w14:textId="1AA19709"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t>N</w:t>
            </w:r>
          </w:p>
        </w:tc>
        <w:tc>
          <w:tcPr>
            <w:tcW w:w="709" w:type="dxa"/>
          </w:tcPr>
          <w:p w14:paraId="46E9EF8A" w14:textId="68678395"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t>1</w:t>
            </w:r>
          </w:p>
        </w:tc>
        <w:tc>
          <w:tcPr>
            <w:tcW w:w="850" w:type="dxa"/>
          </w:tcPr>
          <w:p w14:paraId="179751E9" w14:textId="58BDFD60"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6F5B82" w:rsidRPr="00FA7C6B">
              <w:rPr>
                <w:bCs/>
                <w:color w:val="auto"/>
                <w:sz w:val="20"/>
                <w:szCs w:val="20"/>
              </w:rPr>
              <w:t>639</w:t>
            </w:r>
          </w:p>
          <w:p w14:paraId="232E03C8" w14:textId="408A7604"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 xml:space="preserve">O: 3 </w:t>
            </w:r>
          </w:p>
          <w:p w14:paraId="3753C29C" w14:textId="77777777" w:rsidR="00844075" w:rsidRPr="00FA7C6B" w:rsidRDefault="00844075" w:rsidP="00844075">
            <w:pPr>
              <w:spacing w:after="0" w:line="240" w:lineRule="auto"/>
              <w:ind w:left="0" w:right="0" w:firstLine="0"/>
              <w:jc w:val="left"/>
              <w:rPr>
                <w:color w:val="auto"/>
                <w:sz w:val="20"/>
                <w:szCs w:val="20"/>
              </w:rPr>
            </w:pPr>
          </w:p>
        </w:tc>
        <w:tc>
          <w:tcPr>
            <w:tcW w:w="4395" w:type="dxa"/>
          </w:tcPr>
          <w:p w14:paraId="7D1ADD42" w14:textId="30B425BD" w:rsidR="006F5B82" w:rsidRPr="00FA7C6B" w:rsidRDefault="006F5B82" w:rsidP="00BD52B8">
            <w:pPr>
              <w:rPr>
                <w:bCs/>
                <w:color w:val="auto"/>
                <w:sz w:val="20"/>
                <w:szCs w:val="20"/>
              </w:rPr>
            </w:pPr>
            <w:r w:rsidRPr="00FA7C6B">
              <w:rPr>
                <w:bCs/>
                <w:color w:val="auto"/>
                <w:sz w:val="20"/>
                <w:szCs w:val="20"/>
              </w:rPr>
              <w:t>(3) Za neprijateľnú podmienku podľa § 631 písm. i) sa nepovažuje podmienka, podľa ktorej si</w:t>
            </w:r>
          </w:p>
          <w:p w14:paraId="0AA71F2C" w14:textId="6725A2EC" w:rsidR="006F5B82" w:rsidRPr="00FA7C6B" w:rsidRDefault="006F5B82" w:rsidP="00BD52B8">
            <w:pPr>
              <w:rPr>
                <w:bCs/>
                <w:color w:val="auto"/>
                <w:sz w:val="20"/>
                <w:szCs w:val="20"/>
              </w:rPr>
            </w:pPr>
            <w:r w:rsidRPr="00FA7C6B">
              <w:rPr>
                <w:bCs/>
                <w:color w:val="auto"/>
                <w:sz w:val="20"/>
                <w:szCs w:val="20"/>
              </w:rPr>
              <w:t>a) obchodník, ktorý dodáva finančnú službu podľa osobitného predpisu vyhradzuje právo z vážneho objektívneho dôvodu bez oznámenia zmeniť úrokovú sadzbu alebo výšku iných poplatkov za finančné služby podľa osobitného predpisu, ktoré má platiť spotrebiteľ alebo obchodník, ak súčasne sa obchodník zaviaže bez zbytočného odkladu o tom a o možnosti spotrebiteľa vypovedať spotrebiteľskú zmluvu písomne informovať spotrebiteľa a ak spotrebiteľ má právo bezplatne a s okamžitou účinnosťou vypovedať túto zmluvu,</w:t>
            </w:r>
          </w:p>
          <w:p w14:paraId="3CA5758F" w14:textId="271DC27F" w:rsidR="00844075" w:rsidRPr="00FA7C6B" w:rsidRDefault="006F5B82" w:rsidP="00BD52B8">
            <w:pPr>
              <w:rPr>
                <w:bCs/>
                <w:color w:val="auto"/>
                <w:sz w:val="20"/>
                <w:szCs w:val="20"/>
              </w:rPr>
            </w:pPr>
            <w:r w:rsidRPr="00FA7C6B">
              <w:rPr>
                <w:bCs/>
                <w:color w:val="auto"/>
                <w:sz w:val="20"/>
                <w:szCs w:val="20"/>
              </w:rPr>
              <w:t>b) obchodník vyhradzuje právo jednostranne meniť podmienky spotrebiteľskej zmluvy uzavretej na dobu neurčitú, ak sa od obchodníka vyžaduje, aby o tom a o možnosti spotrebiteľa vypovedať túto zmluvu písomne informoval spotrebiteľa v primeranej lehote vopred, a ak spotrebiteľ má právo bezplatne vypovedať túto zmluvu ku dňu účinnosti zmeny.</w:t>
            </w:r>
          </w:p>
        </w:tc>
        <w:tc>
          <w:tcPr>
            <w:tcW w:w="850" w:type="dxa"/>
          </w:tcPr>
          <w:p w14:paraId="4C467C01"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329BD29B" w14:textId="77777777" w:rsidR="00844075" w:rsidRPr="00FA7C6B" w:rsidRDefault="00844075" w:rsidP="00844075">
            <w:pPr>
              <w:spacing w:after="0" w:line="240" w:lineRule="auto"/>
              <w:ind w:left="0" w:right="0" w:firstLine="0"/>
              <w:jc w:val="center"/>
              <w:rPr>
                <w:b/>
                <w:color w:val="auto"/>
                <w:sz w:val="20"/>
                <w:szCs w:val="20"/>
              </w:rPr>
            </w:pPr>
          </w:p>
        </w:tc>
        <w:tc>
          <w:tcPr>
            <w:tcW w:w="1418" w:type="dxa"/>
          </w:tcPr>
          <w:p w14:paraId="2EA1021C" w14:textId="609B2954" w:rsidR="00844075" w:rsidRPr="00FA7C6B" w:rsidRDefault="00844075" w:rsidP="00844075">
            <w:pPr>
              <w:spacing w:after="0" w:line="240" w:lineRule="auto"/>
              <w:ind w:left="0" w:right="0" w:firstLine="0"/>
              <w:jc w:val="center"/>
              <w:rPr>
                <w:color w:val="auto"/>
                <w:sz w:val="20"/>
                <w:szCs w:val="20"/>
              </w:rPr>
            </w:pPr>
          </w:p>
        </w:tc>
        <w:tc>
          <w:tcPr>
            <w:tcW w:w="850" w:type="dxa"/>
          </w:tcPr>
          <w:p w14:paraId="71DAB6F3" w14:textId="01F2B492"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6EA96CC1"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61C44704" w14:textId="77777777" w:rsidTr="004F4C3E">
        <w:trPr>
          <w:trHeight w:val="841"/>
        </w:trPr>
        <w:tc>
          <w:tcPr>
            <w:tcW w:w="851" w:type="dxa"/>
          </w:tcPr>
          <w:p w14:paraId="4466146D"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Príloha</w:t>
            </w:r>
          </w:p>
          <w:p w14:paraId="1B2A7730"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O:2</w:t>
            </w:r>
          </w:p>
          <w:p w14:paraId="472B1AE5" w14:textId="61549EA1"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P:c)</w:t>
            </w:r>
          </w:p>
        </w:tc>
        <w:tc>
          <w:tcPr>
            <w:tcW w:w="4111" w:type="dxa"/>
          </w:tcPr>
          <w:p w14:paraId="73DCA869" w14:textId="77777777" w:rsidR="00844075" w:rsidRPr="00FA7C6B" w:rsidRDefault="00844075" w:rsidP="00844075">
            <w:pPr>
              <w:spacing w:after="0" w:line="240" w:lineRule="auto"/>
              <w:ind w:left="0" w:right="0" w:firstLine="0"/>
              <w:rPr>
                <w:color w:val="auto"/>
                <w:sz w:val="20"/>
                <w:szCs w:val="20"/>
              </w:rPr>
            </w:pPr>
            <w:r w:rsidRPr="00FA7C6B">
              <w:rPr>
                <w:color w:val="auto"/>
                <w:sz w:val="20"/>
                <w:szCs w:val="20"/>
              </w:rPr>
              <w:t xml:space="preserve">c) </w:t>
            </w:r>
            <w:proofErr w:type="spellStart"/>
            <w:r w:rsidRPr="00FA7C6B">
              <w:rPr>
                <w:color w:val="auto"/>
                <w:sz w:val="20"/>
                <w:szCs w:val="20"/>
              </w:rPr>
              <w:t>Pododseky</w:t>
            </w:r>
            <w:proofErr w:type="spellEnd"/>
            <w:r w:rsidRPr="00FA7C6B">
              <w:rPr>
                <w:color w:val="auto"/>
                <w:sz w:val="20"/>
                <w:szCs w:val="20"/>
              </w:rPr>
              <w:t xml:space="preserve"> g), j) a l) sa nevzťahujú na:</w:t>
            </w:r>
          </w:p>
          <w:p w14:paraId="7335C0AC" w14:textId="63C350D2" w:rsidR="00844075" w:rsidRPr="00FA7C6B" w:rsidRDefault="00844075" w:rsidP="00844075">
            <w:pPr>
              <w:spacing w:after="0" w:line="240" w:lineRule="auto"/>
              <w:ind w:left="0" w:right="0" w:firstLine="0"/>
              <w:rPr>
                <w:color w:val="auto"/>
                <w:sz w:val="20"/>
                <w:szCs w:val="20"/>
              </w:rPr>
            </w:pPr>
            <w:r w:rsidRPr="00FA7C6B">
              <w:rPr>
                <w:color w:val="auto"/>
                <w:sz w:val="20"/>
                <w:szCs w:val="20"/>
              </w:rPr>
              <w:t>- transakcie s prevoditeľnými cennými papiermi, finančnými nástrojmi a inými produktami alebo službami, kde je cena závislá na pohybe kurzov a indexov na burze cenných papierov alebo na úrovni finančných trhov, ktoré predajca alebo dodávateľ nekontroluje;</w:t>
            </w:r>
          </w:p>
          <w:p w14:paraId="1268A6EE" w14:textId="549DEDE7" w:rsidR="00844075" w:rsidRPr="00FA7C6B" w:rsidRDefault="00844075" w:rsidP="00844075">
            <w:pPr>
              <w:spacing w:after="0" w:line="240" w:lineRule="auto"/>
              <w:ind w:left="0" w:right="0" w:firstLine="0"/>
              <w:rPr>
                <w:color w:val="auto"/>
                <w:sz w:val="20"/>
                <w:szCs w:val="20"/>
              </w:rPr>
            </w:pPr>
            <w:r w:rsidRPr="00FA7C6B">
              <w:rPr>
                <w:color w:val="auto"/>
                <w:sz w:val="20"/>
                <w:szCs w:val="20"/>
              </w:rPr>
              <w:lastRenderedPageBreak/>
              <w:t>- zmluvy na kúpu alebo predaj zahraničnej meny, cestovné šeky alebo medzinárodné platobné príkazy vyjadrené v cudzej mene;</w:t>
            </w:r>
          </w:p>
        </w:tc>
        <w:tc>
          <w:tcPr>
            <w:tcW w:w="709" w:type="dxa"/>
          </w:tcPr>
          <w:p w14:paraId="53D8AD96" w14:textId="3B2F95EB"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lastRenderedPageBreak/>
              <w:t>N</w:t>
            </w:r>
          </w:p>
        </w:tc>
        <w:tc>
          <w:tcPr>
            <w:tcW w:w="709" w:type="dxa"/>
          </w:tcPr>
          <w:p w14:paraId="3A882504" w14:textId="727BAB99"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t>1</w:t>
            </w:r>
          </w:p>
        </w:tc>
        <w:tc>
          <w:tcPr>
            <w:tcW w:w="850" w:type="dxa"/>
          </w:tcPr>
          <w:p w14:paraId="1400D5E9" w14:textId="2884B283"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6F5B82" w:rsidRPr="00FA7C6B">
              <w:rPr>
                <w:bCs/>
                <w:color w:val="auto"/>
                <w:sz w:val="20"/>
                <w:szCs w:val="20"/>
              </w:rPr>
              <w:t>639</w:t>
            </w:r>
          </w:p>
          <w:p w14:paraId="7F1AFBBF" w14:textId="6FB767D1"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 xml:space="preserve">O: 2 </w:t>
            </w:r>
          </w:p>
          <w:p w14:paraId="4938BFC1" w14:textId="77777777" w:rsidR="00844075" w:rsidRPr="00FA7C6B" w:rsidRDefault="00844075" w:rsidP="00844075">
            <w:pPr>
              <w:spacing w:after="0" w:line="240" w:lineRule="auto"/>
              <w:ind w:left="0" w:right="0" w:firstLine="0"/>
              <w:jc w:val="left"/>
              <w:rPr>
                <w:color w:val="auto"/>
                <w:sz w:val="20"/>
                <w:szCs w:val="20"/>
              </w:rPr>
            </w:pPr>
          </w:p>
        </w:tc>
        <w:tc>
          <w:tcPr>
            <w:tcW w:w="4395" w:type="dxa"/>
          </w:tcPr>
          <w:p w14:paraId="36AD90B9" w14:textId="133145BB" w:rsidR="006F5B82" w:rsidRPr="00FA7C6B" w:rsidRDefault="006F5B82" w:rsidP="00BD52B8">
            <w:pPr>
              <w:rPr>
                <w:bCs/>
                <w:color w:val="auto"/>
                <w:sz w:val="20"/>
                <w:szCs w:val="20"/>
              </w:rPr>
            </w:pPr>
            <w:r w:rsidRPr="00FA7C6B">
              <w:rPr>
                <w:bCs/>
                <w:color w:val="auto"/>
                <w:sz w:val="20"/>
                <w:szCs w:val="20"/>
              </w:rPr>
              <w:t>(2) Ustanovenia § 631 písm. g), i) a j) o neprijateľných podmienkach sa nepoužijú na spotrebiteľskú zmluvu, ktorej predmetom je</w:t>
            </w:r>
          </w:p>
          <w:p w14:paraId="3B95CC1E" w14:textId="4A2489A1" w:rsidR="006F5B82" w:rsidRPr="00FA7C6B" w:rsidRDefault="006F5B82" w:rsidP="00BD52B8">
            <w:pPr>
              <w:rPr>
                <w:bCs/>
                <w:color w:val="auto"/>
                <w:sz w:val="20"/>
                <w:szCs w:val="20"/>
              </w:rPr>
            </w:pPr>
            <w:r w:rsidRPr="00FA7C6B">
              <w:rPr>
                <w:bCs/>
                <w:color w:val="auto"/>
                <w:sz w:val="20"/>
                <w:szCs w:val="20"/>
              </w:rPr>
              <w:t>a) obchod s prevoditeľnými cennými papiermi, finančnými nástrojmi a inými produktmi alebo službami, kde je cena závislá od pohybu kurzov a indexov na regulovanom trhu alebo od trhovej sadzby, na ktoré obchodník nemá vplyv,</w:t>
            </w:r>
          </w:p>
          <w:p w14:paraId="39068964" w14:textId="29275E59" w:rsidR="00844075" w:rsidRPr="00FA7C6B" w:rsidRDefault="006F5B82" w:rsidP="00BD52B8">
            <w:pPr>
              <w:rPr>
                <w:bCs/>
                <w:color w:val="auto"/>
                <w:sz w:val="20"/>
                <w:szCs w:val="20"/>
              </w:rPr>
            </w:pPr>
            <w:r w:rsidRPr="00FA7C6B">
              <w:rPr>
                <w:bCs/>
                <w:color w:val="auto"/>
                <w:sz w:val="20"/>
                <w:szCs w:val="20"/>
              </w:rPr>
              <w:lastRenderedPageBreak/>
              <w:t>b) nákup cudzej meny alebo predaj cudzej meny, cestovných šekov alebo medzinárodné peňažné príkazy vystavené v cudzej mene.</w:t>
            </w:r>
          </w:p>
        </w:tc>
        <w:tc>
          <w:tcPr>
            <w:tcW w:w="850" w:type="dxa"/>
          </w:tcPr>
          <w:p w14:paraId="6E059059"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lastRenderedPageBreak/>
              <w:t>Ú</w:t>
            </w:r>
          </w:p>
          <w:p w14:paraId="4AD19A0B" w14:textId="77777777" w:rsidR="00844075" w:rsidRPr="00FA7C6B" w:rsidRDefault="00844075" w:rsidP="00844075">
            <w:pPr>
              <w:spacing w:after="0" w:line="240" w:lineRule="auto"/>
              <w:ind w:left="0" w:right="0" w:firstLine="0"/>
              <w:jc w:val="center"/>
              <w:rPr>
                <w:b/>
                <w:color w:val="auto"/>
                <w:sz w:val="20"/>
                <w:szCs w:val="20"/>
              </w:rPr>
            </w:pPr>
          </w:p>
        </w:tc>
        <w:tc>
          <w:tcPr>
            <w:tcW w:w="1418" w:type="dxa"/>
          </w:tcPr>
          <w:p w14:paraId="44772866" w14:textId="582C7D79" w:rsidR="00844075" w:rsidRPr="00FA7C6B" w:rsidRDefault="00844075" w:rsidP="00844075">
            <w:pPr>
              <w:spacing w:after="0" w:line="240" w:lineRule="auto"/>
              <w:ind w:left="0" w:right="0" w:firstLine="0"/>
              <w:jc w:val="center"/>
              <w:rPr>
                <w:color w:val="auto"/>
                <w:sz w:val="20"/>
                <w:szCs w:val="20"/>
              </w:rPr>
            </w:pPr>
          </w:p>
        </w:tc>
        <w:tc>
          <w:tcPr>
            <w:tcW w:w="850" w:type="dxa"/>
          </w:tcPr>
          <w:p w14:paraId="2A55AB58" w14:textId="14F80BC1"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339B2417" w14:textId="77777777" w:rsidR="00844075" w:rsidRPr="00FA7C6B" w:rsidRDefault="00844075" w:rsidP="00844075">
            <w:pPr>
              <w:spacing w:after="0" w:line="240" w:lineRule="auto"/>
              <w:ind w:left="0" w:right="0" w:firstLine="0"/>
              <w:jc w:val="left"/>
              <w:rPr>
                <w:color w:val="auto"/>
                <w:sz w:val="20"/>
                <w:szCs w:val="20"/>
              </w:rPr>
            </w:pPr>
          </w:p>
        </w:tc>
      </w:tr>
      <w:tr w:rsidR="00FA7C6B" w:rsidRPr="00FA7C6B" w14:paraId="60054413" w14:textId="77777777" w:rsidTr="004F4C3E">
        <w:trPr>
          <w:trHeight w:val="691"/>
        </w:trPr>
        <w:tc>
          <w:tcPr>
            <w:tcW w:w="851" w:type="dxa"/>
          </w:tcPr>
          <w:p w14:paraId="7A7BCEF4"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 xml:space="preserve">Príloha </w:t>
            </w:r>
          </w:p>
          <w:p w14:paraId="642140AC" w14:textId="77777777"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O: 2</w:t>
            </w:r>
          </w:p>
          <w:p w14:paraId="643E7B22" w14:textId="700F18F5" w:rsidR="00844075" w:rsidRPr="00FA7C6B" w:rsidRDefault="00844075" w:rsidP="00844075">
            <w:pPr>
              <w:spacing w:after="0" w:line="240" w:lineRule="auto"/>
              <w:ind w:left="0" w:right="0" w:firstLine="0"/>
              <w:jc w:val="left"/>
              <w:rPr>
                <w:color w:val="auto"/>
                <w:sz w:val="20"/>
                <w:szCs w:val="20"/>
              </w:rPr>
            </w:pPr>
            <w:r w:rsidRPr="00FA7C6B">
              <w:rPr>
                <w:color w:val="auto"/>
                <w:sz w:val="20"/>
                <w:szCs w:val="20"/>
              </w:rPr>
              <w:t>P: d)</w:t>
            </w:r>
          </w:p>
        </w:tc>
        <w:tc>
          <w:tcPr>
            <w:tcW w:w="4111" w:type="dxa"/>
          </w:tcPr>
          <w:p w14:paraId="4C06BCB0" w14:textId="42AEFF4D" w:rsidR="00844075" w:rsidRPr="00FA7C6B" w:rsidRDefault="00844075" w:rsidP="00844075">
            <w:pPr>
              <w:spacing w:after="0" w:line="240" w:lineRule="auto"/>
              <w:ind w:left="0" w:right="0" w:firstLine="0"/>
              <w:rPr>
                <w:color w:val="auto"/>
                <w:sz w:val="20"/>
                <w:szCs w:val="20"/>
              </w:rPr>
            </w:pPr>
            <w:r w:rsidRPr="00FA7C6B">
              <w:rPr>
                <w:color w:val="auto"/>
                <w:sz w:val="20"/>
                <w:szCs w:val="20"/>
              </w:rPr>
              <w:t>d) Pododsek l) nebráni uplatneniu doložiek cenových indexov, ak sú v súlade s právom, za predpokladu, že spôsob, akým sa menia ceny je výslovne popísaný.</w:t>
            </w:r>
          </w:p>
        </w:tc>
        <w:tc>
          <w:tcPr>
            <w:tcW w:w="709" w:type="dxa"/>
          </w:tcPr>
          <w:p w14:paraId="39819703" w14:textId="0012140B"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t>N</w:t>
            </w:r>
          </w:p>
        </w:tc>
        <w:tc>
          <w:tcPr>
            <w:tcW w:w="709" w:type="dxa"/>
          </w:tcPr>
          <w:p w14:paraId="3B8B1738" w14:textId="17234649" w:rsidR="00844075" w:rsidRPr="00FA7C6B" w:rsidRDefault="00844075" w:rsidP="00844075">
            <w:pPr>
              <w:spacing w:after="0" w:line="240" w:lineRule="auto"/>
              <w:ind w:left="0" w:right="0" w:firstLine="0"/>
              <w:jc w:val="center"/>
              <w:rPr>
                <w:b/>
                <w:color w:val="auto"/>
                <w:sz w:val="20"/>
                <w:szCs w:val="20"/>
              </w:rPr>
            </w:pPr>
            <w:r w:rsidRPr="00FA7C6B">
              <w:rPr>
                <w:color w:val="auto"/>
                <w:sz w:val="20"/>
                <w:szCs w:val="20"/>
              </w:rPr>
              <w:t>1</w:t>
            </w:r>
          </w:p>
        </w:tc>
        <w:tc>
          <w:tcPr>
            <w:tcW w:w="850" w:type="dxa"/>
          </w:tcPr>
          <w:p w14:paraId="5F28927D" w14:textId="7D4A5F2B" w:rsidR="00844075" w:rsidRPr="00FA7C6B" w:rsidRDefault="00844075" w:rsidP="00844075">
            <w:pPr>
              <w:spacing w:after="0" w:line="240" w:lineRule="auto"/>
              <w:ind w:left="0" w:right="0" w:firstLine="0"/>
              <w:jc w:val="center"/>
              <w:rPr>
                <w:bCs/>
                <w:color w:val="auto"/>
                <w:sz w:val="20"/>
                <w:szCs w:val="20"/>
              </w:rPr>
            </w:pPr>
            <w:r w:rsidRPr="00FA7C6B">
              <w:rPr>
                <w:bCs/>
                <w:color w:val="auto"/>
                <w:sz w:val="20"/>
                <w:szCs w:val="20"/>
              </w:rPr>
              <w:t xml:space="preserve">§: </w:t>
            </w:r>
            <w:r w:rsidR="006F5B82" w:rsidRPr="00FA7C6B">
              <w:rPr>
                <w:bCs/>
                <w:color w:val="auto"/>
                <w:sz w:val="20"/>
                <w:szCs w:val="20"/>
              </w:rPr>
              <w:t>639</w:t>
            </w:r>
          </w:p>
          <w:p w14:paraId="3288AEE9" w14:textId="0DBC84E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O: 4</w:t>
            </w:r>
          </w:p>
          <w:p w14:paraId="6206A3F8" w14:textId="0B77F92A" w:rsidR="00844075" w:rsidRPr="00FA7C6B" w:rsidRDefault="00844075" w:rsidP="00844075">
            <w:pPr>
              <w:spacing w:after="0" w:line="240" w:lineRule="auto"/>
              <w:ind w:left="0" w:right="0" w:firstLine="0"/>
              <w:jc w:val="left"/>
              <w:rPr>
                <w:color w:val="auto"/>
                <w:sz w:val="20"/>
                <w:szCs w:val="20"/>
              </w:rPr>
            </w:pPr>
          </w:p>
        </w:tc>
        <w:tc>
          <w:tcPr>
            <w:tcW w:w="4395" w:type="dxa"/>
          </w:tcPr>
          <w:p w14:paraId="33CD5F20" w14:textId="4C0E8156" w:rsidR="00844075" w:rsidRPr="00FA7C6B" w:rsidRDefault="006F5B82" w:rsidP="00BD52B8">
            <w:pPr>
              <w:rPr>
                <w:bCs/>
                <w:color w:val="auto"/>
                <w:sz w:val="20"/>
                <w:szCs w:val="20"/>
              </w:rPr>
            </w:pPr>
            <w:r w:rsidRPr="00FA7C6B">
              <w:rPr>
                <w:bCs/>
                <w:color w:val="auto"/>
                <w:sz w:val="20"/>
                <w:szCs w:val="20"/>
              </w:rPr>
              <w:t>(4) Ustanovenie § 631 písm. j) o neprijateľných podmienkach sa nepoužije na spotrebiteľskú zmluvu, ktorej predmetom je doložka o cenových indexoch, ak takáto doložka nie je v rozpore so zákonom a ak spôsob úpravy ceny je v tejto doložke výslovne opísaný.</w:t>
            </w:r>
          </w:p>
        </w:tc>
        <w:tc>
          <w:tcPr>
            <w:tcW w:w="850" w:type="dxa"/>
          </w:tcPr>
          <w:p w14:paraId="30D6617E" w14:textId="77777777"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Ú</w:t>
            </w:r>
          </w:p>
          <w:p w14:paraId="68C71608" w14:textId="77B10786" w:rsidR="00844075" w:rsidRPr="00FA7C6B" w:rsidRDefault="00844075" w:rsidP="00844075">
            <w:pPr>
              <w:spacing w:after="0" w:line="240" w:lineRule="auto"/>
              <w:ind w:left="0" w:right="0" w:firstLine="0"/>
              <w:jc w:val="center"/>
              <w:rPr>
                <w:b/>
                <w:color w:val="auto"/>
                <w:sz w:val="20"/>
                <w:szCs w:val="20"/>
              </w:rPr>
            </w:pPr>
          </w:p>
        </w:tc>
        <w:tc>
          <w:tcPr>
            <w:tcW w:w="1418" w:type="dxa"/>
          </w:tcPr>
          <w:p w14:paraId="38A50EB8" w14:textId="3DD66300" w:rsidR="00844075" w:rsidRPr="00FA7C6B" w:rsidRDefault="00844075" w:rsidP="00844075">
            <w:pPr>
              <w:spacing w:after="0" w:line="240" w:lineRule="auto"/>
              <w:ind w:left="0" w:right="0" w:firstLine="0"/>
              <w:jc w:val="center"/>
              <w:rPr>
                <w:color w:val="auto"/>
                <w:sz w:val="20"/>
                <w:szCs w:val="20"/>
              </w:rPr>
            </w:pPr>
          </w:p>
        </w:tc>
        <w:tc>
          <w:tcPr>
            <w:tcW w:w="850" w:type="dxa"/>
          </w:tcPr>
          <w:p w14:paraId="2F326C35" w14:textId="6B5B1E9D" w:rsidR="00844075" w:rsidRPr="00FA7C6B" w:rsidRDefault="00844075" w:rsidP="00844075">
            <w:pPr>
              <w:spacing w:after="0" w:line="240" w:lineRule="auto"/>
              <w:ind w:left="0" w:right="0" w:firstLine="0"/>
              <w:jc w:val="center"/>
              <w:rPr>
                <w:color w:val="auto"/>
                <w:sz w:val="20"/>
                <w:szCs w:val="20"/>
              </w:rPr>
            </w:pPr>
            <w:r w:rsidRPr="00FA7C6B">
              <w:rPr>
                <w:color w:val="auto"/>
                <w:sz w:val="20"/>
                <w:szCs w:val="20"/>
              </w:rPr>
              <w:t>GP-N</w:t>
            </w:r>
          </w:p>
        </w:tc>
        <w:tc>
          <w:tcPr>
            <w:tcW w:w="1276" w:type="dxa"/>
          </w:tcPr>
          <w:p w14:paraId="3C6DEC0B" w14:textId="77777777" w:rsidR="00844075" w:rsidRPr="00FA7C6B" w:rsidRDefault="00844075" w:rsidP="00844075">
            <w:pPr>
              <w:spacing w:after="0" w:line="240" w:lineRule="auto"/>
              <w:ind w:left="0" w:right="0" w:firstLine="0"/>
              <w:jc w:val="left"/>
              <w:rPr>
                <w:color w:val="auto"/>
                <w:sz w:val="20"/>
                <w:szCs w:val="20"/>
              </w:rPr>
            </w:pPr>
          </w:p>
        </w:tc>
      </w:tr>
    </w:tbl>
    <w:p w14:paraId="564021E1" w14:textId="77777777" w:rsidR="001E0EC0" w:rsidRPr="00FA7C6B" w:rsidRDefault="001E0EC0" w:rsidP="00D53E42">
      <w:pPr>
        <w:spacing w:after="0" w:line="240" w:lineRule="auto"/>
        <w:ind w:left="0" w:right="0" w:firstLine="0"/>
        <w:rPr>
          <w:color w:val="auto"/>
          <w:sz w:val="20"/>
          <w:szCs w:val="20"/>
        </w:rPr>
      </w:pPr>
    </w:p>
    <w:p w14:paraId="2FB687CD" w14:textId="7A6D82CE" w:rsidR="00D324C1" w:rsidRPr="00FA7C6B" w:rsidRDefault="00D324C1" w:rsidP="00D53E42">
      <w:pPr>
        <w:spacing w:after="0" w:line="240" w:lineRule="auto"/>
        <w:ind w:left="0" w:right="0" w:firstLine="0"/>
        <w:rPr>
          <w:color w:val="auto"/>
          <w:sz w:val="20"/>
          <w:szCs w:val="20"/>
        </w:rPr>
      </w:pPr>
      <w:r w:rsidRPr="00FA7C6B">
        <w:rPr>
          <w:color w:val="auto"/>
          <w:sz w:val="20"/>
          <w:szCs w:val="20"/>
        </w:rPr>
        <w:t>* Vyjadrenie k opodstatnenosti goldplatingu a jeho odôvodnenie:</w:t>
      </w:r>
    </w:p>
    <w:p w14:paraId="5F803B2B" w14:textId="6E3B41A4" w:rsidR="00D324C1" w:rsidRPr="00FA7C6B" w:rsidRDefault="00D324C1" w:rsidP="00D53E42">
      <w:pPr>
        <w:spacing w:after="0" w:line="240" w:lineRule="auto"/>
        <w:ind w:left="0" w:right="0" w:firstLine="0"/>
        <w:rPr>
          <w:color w:val="auto"/>
          <w:sz w:val="20"/>
          <w:szCs w:val="20"/>
        </w:rPr>
      </w:pPr>
    </w:p>
    <w:p w14:paraId="3D48B82B" w14:textId="77777777" w:rsidR="002C022B" w:rsidRPr="00FA7C6B" w:rsidRDefault="002C022B" w:rsidP="002C022B">
      <w:pPr>
        <w:rPr>
          <w:color w:val="auto"/>
          <w:sz w:val="20"/>
          <w:szCs w:val="20"/>
        </w:rPr>
      </w:pPr>
      <w:r w:rsidRPr="00FA7C6B">
        <w:rPr>
          <w:color w:val="auto"/>
          <w:sz w:val="20"/>
          <w:szCs w:val="20"/>
        </w:rPr>
        <w:t>LEGENDA:</w:t>
      </w:r>
    </w:p>
    <w:tbl>
      <w:tblPr>
        <w:tblW w:w="15730" w:type="dxa"/>
        <w:tblCellMar>
          <w:left w:w="70" w:type="dxa"/>
          <w:right w:w="70" w:type="dxa"/>
        </w:tblCellMar>
        <w:tblLook w:val="0000" w:firstRow="0" w:lastRow="0" w:firstColumn="0" w:lastColumn="0" w:noHBand="0" w:noVBand="0"/>
      </w:tblPr>
      <w:tblGrid>
        <w:gridCol w:w="2410"/>
        <w:gridCol w:w="3780"/>
        <w:gridCol w:w="2340"/>
        <w:gridCol w:w="7200"/>
      </w:tblGrid>
      <w:tr w:rsidR="002C022B" w:rsidRPr="00FA7C6B" w14:paraId="2EDEDEDD" w14:textId="77777777" w:rsidTr="00D12AF2">
        <w:tc>
          <w:tcPr>
            <w:tcW w:w="2410" w:type="dxa"/>
            <w:tcBorders>
              <w:top w:val="nil"/>
              <w:left w:val="nil"/>
              <w:bottom w:val="nil"/>
              <w:right w:val="nil"/>
            </w:tcBorders>
          </w:tcPr>
          <w:p w14:paraId="29CE1F1E" w14:textId="77777777" w:rsidR="002C022B" w:rsidRPr="00FA7C6B" w:rsidRDefault="002C022B" w:rsidP="00D12AF2">
            <w:pPr>
              <w:pStyle w:val="Normlny0"/>
              <w:autoSpaceDE/>
              <w:autoSpaceDN/>
              <w:jc w:val="both"/>
              <w:rPr>
                <w:lang w:eastAsia="sk-SK"/>
              </w:rPr>
            </w:pPr>
            <w:r w:rsidRPr="00FA7C6B">
              <w:rPr>
                <w:lang w:eastAsia="sk-SK"/>
              </w:rPr>
              <w:t>V stĺpci (1):</w:t>
            </w:r>
          </w:p>
          <w:p w14:paraId="638C7F0A" w14:textId="77777777" w:rsidR="002C022B" w:rsidRPr="00FA7C6B" w:rsidRDefault="002C022B" w:rsidP="00D12AF2">
            <w:pPr>
              <w:rPr>
                <w:color w:val="auto"/>
                <w:sz w:val="20"/>
                <w:szCs w:val="20"/>
              </w:rPr>
            </w:pPr>
            <w:r w:rsidRPr="00FA7C6B">
              <w:rPr>
                <w:color w:val="auto"/>
                <w:sz w:val="20"/>
                <w:szCs w:val="20"/>
              </w:rPr>
              <w:t>Č – článok</w:t>
            </w:r>
          </w:p>
          <w:p w14:paraId="1FF284DE" w14:textId="77777777" w:rsidR="002C022B" w:rsidRPr="00FA7C6B" w:rsidRDefault="002C022B" w:rsidP="00D12AF2">
            <w:pPr>
              <w:rPr>
                <w:color w:val="auto"/>
                <w:sz w:val="20"/>
                <w:szCs w:val="20"/>
              </w:rPr>
            </w:pPr>
            <w:r w:rsidRPr="00FA7C6B">
              <w:rPr>
                <w:color w:val="auto"/>
                <w:sz w:val="20"/>
                <w:szCs w:val="20"/>
              </w:rPr>
              <w:t>O – odsek</w:t>
            </w:r>
          </w:p>
          <w:p w14:paraId="35DFF125" w14:textId="77777777" w:rsidR="002C022B" w:rsidRPr="00FA7C6B" w:rsidRDefault="002C022B" w:rsidP="00D12AF2">
            <w:pPr>
              <w:rPr>
                <w:color w:val="auto"/>
                <w:sz w:val="20"/>
                <w:szCs w:val="20"/>
              </w:rPr>
            </w:pPr>
            <w:r w:rsidRPr="00FA7C6B">
              <w:rPr>
                <w:color w:val="auto"/>
                <w:sz w:val="20"/>
                <w:szCs w:val="20"/>
              </w:rPr>
              <w:t>V – veta</w:t>
            </w:r>
          </w:p>
          <w:p w14:paraId="6B32F0A1" w14:textId="77777777" w:rsidR="002C022B" w:rsidRPr="00FA7C6B" w:rsidRDefault="002C022B" w:rsidP="00D12AF2">
            <w:pPr>
              <w:rPr>
                <w:color w:val="auto"/>
                <w:sz w:val="20"/>
                <w:szCs w:val="20"/>
              </w:rPr>
            </w:pPr>
            <w:r w:rsidRPr="00FA7C6B">
              <w:rPr>
                <w:color w:val="auto"/>
                <w:sz w:val="20"/>
                <w:szCs w:val="20"/>
              </w:rPr>
              <w:t>P – písmeno (číslo)</w:t>
            </w:r>
          </w:p>
          <w:p w14:paraId="1C4648AD" w14:textId="77777777" w:rsidR="002C022B" w:rsidRPr="00FA7C6B" w:rsidRDefault="002C022B" w:rsidP="00D12AF2">
            <w:pPr>
              <w:rPr>
                <w:color w:val="auto"/>
                <w:sz w:val="20"/>
                <w:szCs w:val="20"/>
              </w:rPr>
            </w:pPr>
          </w:p>
        </w:tc>
        <w:tc>
          <w:tcPr>
            <w:tcW w:w="3780" w:type="dxa"/>
            <w:tcBorders>
              <w:top w:val="nil"/>
              <w:left w:val="nil"/>
              <w:bottom w:val="nil"/>
              <w:right w:val="nil"/>
            </w:tcBorders>
          </w:tcPr>
          <w:p w14:paraId="4F5ED5CF" w14:textId="77777777" w:rsidR="002C022B" w:rsidRPr="00FA7C6B" w:rsidRDefault="002C022B" w:rsidP="00D12AF2">
            <w:pPr>
              <w:pStyle w:val="Normlny0"/>
              <w:autoSpaceDE/>
              <w:autoSpaceDN/>
              <w:jc w:val="both"/>
              <w:rPr>
                <w:lang w:eastAsia="sk-SK"/>
              </w:rPr>
            </w:pPr>
            <w:r w:rsidRPr="00FA7C6B">
              <w:rPr>
                <w:lang w:eastAsia="sk-SK"/>
              </w:rPr>
              <w:t>V stĺpci (3):</w:t>
            </w:r>
          </w:p>
          <w:p w14:paraId="043D528D" w14:textId="77777777" w:rsidR="002C022B" w:rsidRPr="00FA7C6B" w:rsidRDefault="002C022B" w:rsidP="00D12AF2">
            <w:pPr>
              <w:rPr>
                <w:color w:val="auto"/>
                <w:sz w:val="20"/>
                <w:szCs w:val="20"/>
              </w:rPr>
            </w:pPr>
            <w:r w:rsidRPr="00FA7C6B">
              <w:rPr>
                <w:color w:val="auto"/>
                <w:sz w:val="20"/>
                <w:szCs w:val="20"/>
              </w:rPr>
              <w:t>N – bežná transpozícia</w:t>
            </w:r>
          </w:p>
          <w:p w14:paraId="3F94915D" w14:textId="77777777" w:rsidR="002C022B" w:rsidRPr="00FA7C6B" w:rsidRDefault="002C022B" w:rsidP="00D12AF2">
            <w:pPr>
              <w:rPr>
                <w:color w:val="auto"/>
                <w:sz w:val="20"/>
                <w:szCs w:val="20"/>
              </w:rPr>
            </w:pPr>
            <w:r w:rsidRPr="00FA7C6B">
              <w:rPr>
                <w:color w:val="auto"/>
                <w:sz w:val="20"/>
                <w:szCs w:val="20"/>
              </w:rPr>
              <w:t>O – transpozícia s možnosťou voľby</w:t>
            </w:r>
          </w:p>
          <w:p w14:paraId="419961B8" w14:textId="77777777" w:rsidR="002C022B" w:rsidRPr="00FA7C6B" w:rsidRDefault="002C022B" w:rsidP="00D12AF2">
            <w:pPr>
              <w:rPr>
                <w:color w:val="auto"/>
                <w:sz w:val="20"/>
                <w:szCs w:val="20"/>
              </w:rPr>
            </w:pPr>
            <w:r w:rsidRPr="00FA7C6B">
              <w:rPr>
                <w:color w:val="auto"/>
                <w:sz w:val="20"/>
                <w:szCs w:val="20"/>
              </w:rPr>
              <w:t>D – transpozícia podľa úvahy (dobrovoľná)</w:t>
            </w:r>
          </w:p>
          <w:p w14:paraId="3446ADE1" w14:textId="77777777" w:rsidR="002C022B" w:rsidRPr="00FA7C6B" w:rsidRDefault="002C022B" w:rsidP="00D12AF2">
            <w:pPr>
              <w:rPr>
                <w:color w:val="auto"/>
                <w:sz w:val="20"/>
                <w:szCs w:val="20"/>
              </w:rPr>
            </w:pPr>
            <w:proofErr w:type="spellStart"/>
            <w:r w:rsidRPr="00FA7C6B">
              <w:rPr>
                <w:color w:val="auto"/>
                <w:sz w:val="20"/>
                <w:szCs w:val="20"/>
              </w:rPr>
              <w:t>n.a</w:t>
            </w:r>
            <w:proofErr w:type="spellEnd"/>
            <w:r w:rsidRPr="00FA7C6B">
              <w:rPr>
                <w:color w:val="auto"/>
                <w:sz w:val="20"/>
                <w:szCs w:val="20"/>
              </w:rPr>
              <w:t>. – transpozícia sa neuskutočňuje</w:t>
            </w:r>
          </w:p>
        </w:tc>
        <w:tc>
          <w:tcPr>
            <w:tcW w:w="2340" w:type="dxa"/>
            <w:tcBorders>
              <w:top w:val="nil"/>
              <w:left w:val="nil"/>
              <w:bottom w:val="nil"/>
              <w:right w:val="nil"/>
            </w:tcBorders>
          </w:tcPr>
          <w:p w14:paraId="16896902" w14:textId="77777777" w:rsidR="002C022B" w:rsidRPr="00FA7C6B" w:rsidRDefault="002C022B" w:rsidP="00D12AF2">
            <w:pPr>
              <w:pStyle w:val="Normlny0"/>
              <w:autoSpaceDE/>
              <w:autoSpaceDN/>
              <w:jc w:val="both"/>
              <w:rPr>
                <w:lang w:eastAsia="sk-SK"/>
              </w:rPr>
            </w:pPr>
            <w:r w:rsidRPr="00FA7C6B">
              <w:rPr>
                <w:lang w:eastAsia="sk-SK"/>
              </w:rPr>
              <w:t>V stĺpci (5):</w:t>
            </w:r>
          </w:p>
          <w:p w14:paraId="308E2428" w14:textId="77777777" w:rsidR="002C022B" w:rsidRPr="00FA7C6B" w:rsidRDefault="002C022B" w:rsidP="00D12AF2">
            <w:pPr>
              <w:rPr>
                <w:color w:val="auto"/>
                <w:sz w:val="20"/>
                <w:szCs w:val="20"/>
              </w:rPr>
            </w:pPr>
            <w:r w:rsidRPr="00FA7C6B">
              <w:rPr>
                <w:color w:val="auto"/>
                <w:sz w:val="20"/>
                <w:szCs w:val="20"/>
              </w:rPr>
              <w:t>Č – článok</w:t>
            </w:r>
          </w:p>
          <w:p w14:paraId="580DCF5F" w14:textId="77777777" w:rsidR="002C022B" w:rsidRPr="00FA7C6B" w:rsidRDefault="002C022B" w:rsidP="00D12AF2">
            <w:pPr>
              <w:rPr>
                <w:color w:val="auto"/>
                <w:sz w:val="20"/>
                <w:szCs w:val="20"/>
              </w:rPr>
            </w:pPr>
            <w:r w:rsidRPr="00FA7C6B">
              <w:rPr>
                <w:color w:val="auto"/>
                <w:sz w:val="20"/>
                <w:szCs w:val="20"/>
              </w:rPr>
              <w:t>§ – paragraf</w:t>
            </w:r>
          </w:p>
          <w:p w14:paraId="24D95C3C" w14:textId="77777777" w:rsidR="002C022B" w:rsidRPr="00FA7C6B" w:rsidRDefault="002C022B" w:rsidP="00D12AF2">
            <w:pPr>
              <w:rPr>
                <w:color w:val="auto"/>
                <w:sz w:val="20"/>
                <w:szCs w:val="20"/>
              </w:rPr>
            </w:pPr>
            <w:r w:rsidRPr="00FA7C6B">
              <w:rPr>
                <w:color w:val="auto"/>
                <w:sz w:val="20"/>
                <w:szCs w:val="20"/>
              </w:rPr>
              <w:t>O – odsek</w:t>
            </w:r>
          </w:p>
          <w:p w14:paraId="41B432C7" w14:textId="77777777" w:rsidR="002C022B" w:rsidRPr="00FA7C6B" w:rsidRDefault="002C022B" w:rsidP="00D12AF2">
            <w:pPr>
              <w:rPr>
                <w:color w:val="auto"/>
                <w:sz w:val="20"/>
                <w:szCs w:val="20"/>
              </w:rPr>
            </w:pPr>
            <w:r w:rsidRPr="00FA7C6B">
              <w:rPr>
                <w:color w:val="auto"/>
                <w:sz w:val="20"/>
                <w:szCs w:val="20"/>
              </w:rPr>
              <w:t>V – veta</w:t>
            </w:r>
          </w:p>
          <w:p w14:paraId="390CD2FC" w14:textId="77777777" w:rsidR="002C022B" w:rsidRPr="00FA7C6B" w:rsidRDefault="002C022B" w:rsidP="00D12AF2">
            <w:pPr>
              <w:rPr>
                <w:color w:val="auto"/>
                <w:sz w:val="20"/>
                <w:szCs w:val="20"/>
              </w:rPr>
            </w:pPr>
            <w:r w:rsidRPr="00FA7C6B">
              <w:rPr>
                <w:color w:val="auto"/>
                <w:sz w:val="20"/>
                <w:szCs w:val="20"/>
              </w:rPr>
              <w:t>P – písmeno (číslo)</w:t>
            </w:r>
          </w:p>
        </w:tc>
        <w:tc>
          <w:tcPr>
            <w:tcW w:w="7200" w:type="dxa"/>
            <w:tcBorders>
              <w:top w:val="nil"/>
              <w:left w:val="nil"/>
              <w:bottom w:val="nil"/>
              <w:right w:val="nil"/>
            </w:tcBorders>
          </w:tcPr>
          <w:p w14:paraId="3C06ED75" w14:textId="77777777" w:rsidR="002C022B" w:rsidRPr="00FA7C6B" w:rsidRDefault="002C022B" w:rsidP="00D12AF2">
            <w:pPr>
              <w:pStyle w:val="Normlny0"/>
              <w:autoSpaceDE/>
              <w:autoSpaceDN/>
              <w:jc w:val="both"/>
              <w:rPr>
                <w:lang w:eastAsia="sk-SK"/>
              </w:rPr>
            </w:pPr>
            <w:r w:rsidRPr="00FA7C6B">
              <w:rPr>
                <w:lang w:eastAsia="sk-SK"/>
              </w:rPr>
              <w:t>V stĺpci (7):</w:t>
            </w:r>
          </w:p>
          <w:p w14:paraId="70D06829" w14:textId="77777777" w:rsidR="002C022B" w:rsidRPr="00FA7C6B" w:rsidRDefault="002C022B" w:rsidP="00D12AF2">
            <w:pPr>
              <w:rPr>
                <w:color w:val="auto"/>
                <w:sz w:val="20"/>
                <w:szCs w:val="20"/>
              </w:rPr>
            </w:pPr>
            <w:r w:rsidRPr="00FA7C6B">
              <w:rPr>
                <w:color w:val="auto"/>
                <w:sz w:val="20"/>
                <w:szCs w:val="20"/>
              </w:rPr>
              <w:t>Ú – úplná zhoda</w:t>
            </w:r>
          </w:p>
          <w:p w14:paraId="0638D1C0" w14:textId="77777777" w:rsidR="002C022B" w:rsidRPr="00FA7C6B" w:rsidRDefault="002C022B" w:rsidP="00D12AF2">
            <w:pPr>
              <w:rPr>
                <w:color w:val="auto"/>
                <w:sz w:val="20"/>
                <w:szCs w:val="20"/>
              </w:rPr>
            </w:pPr>
            <w:r w:rsidRPr="00FA7C6B">
              <w:rPr>
                <w:color w:val="auto"/>
                <w:sz w:val="20"/>
                <w:szCs w:val="20"/>
              </w:rPr>
              <w:t>Č – čiastočná zhoda</w:t>
            </w:r>
          </w:p>
          <w:p w14:paraId="25792C18" w14:textId="77777777" w:rsidR="002C022B" w:rsidRPr="00FA7C6B" w:rsidRDefault="002C022B" w:rsidP="00D12AF2">
            <w:pPr>
              <w:pStyle w:val="Zarkazkladnhotextu2"/>
              <w:jc w:val="both"/>
            </w:pPr>
            <w:r w:rsidRPr="00FA7C6B">
              <w:t xml:space="preserve">Ž – žiadna zhoda (ak nebola dosiahnutá ani </w:t>
            </w:r>
            <w:proofErr w:type="spellStart"/>
            <w:r w:rsidRPr="00FA7C6B">
              <w:t>čiast</w:t>
            </w:r>
            <w:proofErr w:type="spellEnd"/>
            <w:r w:rsidRPr="00FA7C6B">
              <w:t xml:space="preserve">. ani úplná zhoda </w:t>
            </w:r>
          </w:p>
          <w:p w14:paraId="4CD3791B" w14:textId="3C0F7601" w:rsidR="002C022B" w:rsidRPr="00FA7C6B" w:rsidRDefault="002C022B" w:rsidP="00D12AF2">
            <w:pPr>
              <w:pStyle w:val="Zarkazkladnhotextu2"/>
              <w:jc w:val="both"/>
            </w:pPr>
            <w:r w:rsidRPr="00FA7C6B">
              <w:t xml:space="preserve">       alebo k prebratiu dôjde v budúcnosti)</w:t>
            </w:r>
          </w:p>
          <w:p w14:paraId="47E01866" w14:textId="77777777" w:rsidR="002C022B" w:rsidRPr="00FA7C6B" w:rsidRDefault="002C022B" w:rsidP="00D12AF2">
            <w:pPr>
              <w:ind w:left="290" w:hanging="290"/>
              <w:rPr>
                <w:color w:val="auto"/>
                <w:sz w:val="20"/>
                <w:szCs w:val="20"/>
              </w:rPr>
            </w:pPr>
            <w:proofErr w:type="spellStart"/>
            <w:r w:rsidRPr="00FA7C6B">
              <w:rPr>
                <w:color w:val="auto"/>
                <w:sz w:val="20"/>
                <w:szCs w:val="20"/>
              </w:rPr>
              <w:t>n.a</w:t>
            </w:r>
            <w:proofErr w:type="spellEnd"/>
            <w:r w:rsidRPr="00FA7C6B">
              <w:rPr>
                <w:color w:val="auto"/>
                <w:sz w:val="20"/>
                <w:szCs w:val="20"/>
              </w:rPr>
              <w:t xml:space="preserve">. – neaplikovateľnosť (ak sa ustanovenie smernice netýka SR </w:t>
            </w:r>
          </w:p>
          <w:p w14:paraId="67D9F026" w14:textId="06E407A9" w:rsidR="002C022B" w:rsidRPr="00FA7C6B" w:rsidRDefault="002C022B" w:rsidP="00D12AF2">
            <w:pPr>
              <w:ind w:left="290" w:hanging="290"/>
              <w:rPr>
                <w:color w:val="auto"/>
                <w:sz w:val="20"/>
                <w:szCs w:val="20"/>
              </w:rPr>
            </w:pPr>
            <w:r w:rsidRPr="00FA7C6B">
              <w:rPr>
                <w:color w:val="auto"/>
                <w:sz w:val="20"/>
                <w:szCs w:val="20"/>
              </w:rPr>
              <w:t xml:space="preserve">          alebo nie je potrebné ho prebrať)</w:t>
            </w:r>
          </w:p>
        </w:tc>
      </w:tr>
    </w:tbl>
    <w:p w14:paraId="0330C9CC" w14:textId="77777777" w:rsidR="00913C75" w:rsidRPr="00FA7C6B" w:rsidRDefault="00913C75" w:rsidP="00410473">
      <w:pPr>
        <w:spacing w:after="0" w:line="240" w:lineRule="auto"/>
        <w:rPr>
          <w:b/>
          <w:bCs/>
          <w:color w:val="auto"/>
          <w:sz w:val="20"/>
          <w:szCs w:val="20"/>
        </w:rPr>
      </w:pPr>
    </w:p>
    <w:p w14:paraId="6AF358F6" w14:textId="4C36714A" w:rsidR="00410473" w:rsidRPr="00FA7C6B" w:rsidRDefault="00410473" w:rsidP="00410473">
      <w:pPr>
        <w:spacing w:after="0" w:line="240" w:lineRule="auto"/>
        <w:rPr>
          <w:b/>
          <w:bCs/>
          <w:color w:val="auto"/>
          <w:sz w:val="20"/>
          <w:szCs w:val="20"/>
        </w:rPr>
      </w:pPr>
      <w:r w:rsidRPr="00FA7C6B">
        <w:rPr>
          <w:b/>
          <w:bCs/>
          <w:color w:val="auto"/>
          <w:sz w:val="20"/>
          <w:szCs w:val="20"/>
        </w:rPr>
        <w:t>Zoznam všeobecne záväzných právnych predpisov, ktorými bola smernica transponovaná:</w:t>
      </w:r>
    </w:p>
    <w:p w14:paraId="14A8D220" w14:textId="77777777" w:rsidR="00410473" w:rsidRPr="00FA7C6B" w:rsidRDefault="00410473" w:rsidP="00410473">
      <w:pPr>
        <w:pStyle w:val="Nadpis4"/>
        <w:rPr>
          <w:rFonts w:ascii="Times New Roman" w:hAnsi="Times New Roman" w:cs="Times New Roman"/>
          <w:b/>
          <w:i w:val="0"/>
          <w:color w:val="auto"/>
          <w:sz w:val="20"/>
          <w:szCs w:val="20"/>
          <w:highlight w:val="yellow"/>
        </w:rPr>
      </w:pPr>
    </w:p>
    <w:p w14:paraId="2B91D9BD" w14:textId="088B8B28" w:rsidR="00410473" w:rsidRPr="00FA7C6B" w:rsidRDefault="00410473" w:rsidP="00A8424C">
      <w:pPr>
        <w:pStyle w:val="Nadpis4"/>
        <w:numPr>
          <w:ilvl w:val="0"/>
          <w:numId w:val="7"/>
        </w:numPr>
        <w:rPr>
          <w:rFonts w:ascii="Times New Roman" w:hAnsi="Times New Roman" w:cs="Times New Roman"/>
          <w:i w:val="0"/>
          <w:color w:val="auto"/>
          <w:sz w:val="20"/>
          <w:szCs w:val="20"/>
        </w:rPr>
      </w:pPr>
      <w:r w:rsidRPr="00FA7C6B">
        <w:rPr>
          <w:rFonts w:ascii="Times New Roman" w:hAnsi="Times New Roman" w:cs="Times New Roman"/>
          <w:i w:val="0"/>
          <w:color w:val="auto"/>
          <w:sz w:val="20"/>
          <w:szCs w:val="20"/>
        </w:rPr>
        <w:t>Návrh Občiansk</w:t>
      </w:r>
      <w:r w:rsidR="00F35D1A" w:rsidRPr="00FA7C6B">
        <w:rPr>
          <w:rFonts w:ascii="Times New Roman" w:hAnsi="Times New Roman" w:cs="Times New Roman"/>
          <w:i w:val="0"/>
          <w:color w:val="auto"/>
          <w:sz w:val="20"/>
          <w:szCs w:val="20"/>
        </w:rPr>
        <w:t>eho zákonníka</w:t>
      </w:r>
    </w:p>
    <w:p w14:paraId="75E332BC" w14:textId="77777777" w:rsidR="00A8424C" w:rsidRPr="00FA7C6B" w:rsidRDefault="00A8424C" w:rsidP="00A8424C">
      <w:pPr>
        <w:pStyle w:val="Odsekzoznamu"/>
        <w:numPr>
          <w:ilvl w:val="0"/>
          <w:numId w:val="7"/>
        </w:numPr>
        <w:rPr>
          <w:rFonts w:ascii="Times New Roman" w:hAnsi="Times New Roman" w:cs="Times New Roman"/>
          <w:sz w:val="20"/>
          <w:szCs w:val="20"/>
        </w:rPr>
      </w:pPr>
      <w:r w:rsidRPr="00FA7C6B">
        <w:rPr>
          <w:rFonts w:ascii="Times New Roman" w:hAnsi="Times New Roman" w:cs="Times New Roman"/>
          <w:sz w:val="20"/>
          <w:szCs w:val="20"/>
        </w:rPr>
        <w:t>Návrh nariadenia vlády Slovenskej republiky č. .../2026 Z. z., ktorým sa vykonávajú niektoré ustanovenia Občianskeho zákonníka</w:t>
      </w:r>
    </w:p>
    <w:p w14:paraId="281E498A" w14:textId="77777777" w:rsidR="00A8424C" w:rsidRPr="00FA7C6B" w:rsidRDefault="00A8424C" w:rsidP="00A8424C">
      <w:pPr>
        <w:pStyle w:val="Odsekzoznamu"/>
        <w:numPr>
          <w:ilvl w:val="0"/>
          <w:numId w:val="7"/>
        </w:numPr>
        <w:rPr>
          <w:rFonts w:ascii="Times New Roman" w:hAnsi="Times New Roman" w:cs="Times New Roman"/>
          <w:sz w:val="20"/>
          <w:szCs w:val="20"/>
        </w:rPr>
      </w:pPr>
      <w:r w:rsidRPr="00FA7C6B">
        <w:rPr>
          <w:rFonts w:ascii="Times New Roman" w:hAnsi="Times New Roman" w:cs="Times New Roman"/>
          <w:sz w:val="20"/>
          <w:szCs w:val="20"/>
        </w:rPr>
        <w:t>Zákon č. 575/2001 Z. z. o organizácii činnosti vlády a organizácii ústrednej štátnej správy v znení neskorších predpisov</w:t>
      </w:r>
    </w:p>
    <w:p w14:paraId="3D6C13A9" w14:textId="77777777" w:rsidR="00A8424C" w:rsidRPr="00FA7C6B" w:rsidRDefault="00A8424C" w:rsidP="00A8424C">
      <w:pPr>
        <w:pStyle w:val="Odsekzoznamu"/>
        <w:rPr>
          <w:rFonts w:ascii="Times New Roman" w:hAnsi="Times New Roman" w:cs="Times New Roman"/>
        </w:rPr>
      </w:pPr>
    </w:p>
    <w:p w14:paraId="3447D747" w14:textId="77777777" w:rsidR="00A8424C" w:rsidRPr="00FA7C6B" w:rsidRDefault="00A8424C" w:rsidP="00A8424C">
      <w:pPr>
        <w:rPr>
          <w:color w:val="auto"/>
          <w:sz w:val="20"/>
          <w:szCs w:val="20"/>
        </w:rPr>
      </w:pPr>
      <w:r w:rsidRPr="00FA7C6B">
        <w:rPr>
          <w:color w:val="auto"/>
          <w:sz w:val="20"/>
          <w:szCs w:val="20"/>
        </w:rPr>
        <w:t>* Vyjadrenie k opodstatnenosti goldplatingu a jeho odôvodnenie:</w:t>
      </w:r>
    </w:p>
    <w:p w14:paraId="431A926A" w14:textId="77777777" w:rsidR="00A8424C" w:rsidRPr="00FA7C6B" w:rsidRDefault="00A8424C" w:rsidP="00A8424C">
      <w:pPr>
        <w:rPr>
          <w:b/>
          <w:color w:val="auto"/>
          <w:sz w:val="20"/>
          <w:szCs w:val="20"/>
        </w:rPr>
      </w:pPr>
    </w:p>
    <w:p w14:paraId="57259E7F" w14:textId="4622442B" w:rsidR="0051724E" w:rsidRPr="00FA7C6B" w:rsidRDefault="0051724E" w:rsidP="00A8424C">
      <w:pPr>
        <w:rPr>
          <w:color w:val="auto"/>
          <w:sz w:val="20"/>
          <w:szCs w:val="20"/>
        </w:rPr>
      </w:pPr>
      <w:r w:rsidRPr="00FA7C6B">
        <w:rPr>
          <w:b/>
          <w:color w:val="auto"/>
          <w:sz w:val="20"/>
          <w:szCs w:val="20"/>
        </w:rPr>
        <w:t>čl. 8</w:t>
      </w:r>
      <w:r w:rsidR="00A8424C" w:rsidRPr="00FA7C6B">
        <w:rPr>
          <w:b/>
          <w:color w:val="auto"/>
          <w:sz w:val="20"/>
          <w:szCs w:val="20"/>
        </w:rPr>
        <w:t xml:space="preserve"> </w:t>
      </w:r>
      <w:r w:rsidRPr="00FA7C6B">
        <w:rPr>
          <w:b/>
          <w:color w:val="auto"/>
          <w:sz w:val="20"/>
          <w:szCs w:val="20"/>
        </w:rPr>
        <w:t>Rady 93/13/EHS</w:t>
      </w:r>
      <w:r w:rsidR="00A8424C" w:rsidRPr="00FA7C6B">
        <w:rPr>
          <w:b/>
          <w:color w:val="auto"/>
          <w:sz w:val="20"/>
          <w:szCs w:val="20"/>
        </w:rPr>
        <w:t xml:space="preserve">: </w:t>
      </w:r>
      <w:r w:rsidR="00A8424C" w:rsidRPr="00FA7C6B">
        <w:rPr>
          <w:color w:val="auto"/>
          <w:sz w:val="20"/>
          <w:szCs w:val="20"/>
        </w:rPr>
        <w:t xml:space="preserve">v § </w:t>
      </w:r>
      <w:r w:rsidR="00D75E69" w:rsidRPr="00FA7C6B">
        <w:rPr>
          <w:color w:val="auto"/>
          <w:sz w:val="20"/>
          <w:szCs w:val="20"/>
        </w:rPr>
        <w:t>16 a 21 návrhu nariadenia vlády Slovenskej republiky, ktorým sa vykonávajú niektoré ustanovenia Občianskeho zákonníka v spojení s § 53</w:t>
      </w:r>
      <w:r w:rsidR="005F4D8B" w:rsidRPr="00FA7C6B">
        <w:rPr>
          <w:color w:val="auto"/>
          <w:sz w:val="20"/>
          <w:szCs w:val="20"/>
        </w:rPr>
        <w:t>4</w:t>
      </w:r>
      <w:r w:rsidR="00D75E69" w:rsidRPr="00FA7C6B">
        <w:rPr>
          <w:color w:val="auto"/>
          <w:sz w:val="20"/>
          <w:szCs w:val="20"/>
        </w:rPr>
        <w:t xml:space="preserve"> ods. 1a 2 a §</w:t>
      </w:r>
      <w:r w:rsidR="005F4D8B" w:rsidRPr="00FA7C6B">
        <w:rPr>
          <w:color w:val="auto"/>
          <w:sz w:val="20"/>
          <w:szCs w:val="20"/>
        </w:rPr>
        <w:t xml:space="preserve"> </w:t>
      </w:r>
      <w:r w:rsidR="00D75E69" w:rsidRPr="00FA7C6B">
        <w:rPr>
          <w:color w:val="auto"/>
          <w:sz w:val="20"/>
          <w:szCs w:val="20"/>
        </w:rPr>
        <w:t>6</w:t>
      </w:r>
      <w:r w:rsidR="005F4D8B" w:rsidRPr="00FA7C6B">
        <w:rPr>
          <w:color w:val="auto"/>
          <w:sz w:val="20"/>
          <w:szCs w:val="20"/>
        </w:rPr>
        <w:t>38</w:t>
      </w:r>
      <w:r w:rsidR="00D75E69" w:rsidRPr="00FA7C6B">
        <w:rPr>
          <w:color w:val="auto"/>
          <w:sz w:val="20"/>
          <w:szCs w:val="20"/>
        </w:rPr>
        <w:t xml:space="preserve"> písm. b)</w:t>
      </w:r>
      <w:r w:rsidR="00A8424C" w:rsidRPr="00FA7C6B">
        <w:rPr>
          <w:color w:val="auto"/>
          <w:sz w:val="20"/>
          <w:szCs w:val="20"/>
        </w:rPr>
        <w:t xml:space="preserve"> návrhu Občianskeho zákonníka sa navrhuje zachovať využitie možnosti dobrovoľnej transpozície vyplývajúcej z čl. </w:t>
      </w:r>
      <w:r w:rsidRPr="00FA7C6B">
        <w:rPr>
          <w:color w:val="auto"/>
          <w:sz w:val="20"/>
          <w:szCs w:val="20"/>
        </w:rPr>
        <w:t>8</w:t>
      </w:r>
      <w:r w:rsidR="00A8424C" w:rsidRPr="00FA7C6B">
        <w:rPr>
          <w:color w:val="auto"/>
          <w:sz w:val="20"/>
          <w:szCs w:val="20"/>
        </w:rPr>
        <w:t xml:space="preserve"> smernice</w:t>
      </w:r>
      <w:r w:rsidRPr="00FA7C6B">
        <w:rPr>
          <w:color w:val="auto"/>
          <w:sz w:val="20"/>
          <w:szCs w:val="20"/>
        </w:rPr>
        <w:t xml:space="preserve"> Rady 93/13/EHS,</w:t>
      </w:r>
      <w:r w:rsidR="00A8424C" w:rsidRPr="00FA7C6B">
        <w:rPr>
          <w:color w:val="auto"/>
          <w:sz w:val="20"/>
          <w:szCs w:val="20"/>
        </w:rPr>
        <w:t xml:space="preserve"> ktorá bola doposiaľ upravená v § </w:t>
      </w:r>
      <w:r w:rsidR="00D75E69" w:rsidRPr="00FA7C6B">
        <w:rPr>
          <w:color w:val="auto"/>
          <w:sz w:val="20"/>
          <w:szCs w:val="20"/>
        </w:rPr>
        <w:t>53b v spojení s § 517 ods. 2</w:t>
      </w:r>
      <w:r w:rsidR="00A8424C" w:rsidRPr="00FA7C6B">
        <w:rPr>
          <w:color w:val="auto"/>
          <w:sz w:val="20"/>
          <w:szCs w:val="20"/>
        </w:rPr>
        <w:t xml:space="preserve"> Ob</w:t>
      </w:r>
      <w:r w:rsidRPr="00FA7C6B">
        <w:rPr>
          <w:color w:val="auto"/>
          <w:sz w:val="20"/>
          <w:szCs w:val="20"/>
        </w:rPr>
        <w:t>čianskeho zákonníka</w:t>
      </w:r>
      <w:r w:rsidR="00A8424C" w:rsidRPr="00FA7C6B">
        <w:rPr>
          <w:color w:val="auto"/>
          <w:sz w:val="20"/>
          <w:szCs w:val="20"/>
        </w:rPr>
        <w:t>. Za</w:t>
      </w:r>
      <w:r w:rsidR="004C781A" w:rsidRPr="00FA7C6B">
        <w:rPr>
          <w:color w:val="auto"/>
          <w:sz w:val="20"/>
          <w:szCs w:val="20"/>
        </w:rPr>
        <w:t xml:space="preserve">chovanie osobitnej výšky sadzby zákonných úrokov z omeškania na </w:t>
      </w:r>
      <w:r w:rsidR="00D75E69" w:rsidRPr="00FA7C6B">
        <w:rPr>
          <w:color w:val="auto"/>
          <w:sz w:val="20"/>
          <w:szCs w:val="20"/>
        </w:rPr>
        <w:t xml:space="preserve">spotrebiteľské </w:t>
      </w:r>
      <w:r w:rsidR="004C781A" w:rsidRPr="00FA7C6B">
        <w:rPr>
          <w:color w:val="auto"/>
          <w:sz w:val="20"/>
          <w:szCs w:val="20"/>
        </w:rPr>
        <w:t>záväzkové vzťahy je z pohľadu predkladateľa prejavom dôslednej aplikácie princípu racionálnej kontinuity pri legislatívnych prácach spojených s rekodifikáciou ako aj požiadavky aplikačnej praxe na zachovaní exitujúcej miery ochrany spotrebiteľa</w:t>
      </w:r>
      <w:r w:rsidR="00A8424C" w:rsidRPr="00FA7C6B">
        <w:rPr>
          <w:color w:val="auto"/>
          <w:sz w:val="20"/>
          <w:szCs w:val="20"/>
        </w:rPr>
        <w:t xml:space="preserve">. </w:t>
      </w:r>
    </w:p>
    <w:p w14:paraId="6D6FBB41" w14:textId="4A24DFDE" w:rsidR="00A8424C" w:rsidRPr="00FA7C6B" w:rsidRDefault="00A8424C" w:rsidP="00A8424C">
      <w:pPr>
        <w:rPr>
          <w:color w:val="auto"/>
          <w:sz w:val="20"/>
          <w:szCs w:val="20"/>
        </w:rPr>
      </w:pPr>
      <w:r w:rsidRPr="00FA7C6B">
        <w:rPr>
          <w:color w:val="auto"/>
          <w:sz w:val="20"/>
          <w:szCs w:val="20"/>
        </w:rPr>
        <w:t xml:space="preserve">Uvedené má </w:t>
      </w:r>
      <w:r w:rsidRPr="00FA7C6B">
        <w:rPr>
          <w:b/>
          <w:color w:val="auto"/>
          <w:sz w:val="20"/>
          <w:szCs w:val="20"/>
        </w:rPr>
        <w:t>pozitívny</w:t>
      </w:r>
      <w:r w:rsidRPr="00FA7C6B">
        <w:rPr>
          <w:color w:val="auto"/>
          <w:sz w:val="20"/>
          <w:szCs w:val="20"/>
        </w:rPr>
        <w:t xml:space="preserve"> ako aj </w:t>
      </w:r>
      <w:r w:rsidRPr="00FA7C6B">
        <w:rPr>
          <w:b/>
          <w:bCs/>
          <w:color w:val="auto"/>
          <w:sz w:val="20"/>
          <w:szCs w:val="20"/>
        </w:rPr>
        <w:t>negatívny vplyv na podnikateľské prostredie</w:t>
      </w:r>
      <w:r w:rsidRPr="00FA7C6B">
        <w:rPr>
          <w:color w:val="auto"/>
          <w:sz w:val="20"/>
          <w:szCs w:val="20"/>
        </w:rPr>
        <w:t>.</w:t>
      </w:r>
    </w:p>
    <w:p w14:paraId="3EBE9067" w14:textId="77777777" w:rsidR="00D324C1" w:rsidRPr="00FA7C6B" w:rsidRDefault="00D324C1" w:rsidP="00D53E42">
      <w:pPr>
        <w:spacing w:after="0" w:line="240" w:lineRule="auto"/>
        <w:ind w:left="0" w:right="0" w:firstLine="0"/>
        <w:rPr>
          <w:color w:val="auto"/>
          <w:sz w:val="20"/>
          <w:szCs w:val="20"/>
        </w:rPr>
      </w:pPr>
    </w:p>
    <w:sectPr w:rsidR="00D324C1" w:rsidRPr="00FA7C6B" w:rsidSect="00D53E42">
      <w:footerReference w:type="default" r:id="rId9"/>
      <w:pgSz w:w="16838" w:h="11906" w:orient="landscape"/>
      <w:pgMar w:top="56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A5391" w14:textId="77777777" w:rsidR="003D4038" w:rsidRDefault="003D4038" w:rsidP="00753593">
      <w:pPr>
        <w:spacing w:after="0" w:line="240" w:lineRule="auto"/>
      </w:pPr>
      <w:r>
        <w:separator/>
      </w:r>
    </w:p>
  </w:endnote>
  <w:endnote w:type="continuationSeparator" w:id="0">
    <w:p w14:paraId="0CE7EF39" w14:textId="77777777" w:rsidR="003D4038" w:rsidRDefault="003D4038"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2061246657"/>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14:paraId="737CC890" w14:textId="6449E8EF" w:rsidR="000E435F" w:rsidRPr="00D53E42" w:rsidRDefault="000E435F">
            <w:pPr>
              <w:pStyle w:val="Pta"/>
              <w:jc w:val="center"/>
              <w:rPr>
                <w:sz w:val="18"/>
              </w:rPr>
            </w:pPr>
            <w:r w:rsidRPr="00D53E42">
              <w:rPr>
                <w:sz w:val="18"/>
              </w:rPr>
              <w:t xml:space="preserve">Strana </w:t>
            </w:r>
            <w:r w:rsidRPr="00D53E42">
              <w:rPr>
                <w:bCs/>
                <w:sz w:val="18"/>
                <w:szCs w:val="24"/>
              </w:rPr>
              <w:fldChar w:fldCharType="begin"/>
            </w:r>
            <w:r w:rsidRPr="00D53E42">
              <w:rPr>
                <w:bCs/>
                <w:sz w:val="18"/>
              </w:rPr>
              <w:instrText>PAGE</w:instrText>
            </w:r>
            <w:r w:rsidRPr="00D53E42">
              <w:rPr>
                <w:bCs/>
                <w:sz w:val="18"/>
                <w:szCs w:val="24"/>
              </w:rPr>
              <w:fldChar w:fldCharType="separate"/>
            </w:r>
            <w:r w:rsidR="002B3D89">
              <w:rPr>
                <w:bCs/>
                <w:noProof/>
                <w:sz w:val="18"/>
              </w:rPr>
              <w:t>12</w:t>
            </w:r>
            <w:r w:rsidRPr="00D53E42">
              <w:rPr>
                <w:bCs/>
                <w:sz w:val="18"/>
                <w:szCs w:val="24"/>
              </w:rPr>
              <w:fldChar w:fldCharType="end"/>
            </w:r>
            <w:r w:rsidRPr="00D53E42">
              <w:rPr>
                <w:sz w:val="18"/>
              </w:rPr>
              <w:t xml:space="preserve"> z </w:t>
            </w:r>
            <w:r w:rsidRPr="00D53E42">
              <w:rPr>
                <w:bCs/>
                <w:sz w:val="18"/>
                <w:szCs w:val="24"/>
              </w:rPr>
              <w:fldChar w:fldCharType="begin"/>
            </w:r>
            <w:r w:rsidRPr="00D53E42">
              <w:rPr>
                <w:bCs/>
                <w:sz w:val="18"/>
              </w:rPr>
              <w:instrText>NUMPAGES</w:instrText>
            </w:r>
            <w:r w:rsidRPr="00D53E42">
              <w:rPr>
                <w:bCs/>
                <w:sz w:val="18"/>
                <w:szCs w:val="24"/>
              </w:rPr>
              <w:fldChar w:fldCharType="separate"/>
            </w:r>
            <w:r w:rsidR="002B3D89">
              <w:rPr>
                <w:bCs/>
                <w:noProof/>
                <w:sz w:val="18"/>
              </w:rPr>
              <w:t>12</w:t>
            </w:r>
            <w:r w:rsidRPr="00D53E42">
              <w:rPr>
                <w:bCs/>
                <w:sz w:val="18"/>
                <w:szCs w:val="24"/>
              </w:rPr>
              <w:fldChar w:fldCharType="end"/>
            </w:r>
          </w:p>
        </w:sdtContent>
      </w:sdt>
    </w:sdtContent>
  </w:sdt>
  <w:p w14:paraId="001A3CE1" w14:textId="77777777" w:rsidR="000E435F" w:rsidRDefault="000E435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F0ABD" w14:textId="77777777" w:rsidR="003D4038" w:rsidRDefault="003D4038" w:rsidP="00753593">
      <w:pPr>
        <w:spacing w:after="0" w:line="240" w:lineRule="auto"/>
      </w:pPr>
      <w:r>
        <w:separator/>
      </w:r>
    </w:p>
  </w:footnote>
  <w:footnote w:type="continuationSeparator" w:id="0">
    <w:p w14:paraId="19718DB2" w14:textId="77777777" w:rsidR="003D4038" w:rsidRDefault="003D4038"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8557B7"/>
    <w:multiLevelType w:val="hybridMultilevel"/>
    <w:tmpl w:val="C63808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374C1ACA"/>
    <w:multiLevelType w:val="hybridMultilevel"/>
    <w:tmpl w:val="D3B8C89C"/>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AA933E0"/>
    <w:multiLevelType w:val="hybridMultilevel"/>
    <w:tmpl w:val="09E29E7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6C652852"/>
    <w:multiLevelType w:val="hybridMultilevel"/>
    <w:tmpl w:val="277648F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F235899"/>
    <w:multiLevelType w:val="hybridMultilevel"/>
    <w:tmpl w:val="38C41BDC"/>
    <w:lvl w:ilvl="0" w:tplc="041B0017">
      <w:start w:val="1"/>
      <w:numFmt w:val="lowerLetter"/>
      <w:lvlText w:val="%1)"/>
      <w:lvlJc w:val="left"/>
      <w:pPr>
        <w:ind w:left="720" w:hanging="360"/>
      </w:pPr>
      <w:rPr>
        <w:rFonts w:hint="default"/>
        <w:vertAlign w:val="baseline"/>
      </w:rPr>
    </w:lvl>
    <w:lvl w:ilvl="1" w:tplc="60A2A040">
      <w:start w:val="1"/>
      <w:numFmt w:val="lowerLetter"/>
      <w:lvlText w:val="%2)"/>
      <w:lvlJc w:val="left"/>
      <w:pPr>
        <w:ind w:left="1440" w:hanging="360"/>
      </w:pPr>
      <w:rPr>
        <w:rFonts w:ascii="Times New Roman" w:hAnsi="Times New Roman" w:cs="Times New Roman" w:hint="default"/>
        <w:sz w:val="24"/>
        <w:vertAlign w:val="baseline"/>
      </w:rPr>
    </w:lvl>
    <w:lvl w:ilvl="2" w:tplc="3CFACCC6">
      <w:start w:val="1"/>
      <w:numFmt w:val="decimal"/>
      <w:lvlText w:val="(%3)"/>
      <w:lvlJc w:val="left"/>
      <w:pPr>
        <w:ind w:left="2385" w:hanging="4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7FD27CF4"/>
    <w:multiLevelType w:val="hybridMultilevel"/>
    <w:tmpl w:val="C870FC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6"/>
  </w:num>
  <w:num w:numId="7">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61BF"/>
    <w:rsid w:val="0001036E"/>
    <w:rsid w:val="00010599"/>
    <w:rsid w:val="00011964"/>
    <w:rsid w:val="0001492F"/>
    <w:rsid w:val="00014DD7"/>
    <w:rsid w:val="00014FE8"/>
    <w:rsid w:val="000175E1"/>
    <w:rsid w:val="00017E03"/>
    <w:rsid w:val="0002184A"/>
    <w:rsid w:val="00021F03"/>
    <w:rsid w:val="000222F2"/>
    <w:rsid w:val="0002264E"/>
    <w:rsid w:val="00024C3E"/>
    <w:rsid w:val="00027220"/>
    <w:rsid w:val="00031A7A"/>
    <w:rsid w:val="00034E6C"/>
    <w:rsid w:val="00037234"/>
    <w:rsid w:val="000401E8"/>
    <w:rsid w:val="00040C34"/>
    <w:rsid w:val="00044B06"/>
    <w:rsid w:val="0004611E"/>
    <w:rsid w:val="0005048C"/>
    <w:rsid w:val="00051167"/>
    <w:rsid w:val="00051A8D"/>
    <w:rsid w:val="00052312"/>
    <w:rsid w:val="00053412"/>
    <w:rsid w:val="000570FF"/>
    <w:rsid w:val="00057DA7"/>
    <w:rsid w:val="000611C0"/>
    <w:rsid w:val="00062ED4"/>
    <w:rsid w:val="000661C3"/>
    <w:rsid w:val="000704DC"/>
    <w:rsid w:val="00070A6C"/>
    <w:rsid w:val="00071ADE"/>
    <w:rsid w:val="00071C17"/>
    <w:rsid w:val="00073D91"/>
    <w:rsid w:val="000748BE"/>
    <w:rsid w:val="0007491D"/>
    <w:rsid w:val="00074F57"/>
    <w:rsid w:val="00075D80"/>
    <w:rsid w:val="00076392"/>
    <w:rsid w:val="0007718C"/>
    <w:rsid w:val="000806CA"/>
    <w:rsid w:val="00083F80"/>
    <w:rsid w:val="00084E50"/>
    <w:rsid w:val="000858F3"/>
    <w:rsid w:val="0008774F"/>
    <w:rsid w:val="00090774"/>
    <w:rsid w:val="00091CE1"/>
    <w:rsid w:val="00092854"/>
    <w:rsid w:val="00092A61"/>
    <w:rsid w:val="00093552"/>
    <w:rsid w:val="00094015"/>
    <w:rsid w:val="000A5211"/>
    <w:rsid w:val="000A60F1"/>
    <w:rsid w:val="000A70EC"/>
    <w:rsid w:val="000B0BB9"/>
    <w:rsid w:val="000B17CE"/>
    <w:rsid w:val="000B7288"/>
    <w:rsid w:val="000C1BD7"/>
    <w:rsid w:val="000C2555"/>
    <w:rsid w:val="000C283E"/>
    <w:rsid w:val="000C431A"/>
    <w:rsid w:val="000C4EDA"/>
    <w:rsid w:val="000D041D"/>
    <w:rsid w:val="000D09AF"/>
    <w:rsid w:val="000D146A"/>
    <w:rsid w:val="000D3FF2"/>
    <w:rsid w:val="000D57F1"/>
    <w:rsid w:val="000E3BBE"/>
    <w:rsid w:val="000E3F65"/>
    <w:rsid w:val="000E435F"/>
    <w:rsid w:val="000E4F36"/>
    <w:rsid w:val="000E610E"/>
    <w:rsid w:val="000E6D9E"/>
    <w:rsid w:val="000E7CD6"/>
    <w:rsid w:val="000F0E17"/>
    <w:rsid w:val="000F18DA"/>
    <w:rsid w:val="000F1DBB"/>
    <w:rsid w:val="000F1E7C"/>
    <w:rsid w:val="000F36C2"/>
    <w:rsid w:val="00100482"/>
    <w:rsid w:val="00101E68"/>
    <w:rsid w:val="00102920"/>
    <w:rsid w:val="0010302B"/>
    <w:rsid w:val="00106CEB"/>
    <w:rsid w:val="00107371"/>
    <w:rsid w:val="00110C05"/>
    <w:rsid w:val="0011170E"/>
    <w:rsid w:val="00111D88"/>
    <w:rsid w:val="00112A15"/>
    <w:rsid w:val="001154A8"/>
    <w:rsid w:val="00115C03"/>
    <w:rsid w:val="001162A6"/>
    <w:rsid w:val="00117367"/>
    <w:rsid w:val="00117B1C"/>
    <w:rsid w:val="001200E8"/>
    <w:rsid w:val="0012608F"/>
    <w:rsid w:val="00131B27"/>
    <w:rsid w:val="001321DE"/>
    <w:rsid w:val="001347A8"/>
    <w:rsid w:val="001369BD"/>
    <w:rsid w:val="00137C43"/>
    <w:rsid w:val="001426FF"/>
    <w:rsid w:val="00142A1D"/>
    <w:rsid w:val="00143CC2"/>
    <w:rsid w:val="00144736"/>
    <w:rsid w:val="00150322"/>
    <w:rsid w:val="00150E36"/>
    <w:rsid w:val="00150E5E"/>
    <w:rsid w:val="001515B5"/>
    <w:rsid w:val="00152AF9"/>
    <w:rsid w:val="00155450"/>
    <w:rsid w:val="001574E7"/>
    <w:rsid w:val="00160BA5"/>
    <w:rsid w:val="00164065"/>
    <w:rsid w:val="00166070"/>
    <w:rsid w:val="00166B22"/>
    <w:rsid w:val="00172D3E"/>
    <w:rsid w:val="0017302F"/>
    <w:rsid w:val="00174093"/>
    <w:rsid w:val="0018075B"/>
    <w:rsid w:val="00180C34"/>
    <w:rsid w:val="001819B0"/>
    <w:rsid w:val="00182317"/>
    <w:rsid w:val="00182869"/>
    <w:rsid w:val="001837ED"/>
    <w:rsid w:val="00183FBC"/>
    <w:rsid w:val="00185A3B"/>
    <w:rsid w:val="00187287"/>
    <w:rsid w:val="001910EF"/>
    <w:rsid w:val="0019127B"/>
    <w:rsid w:val="00192F58"/>
    <w:rsid w:val="001A02D4"/>
    <w:rsid w:val="001A037A"/>
    <w:rsid w:val="001A3116"/>
    <w:rsid w:val="001A3680"/>
    <w:rsid w:val="001A3A61"/>
    <w:rsid w:val="001A430D"/>
    <w:rsid w:val="001A734F"/>
    <w:rsid w:val="001A7743"/>
    <w:rsid w:val="001B0D5D"/>
    <w:rsid w:val="001B1553"/>
    <w:rsid w:val="001B1EA8"/>
    <w:rsid w:val="001B23EE"/>
    <w:rsid w:val="001B3DAD"/>
    <w:rsid w:val="001B3E0A"/>
    <w:rsid w:val="001C086C"/>
    <w:rsid w:val="001C1A45"/>
    <w:rsid w:val="001C2E26"/>
    <w:rsid w:val="001C377A"/>
    <w:rsid w:val="001C6D31"/>
    <w:rsid w:val="001D172E"/>
    <w:rsid w:val="001D2512"/>
    <w:rsid w:val="001D2CD5"/>
    <w:rsid w:val="001D43CA"/>
    <w:rsid w:val="001D6F25"/>
    <w:rsid w:val="001E0EC0"/>
    <w:rsid w:val="001E1038"/>
    <w:rsid w:val="001E277B"/>
    <w:rsid w:val="001E43D3"/>
    <w:rsid w:val="001E54B0"/>
    <w:rsid w:val="001E70AC"/>
    <w:rsid w:val="001E7228"/>
    <w:rsid w:val="001F0B56"/>
    <w:rsid w:val="001F19E9"/>
    <w:rsid w:val="001F48E4"/>
    <w:rsid w:val="001F5607"/>
    <w:rsid w:val="001F723A"/>
    <w:rsid w:val="001F79A5"/>
    <w:rsid w:val="00200CCD"/>
    <w:rsid w:val="00201483"/>
    <w:rsid w:val="00202FDE"/>
    <w:rsid w:val="00204067"/>
    <w:rsid w:val="00204626"/>
    <w:rsid w:val="00205D38"/>
    <w:rsid w:val="00205E34"/>
    <w:rsid w:val="00207072"/>
    <w:rsid w:val="002130B1"/>
    <w:rsid w:val="0021571B"/>
    <w:rsid w:val="002178D2"/>
    <w:rsid w:val="00221AA6"/>
    <w:rsid w:val="00221BA3"/>
    <w:rsid w:val="002223BF"/>
    <w:rsid w:val="0022513B"/>
    <w:rsid w:val="00230507"/>
    <w:rsid w:val="00230BAE"/>
    <w:rsid w:val="00233206"/>
    <w:rsid w:val="00240ACF"/>
    <w:rsid w:val="002427E6"/>
    <w:rsid w:val="002446A7"/>
    <w:rsid w:val="002446B9"/>
    <w:rsid w:val="002447F0"/>
    <w:rsid w:val="0024709D"/>
    <w:rsid w:val="002503AD"/>
    <w:rsid w:val="0025040C"/>
    <w:rsid w:val="0025261A"/>
    <w:rsid w:val="00252A39"/>
    <w:rsid w:val="00252CB5"/>
    <w:rsid w:val="0025313F"/>
    <w:rsid w:val="0025564D"/>
    <w:rsid w:val="00255FCA"/>
    <w:rsid w:val="002569BA"/>
    <w:rsid w:val="00256D9A"/>
    <w:rsid w:val="00263290"/>
    <w:rsid w:val="00263CB8"/>
    <w:rsid w:val="00263CE0"/>
    <w:rsid w:val="0026501C"/>
    <w:rsid w:val="00272F45"/>
    <w:rsid w:val="00275404"/>
    <w:rsid w:val="0028048F"/>
    <w:rsid w:val="00281BF1"/>
    <w:rsid w:val="00286231"/>
    <w:rsid w:val="002864BE"/>
    <w:rsid w:val="00286BC6"/>
    <w:rsid w:val="0029460D"/>
    <w:rsid w:val="002947CE"/>
    <w:rsid w:val="002949F4"/>
    <w:rsid w:val="0029660E"/>
    <w:rsid w:val="002A0565"/>
    <w:rsid w:val="002A11BF"/>
    <w:rsid w:val="002A1B65"/>
    <w:rsid w:val="002A291E"/>
    <w:rsid w:val="002A3F54"/>
    <w:rsid w:val="002B205D"/>
    <w:rsid w:val="002B3467"/>
    <w:rsid w:val="002B3D89"/>
    <w:rsid w:val="002B610E"/>
    <w:rsid w:val="002B61B4"/>
    <w:rsid w:val="002C022B"/>
    <w:rsid w:val="002C12D3"/>
    <w:rsid w:val="002C20F5"/>
    <w:rsid w:val="002C3F39"/>
    <w:rsid w:val="002C40C9"/>
    <w:rsid w:val="002C4E52"/>
    <w:rsid w:val="002D0596"/>
    <w:rsid w:val="002D0D63"/>
    <w:rsid w:val="002D1987"/>
    <w:rsid w:val="002D463E"/>
    <w:rsid w:val="002D6022"/>
    <w:rsid w:val="002D6A48"/>
    <w:rsid w:val="002E24E8"/>
    <w:rsid w:val="002E287B"/>
    <w:rsid w:val="002E2E87"/>
    <w:rsid w:val="002E31AE"/>
    <w:rsid w:val="002E391F"/>
    <w:rsid w:val="002E3F83"/>
    <w:rsid w:val="002F2C38"/>
    <w:rsid w:val="002F665E"/>
    <w:rsid w:val="00300CD9"/>
    <w:rsid w:val="00302B22"/>
    <w:rsid w:val="00304CAA"/>
    <w:rsid w:val="0030500F"/>
    <w:rsid w:val="003051AF"/>
    <w:rsid w:val="00314EBE"/>
    <w:rsid w:val="003167AC"/>
    <w:rsid w:val="003167BA"/>
    <w:rsid w:val="00317C2A"/>
    <w:rsid w:val="003218B1"/>
    <w:rsid w:val="00324C04"/>
    <w:rsid w:val="0032616E"/>
    <w:rsid w:val="0032628A"/>
    <w:rsid w:val="00326946"/>
    <w:rsid w:val="00330061"/>
    <w:rsid w:val="003304AA"/>
    <w:rsid w:val="003310DD"/>
    <w:rsid w:val="003322EF"/>
    <w:rsid w:val="003329CD"/>
    <w:rsid w:val="0033419A"/>
    <w:rsid w:val="0033436E"/>
    <w:rsid w:val="003345F9"/>
    <w:rsid w:val="00334ACE"/>
    <w:rsid w:val="00335A1B"/>
    <w:rsid w:val="00337B22"/>
    <w:rsid w:val="003405F2"/>
    <w:rsid w:val="003455E9"/>
    <w:rsid w:val="00345D6C"/>
    <w:rsid w:val="00346FEB"/>
    <w:rsid w:val="00347C4E"/>
    <w:rsid w:val="00351CCF"/>
    <w:rsid w:val="00352A02"/>
    <w:rsid w:val="003608C3"/>
    <w:rsid w:val="00364C01"/>
    <w:rsid w:val="00366E92"/>
    <w:rsid w:val="0037138B"/>
    <w:rsid w:val="0037144A"/>
    <w:rsid w:val="003722E4"/>
    <w:rsid w:val="0037299D"/>
    <w:rsid w:val="00372F15"/>
    <w:rsid w:val="003736DE"/>
    <w:rsid w:val="00373AB8"/>
    <w:rsid w:val="00373DF8"/>
    <w:rsid w:val="00375114"/>
    <w:rsid w:val="0037712C"/>
    <w:rsid w:val="00381522"/>
    <w:rsid w:val="00382A37"/>
    <w:rsid w:val="00382A72"/>
    <w:rsid w:val="00383414"/>
    <w:rsid w:val="00383F23"/>
    <w:rsid w:val="00384C41"/>
    <w:rsid w:val="003859ED"/>
    <w:rsid w:val="00385BAC"/>
    <w:rsid w:val="00390BD2"/>
    <w:rsid w:val="00390F2F"/>
    <w:rsid w:val="00391CC2"/>
    <w:rsid w:val="003963FC"/>
    <w:rsid w:val="00397271"/>
    <w:rsid w:val="00397CF5"/>
    <w:rsid w:val="003A1183"/>
    <w:rsid w:val="003A1B1D"/>
    <w:rsid w:val="003B0348"/>
    <w:rsid w:val="003B041E"/>
    <w:rsid w:val="003B4A4B"/>
    <w:rsid w:val="003B5825"/>
    <w:rsid w:val="003B5D2A"/>
    <w:rsid w:val="003B6214"/>
    <w:rsid w:val="003B62C5"/>
    <w:rsid w:val="003B7307"/>
    <w:rsid w:val="003C2831"/>
    <w:rsid w:val="003D143E"/>
    <w:rsid w:val="003D3231"/>
    <w:rsid w:val="003D4038"/>
    <w:rsid w:val="003D6483"/>
    <w:rsid w:val="003D6E4E"/>
    <w:rsid w:val="003D7157"/>
    <w:rsid w:val="003E1B90"/>
    <w:rsid w:val="003E4723"/>
    <w:rsid w:val="003E53CD"/>
    <w:rsid w:val="003E5419"/>
    <w:rsid w:val="003E689E"/>
    <w:rsid w:val="003F0FD2"/>
    <w:rsid w:val="003F15E6"/>
    <w:rsid w:val="003F1994"/>
    <w:rsid w:val="003F2FCD"/>
    <w:rsid w:val="003F5BE7"/>
    <w:rsid w:val="003F67A8"/>
    <w:rsid w:val="003F77D7"/>
    <w:rsid w:val="0040229B"/>
    <w:rsid w:val="0040262B"/>
    <w:rsid w:val="0040382E"/>
    <w:rsid w:val="00405059"/>
    <w:rsid w:val="00406C8C"/>
    <w:rsid w:val="00407283"/>
    <w:rsid w:val="0040776F"/>
    <w:rsid w:val="00410473"/>
    <w:rsid w:val="00413CEA"/>
    <w:rsid w:val="00413E06"/>
    <w:rsid w:val="0041632E"/>
    <w:rsid w:val="004169B3"/>
    <w:rsid w:val="00417CCF"/>
    <w:rsid w:val="004233EF"/>
    <w:rsid w:val="00423823"/>
    <w:rsid w:val="004239C6"/>
    <w:rsid w:val="00423F2D"/>
    <w:rsid w:val="00425540"/>
    <w:rsid w:val="00430D26"/>
    <w:rsid w:val="00430EF6"/>
    <w:rsid w:val="0043164E"/>
    <w:rsid w:val="00431DAD"/>
    <w:rsid w:val="00431E27"/>
    <w:rsid w:val="004334C8"/>
    <w:rsid w:val="00433B51"/>
    <w:rsid w:val="004346D4"/>
    <w:rsid w:val="004420E8"/>
    <w:rsid w:val="004428BF"/>
    <w:rsid w:val="004432C9"/>
    <w:rsid w:val="00446426"/>
    <w:rsid w:val="00446539"/>
    <w:rsid w:val="00453405"/>
    <w:rsid w:val="0045774E"/>
    <w:rsid w:val="00457D08"/>
    <w:rsid w:val="004604B1"/>
    <w:rsid w:val="0046322C"/>
    <w:rsid w:val="00466164"/>
    <w:rsid w:val="004712C6"/>
    <w:rsid w:val="004719A8"/>
    <w:rsid w:val="00475442"/>
    <w:rsid w:val="00476029"/>
    <w:rsid w:val="00477929"/>
    <w:rsid w:val="004803BD"/>
    <w:rsid w:val="0048152B"/>
    <w:rsid w:val="004832FF"/>
    <w:rsid w:val="00483B39"/>
    <w:rsid w:val="00486EBB"/>
    <w:rsid w:val="004871EB"/>
    <w:rsid w:val="004908CB"/>
    <w:rsid w:val="004919CE"/>
    <w:rsid w:val="00491A75"/>
    <w:rsid w:val="00492EA2"/>
    <w:rsid w:val="00494D83"/>
    <w:rsid w:val="004956AD"/>
    <w:rsid w:val="004963AE"/>
    <w:rsid w:val="0049720F"/>
    <w:rsid w:val="004A221B"/>
    <w:rsid w:val="004A27AC"/>
    <w:rsid w:val="004A3A69"/>
    <w:rsid w:val="004A6283"/>
    <w:rsid w:val="004A6501"/>
    <w:rsid w:val="004A6C10"/>
    <w:rsid w:val="004A6D17"/>
    <w:rsid w:val="004B1CBE"/>
    <w:rsid w:val="004B23E7"/>
    <w:rsid w:val="004B3267"/>
    <w:rsid w:val="004B37BE"/>
    <w:rsid w:val="004B3975"/>
    <w:rsid w:val="004B5C64"/>
    <w:rsid w:val="004B70AC"/>
    <w:rsid w:val="004C380E"/>
    <w:rsid w:val="004C781A"/>
    <w:rsid w:val="004C78FA"/>
    <w:rsid w:val="004D0ABB"/>
    <w:rsid w:val="004D270C"/>
    <w:rsid w:val="004D29F5"/>
    <w:rsid w:val="004D346B"/>
    <w:rsid w:val="004D41B6"/>
    <w:rsid w:val="004D4232"/>
    <w:rsid w:val="004D4F20"/>
    <w:rsid w:val="004D7274"/>
    <w:rsid w:val="004D7312"/>
    <w:rsid w:val="004D7746"/>
    <w:rsid w:val="004D7755"/>
    <w:rsid w:val="004D7BEC"/>
    <w:rsid w:val="004E05BB"/>
    <w:rsid w:val="004E0688"/>
    <w:rsid w:val="004E06A0"/>
    <w:rsid w:val="004E18AE"/>
    <w:rsid w:val="004E1A30"/>
    <w:rsid w:val="004E31A1"/>
    <w:rsid w:val="004E32FD"/>
    <w:rsid w:val="004E5D40"/>
    <w:rsid w:val="004F4C3E"/>
    <w:rsid w:val="004F6412"/>
    <w:rsid w:val="004F7A9F"/>
    <w:rsid w:val="00501BE1"/>
    <w:rsid w:val="00503B25"/>
    <w:rsid w:val="00504612"/>
    <w:rsid w:val="005048F9"/>
    <w:rsid w:val="00504943"/>
    <w:rsid w:val="0050762A"/>
    <w:rsid w:val="00511623"/>
    <w:rsid w:val="00511C15"/>
    <w:rsid w:val="005142F3"/>
    <w:rsid w:val="00515E25"/>
    <w:rsid w:val="00516B6C"/>
    <w:rsid w:val="0051724E"/>
    <w:rsid w:val="00517824"/>
    <w:rsid w:val="0052164F"/>
    <w:rsid w:val="0052257D"/>
    <w:rsid w:val="005245A9"/>
    <w:rsid w:val="00525A0E"/>
    <w:rsid w:val="005266BE"/>
    <w:rsid w:val="005275A7"/>
    <w:rsid w:val="00527AD7"/>
    <w:rsid w:val="00530814"/>
    <w:rsid w:val="00536C96"/>
    <w:rsid w:val="00536D39"/>
    <w:rsid w:val="00540CB0"/>
    <w:rsid w:val="00543D0D"/>
    <w:rsid w:val="00544812"/>
    <w:rsid w:val="00546CF6"/>
    <w:rsid w:val="0055014B"/>
    <w:rsid w:val="0055032D"/>
    <w:rsid w:val="005511AC"/>
    <w:rsid w:val="00551A28"/>
    <w:rsid w:val="00553DF0"/>
    <w:rsid w:val="0055452D"/>
    <w:rsid w:val="0055723B"/>
    <w:rsid w:val="0056007E"/>
    <w:rsid w:val="00560EEE"/>
    <w:rsid w:val="00561384"/>
    <w:rsid w:val="00564E87"/>
    <w:rsid w:val="005654BF"/>
    <w:rsid w:val="005671DE"/>
    <w:rsid w:val="00570466"/>
    <w:rsid w:val="00571156"/>
    <w:rsid w:val="00572630"/>
    <w:rsid w:val="00572BE9"/>
    <w:rsid w:val="00573B6E"/>
    <w:rsid w:val="00577CB8"/>
    <w:rsid w:val="00584889"/>
    <w:rsid w:val="00584A11"/>
    <w:rsid w:val="00584FFC"/>
    <w:rsid w:val="00585AE0"/>
    <w:rsid w:val="00586A1F"/>
    <w:rsid w:val="00586B58"/>
    <w:rsid w:val="00586D68"/>
    <w:rsid w:val="00586E77"/>
    <w:rsid w:val="0059074D"/>
    <w:rsid w:val="005938DE"/>
    <w:rsid w:val="005938FC"/>
    <w:rsid w:val="00593E37"/>
    <w:rsid w:val="005946C8"/>
    <w:rsid w:val="00595AB4"/>
    <w:rsid w:val="005A0EA7"/>
    <w:rsid w:val="005A4CA3"/>
    <w:rsid w:val="005A64FB"/>
    <w:rsid w:val="005A78C4"/>
    <w:rsid w:val="005B11C6"/>
    <w:rsid w:val="005B76D0"/>
    <w:rsid w:val="005B76FE"/>
    <w:rsid w:val="005B7EA2"/>
    <w:rsid w:val="005C248C"/>
    <w:rsid w:val="005C294D"/>
    <w:rsid w:val="005C3536"/>
    <w:rsid w:val="005C5D2F"/>
    <w:rsid w:val="005C6C98"/>
    <w:rsid w:val="005C71E2"/>
    <w:rsid w:val="005D17D2"/>
    <w:rsid w:val="005D21E0"/>
    <w:rsid w:val="005D273A"/>
    <w:rsid w:val="005D501C"/>
    <w:rsid w:val="005D614E"/>
    <w:rsid w:val="005D6931"/>
    <w:rsid w:val="005D7F48"/>
    <w:rsid w:val="005E0560"/>
    <w:rsid w:val="005E26CC"/>
    <w:rsid w:val="005E36E3"/>
    <w:rsid w:val="005E380F"/>
    <w:rsid w:val="005E5A68"/>
    <w:rsid w:val="005E709E"/>
    <w:rsid w:val="005F220D"/>
    <w:rsid w:val="005F28BF"/>
    <w:rsid w:val="005F4D8B"/>
    <w:rsid w:val="005F7F5B"/>
    <w:rsid w:val="00601E6D"/>
    <w:rsid w:val="006023AD"/>
    <w:rsid w:val="006023D8"/>
    <w:rsid w:val="00602CEE"/>
    <w:rsid w:val="00603218"/>
    <w:rsid w:val="00603814"/>
    <w:rsid w:val="0060417B"/>
    <w:rsid w:val="006048EE"/>
    <w:rsid w:val="00605D07"/>
    <w:rsid w:val="00606D82"/>
    <w:rsid w:val="0061020B"/>
    <w:rsid w:val="006124D0"/>
    <w:rsid w:val="0061465F"/>
    <w:rsid w:val="00614816"/>
    <w:rsid w:val="0061744B"/>
    <w:rsid w:val="00617B40"/>
    <w:rsid w:val="006229D8"/>
    <w:rsid w:val="00622C82"/>
    <w:rsid w:val="00623913"/>
    <w:rsid w:val="006250E7"/>
    <w:rsid w:val="0062537A"/>
    <w:rsid w:val="00625D20"/>
    <w:rsid w:val="00626A16"/>
    <w:rsid w:val="00626D1D"/>
    <w:rsid w:val="00627CDE"/>
    <w:rsid w:val="00627FB9"/>
    <w:rsid w:val="00630D2C"/>
    <w:rsid w:val="00635905"/>
    <w:rsid w:val="00635AF9"/>
    <w:rsid w:val="00636704"/>
    <w:rsid w:val="00637454"/>
    <w:rsid w:val="00637858"/>
    <w:rsid w:val="006412B6"/>
    <w:rsid w:val="00642B2C"/>
    <w:rsid w:val="00643F3A"/>
    <w:rsid w:val="006473DB"/>
    <w:rsid w:val="006479A9"/>
    <w:rsid w:val="00647EC0"/>
    <w:rsid w:val="00651191"/>
    <w:rsid w:val="00652E92"/>
    <w:rsid w:val="006537CE"/>
    <w:rsid w:val="00653CB7"/>
    <w:rsid w:val="006569A5"/>
    <w:rsid w:val="00661309"/>
    <w:rsid w:val="006640E9"/>
    <w:rsid w:val="0066484F"/>
    <w:rsid w:val="00664FA0"/>
    <w:rsid w:val="00665AF4"/>
    <w:rsid w:val="00667B6D"/>
    <w:rsid w:val="00670ADD"/>
    <w:rsid w:val="00670AF4"/>
    <w:rsid w:val="00670BB5"/>
    <w:rsid w:val="0067103A"/>
    <w:rsid w:val="006740AA"/>
    <w:rsid w:val="00675BF8"/>
    <w:rsid w:val="0067688F"/>
    <w:rsid w:val="0067781F"/>
    <w:rsid w:val="0068019D"/>
    <w:rsid w:val="006829CD"/>
    <w:rsid w:val="00682ACD"/>
    <w:rsid w:val="00683EBC"/>
    <w:rsid w:val="00684761"/>
    <w:rsid w:val="00685AEB"/>
    <w:rsid w:val="00687916"/>
    <w:rsid w:val="00687EA6"/>
    <w:rsid w:val="00692A14"/>
    <w:rsid w:val="006933B9"/>
    <w:rsid w:val="00695B2A"/>
    <w:rsid w:val="00697B75"/>
    <w:rsid w:val="006A23F2"/>
    <w:rsid w:val="006A2F7B"/>
    <w:rsid w:val="006A418A"/>
    <w:rsid w:val="006A57F0"/>
    <w:rsid w:val="006B1674"/>
    <w:rsid w:val="006B1B5D"/>
    <w:rsid w:val="006B50F7"/>
    <w:rsid w:val="006B648C"/>
    <w:rsid w:val="006B6648"/>
    <w:rsid w:val="006B6C91"/>
    <w:rsid w:val="006C0439"/>
    <w:rsid w:val="006C172F"/>
    <w:rsid w:val="006C24E7"/>
    <w:rsid w:val="006C3486"/>
    <w:rsid w:val="006C3CB5"/>
    <w:rsid w:val="006C6B79"/>
    <w:rsid w:val="006C7473"/>
    <w:rsid w:val="006D00D5"/>
    <w:rsid w:val="006D101A"/>
    <w:rsid w:val="006D1C17"/>
    <w:rsid w:val="006D2347"/>
    <w:rsid w:val="006D26E6"/>
    <w:rsid w:val="006D4E5A"/>
    <w:rsid w:val="006E1663"/>
    <w:rsid w:val="006E2954"/>
    <w:rsid w:val="006E33FC"/>
    <w:rsid w:val="006E3714"/>
    <w:rsid w:val="006E4CE9"/>
    <w:rsid w:val="006F04D2"/>
    <w:rsid w:val="006F1428"/>
    <w:rsid w:val="006F5B82"/>
    <w:rsid w:val="006F781D"/>
    <w:rsid w:val="007018FA"/>
    <w:rsid w:val="0070305A"/>
    <w:rsid w:val="00704072"/>
    <w:rsid w:val="00705C84"/>
    <w:rsid w:val="007060DC"/>
    <w:rsid w:val="00707D86"/>
    <w:rsid w:val="0071176E"/>
    <w:rsid w:val="00711B74"/>
    <w:rsid w:val="00712C54"/>
    <w:rsid w:val="007152D9"/>
    <w:rsid w:val="007177CF"/>
    <w:rsid w:val="00721237"/>
    <w:rsid w:val="007214A0"/>
    <w:rsid w:val="0072347F"/>
    <w:rsid w:val="00724A08"/>
    <w:rsid w:val="007252C9"/>
    <w:rsid w:val="00725520"/>
    <w:rsid w:val="00726369"/>
    <w:rsid w:val="00737872"/>
    <w:rsid w:val="00740CF8"/>
    <w:rsid w:val="007420B7"/>
    <w:rsid w:val="00742787"/>
    <w:rsid w:val="00750DB8"/>
    <w:rsid w:val="007517D5"/>
    <w:rsid w:val="00753593"/>
    <w:rsid w:val="00754C6A"/>
    <w:rsid w:val="00754C91"/>
    <w:rsid w:val="00756413"/>
    <w:rsid w:val="00757B8F"/>
    <w:rsid w:val="00757DFF"/>
    <w:rsid w:val="00762AC5"/>
    <w:rsid w:val="0076504E"/>
    <w:rsid w:val="007656A7"/>
    <w:rsid w:val="00765AE4"/>
    <w:rsid w:val="0076625A"/>
    <w:rsid w:val="00766E76"/>
    <w:rsid w:val="00772DDF"/>
    <w:rsid w:val="007733E2"/>
    <w:rsid w:val="00773BE5"/>
    <w:rsid w:val="00776624"/>
    <w:rsid w:val="007807CB"/>
    <w:rsid w:val="00784ECB"/>
    <w:rsid w:val="00786CA6"/>
    <w:rsid w:val="0079069A"/>
    <w:rsid w:val="007907EE"/>
    <w:rsid w:val="00793257"/>
    <w:rsid w:val="007941C3"/>
    <w:rsid w:val="007A346A"/>
    <w:rsid w:val="007A4E82"/>
    <w:rsid w:val="007A528D"/>
    <w:rsid w:val="007A52F2"/>
    <w:rsid w:val="007A66C5"/>
    <w:rsid w:val="007A77C5"/>
    <w:rsid w:val="007B1F5D"/>
    <w:rsid w:val="007B3AC9"/>
    <w:rsid w:val="007B4E05"/>
    <w:rsid w:val="007B5461"/>
    <w:rsid w:val="007C5576"/>
    <w:rsid w:val="007C6FC1"/>
    <w:rsid w:val="007C71AB"/>
    <w:rsid w:val="007C7EEA"/>
    <w:rsid w:val="007D223C"/>
    <w:rsid w:val="007D2AC1"/>
    <w:rsid w:val="007D3E97"/>
    <w:rsid w:val="007D69CA"/>
    <w:rsid w:val="007D710A"/>
    <w:rsid w:val="007D7474"/>
    <w:rsid w:val="007E0004"/>
    <w:rsid w:val="007E0FCE"/>
    <w:rsid w:val="007E3F3E"/>
    <w:rsid w:val="007E63AF"/>
    <w:rsid w:val="007E6B48"/>
    <w:rsid w:val="007F286D"/>
    <w:rsid w:val="007F2F5B"/>
    <w:rsid w:val="007F31DD"/>
    <w:rsid w:val="007F3846"/>
    <w:rsid w:val="007F566F"/>
    <w:rsid w:val="007F69A1"/>
    <w:rsid w:val="00801592"/>
    <w:rsid w:val="008051D8"/>
    <w:rsid w:val="008062D0"/>
    <w:rsid w:val="008101E1"/>
    <w:rsid w:val="008124D0"/>
    <w:rsid w:val="00812D1C"/>
    <w:rsid w:val="00814AD0"/>
    <w:rsid w:val="00814C7A"/>
    <w:rsid w:val="00814CB2"/>
    <w:rsid w:val="00820BCF"/>
    <w:rsid w:val="00821BFD"/>
    <w:rsid w:val="00822C9C"/>
    <w:rsid w:val="00823184"/>
    <w:rsid w:val="0082462C"/>
    <w:rsid w:val="00826882"/>
    <w:rsid w:val="00826A2F"/>
    <w:rsid w:val="00832012"/>
    <w:rsid w:val="00832C09"/>
    <w:rsid w:val="008347E4"/>
    <w:rsid w:val="008354A6"/>
    <w:rsid w:val="0083645C"/>
    <w:rsid w:val="00840B2F"/>
    <w:rsid w:val="00840F09"/>
    <w:rsid w:val="00844075"/>
    <w:rsid w:val="0084729C"/>
    <w:rsid w:val="00847737"/>
    <w:rsid w:val="0084780D"/>
    <w:rsid w:val="00847A38"/>
    <w:rsid w:val="00850C49"/>
    <w:rsid w:val="008522BE"/>
    <w:rsid w:val="00853EC8"/>
    <w:rsid w:val="00854967"/>
    <w:rsid w:val="00854B6D"/>
    <w:rsid w:val="008576AB"/>
    <w:rsid w:val="00860DF0"/>
    <w:rsid w:val="00865C3B"/>
    <w:rsid w:val="00865C65"/>
    <w:rsid w:val="008662D5"/>
    <w:rsid w:val="00867B12"/>
    <w:rsid w:val="00870D59"/>
    <w:rsid w:val="00871748"/>
    <w:rsid w:val="00871FBD"/>
    <w:rsid w:val="00872BD1"/>
    <w:rsid w:val="0087305D"/>
    <w:rsid w:val="00875D18"/>
    <w:rsid w:val="00876A08"/>
    <w:rsid w:val="00880D60"/>
    <w:rsid w:val="00881098"/>
    <w:rsid w:val="00883795"/>
    <w:rsid w:val="00883AC2"/>
    <w:rsid w:val="008841D9"/>
    <w:rsid w:val="00886676"/>
    <w:rsid w:val="0088777E"/>
    <w:rsid w:val="008909E9"/>
    <w:rsid w:val="00892CB2"/>
    <w:rsid w:val="0089518F"/>
    <w:rsid w:val="008975B8"/>
    <w:rsid w:val="008A0E5A"/>
    <w:rsid w:val="008A14BE"/>
    <w:rsid w:val="008A1657"/>
    <w:rsid w:val="008A2399"/>
    <w:rsid w:val="008A311B"/>
    <w:rsid w:val="008A42CE"/>
    <w:rsid w:val="008A4C69"/>
    <w:rsid w:val="008A4E15"/>
    <w:rsid w:val="008A5BEB"/>
    <w:rsid w:val="008A7F36"/>
    <w:rsid w:val="008B26FC"/>
    <w:rsid w:val="008B6AFB"/>
    <w:rsid w:val="008C2AFB"/>
    <w:rsid w:val="008C2E79"/>
    <w:rsid w:val="008C459B"/>
    <w:rsid w:val="008D0889"/>
    <w:rsid w:val="008D52A0"/>
    <w:rsid w:val="008E0038"/>
    <w:rsid w:val="008E0E0A"/>
    <w:rsid w:val="008E17CF"/>
    <w:rsid w:val="008F2D6F"/>
    <w:rsid w:val="008F36E7"/>
    <w:rsid w:val="008F3A6D"/>
    <w:rsid w:val="008F553B"/>
    <w:rsid w:val="009006C4"/>
    <w:rsid w:val="00901818"/>
    <w:rsid w:val="0090251E"/>
    <w:rsid w:val="00903293"/>
    <w:rsid w:val="00903966"/>
    <w:rsid w:val="0090450B"/>
    <w:rsid w:val="0090729C"/>
    <w:rsid w:val="0090735C"/>
    <w:rsid w:val="00907EC9"/>
    <w:rsid w:val="00910B0F"/>
    <w:rsid w:val="00911E44"/>
    <w:rsid w:val="00912E53"/>
    <w:rsid w:val="00913C75"/>
    <w:rsid w:val="00915E1B"/>
    <w:rsid w:val="009178D8"/>
    <w:rsid w:val="00917FFD"/>
    <w:rsid w:val="00920B3D"/>
    <w:rsid w:val="009215AA"/>
    <w:rsid w:val="00924D4D"/>
    <w:rsid w:val="009303AB"/>
    <w:rsid w:val="00933E29"/>
    <w:rsid w:val="009345D1"/>
    <w:rsid w:val="00934743"/>
    <w:rsid w:val="009426B1"/>
    <w:rsid w:val="00943A5D"/>
    <w:rsid w:val="0094710E"/>
    <w:rsid w:val="0095002B"/>
    <w:rsid w:val="00954A92"/>
    <w:rsid w:val="009618F6"/>
    <w:rsid w:val="00963921"/>
    <w:rsid w:val="0096651B"/>
    <w:rsid w:val="009677C9"/>
    <w:rsid w:val="009714D3"/>
    <w:rsid w:val="009719E4"/>
    <w:rsid w:val="00973EF5"/>
    <w:rsid w:val="00975F59"/>
    <w:rsid w:val="00981AF5"/>
    <w:rsid w:val="00985184"/>
    <w:rsid w:val="009869DF"/>
    <w:rsid w:val="009875B3"/>
    <w:rsid w:val="009916AA"/>
    <w:rsid w:val="00991911"/>
    <w:rsid w:val="009920A2"/>
    <w:rsid w:val="00992143"/>
    <w:rsid w:val="00993BF9"/>
    <w:rsid w:val="00993C76"/>
    <w:rsid w:val="009940DD"/>
    <w:rsid w:val="00995BBB"/>
    <w:rsid w:val="009A055F"/>
    <w:rsid w:val="009A28F5"/>
    <w:rsid w:val="009A2D9D"/>
    <w:rsid w:val="009A30FB"/>
    <w:rsid w:val="009A3ED8"/>
    <w:rsid w:val="009A4613"/>
    <w:rsid w:val="009A4B0F"/>
    <w:rsid w:val="009A77EA"/>
    <w:rsid w:val="009B230D"/>
    <w:rsid w:val="009B43A0"/>
    <w:rsid w:val="009B463A"/>
    <w:rsid w:val="009B47E5"/>
    <w:rsid w:val="009B5FE2"/>
    <w:rsid w:val="009B75B6"/>
    <w:rsid w:val="009B7F3E"/>
    <w:rsid w:val="009C0922"/>
    <w:rsid w:val="009C291A"/>
    <w:rsid w:val="009C31B5"/>
    <w:rsid w:val="009C4881"/>
    <w:rsid w:val="009C548F"/>
    <w:rsid w:val="009C5BEB"/>
    <w:rsid w:val="009C63D0"/>
    <w:rsid w:val="009C6446"/>
    <w:rsid w:val="009C6D07"/>
    <w:rsid w:val="009D03C9"/>
    <w:rsid w:val="009D2EBC"/>
    <w:rsid w:val="009D2F94"/>
    <w:rsid w:val="009D38B3"/>
    <w:rsid w:val="009D3940"/>
    <w:rsid w:val="009D5589"/>
    <w:rsid w:val="009D5EC8"/>
    <w:rsid w:val="009D6E4A"/>
    <w:rsid w:val="009D705E"/>
    <w:rsid w:val="009D7422"/>
    <w:rsid w:val="009D7AB3"/>
    <w:rsid w:val="009E10F1"/>
    <w:rsid w:val="009E1672"/>
    <w:rsid w:val="009E3B02"/>
    <w:rsid w:val="009E6330"/>
    <w:rsid w:val="009F11E3"/>
    <w:rsid w:val="009F1DAC"/>
    <w:rsid w:val="009F35EC"/>
    <w:rsid w:val="009F5F1B"/>
    <w:rsid w:val="009F5F8F"/>
    <w:rsid w:val="00A019D3"/>
    <w:rsid w:val="00A03546"/>
    <w:rsid w:val="00A04F3F"/>
    <w:rsid w:val="00A0530B"/>
    <w:rsid w:val="00A05BBB"/>
    <w:rsid w:val="00A06505"/>
    <w:rsid w:val="00A06974"/>
    <w:rsid w:val="00A102D6"/>
    <w:rsid w:val="00A1379B"/>
    <w:rsid w:val="00A14403"/>
    <w:rsid w:val="00A14CC0"/>
    <w:rsid w:val="00A153AC"/>
    <w:rsid w:val="00A15BDF"/>
    <w:rsid w:val="00A16433"/>
    <w:rsid w:val="00A16782"/>
    <w:rsid w:val="00A16D00"/>
    <w:rsid w:val="00A203B7"/>
    <w:rsid w:val="00A25A33"/>
    <w:rsid w:val="00A26682"/>
    <w:rsid w:val="00A27B9D"/>
    <w:rsid w:val="00A30301"/>
    <w:rsid w:val="00A315AB"/>
    <w:rsid w:val="00A32004"/>
    <w:rsid w:val="00A4471E"/>
    <w:rsid w:val="00A44732"/>
    <w:rsid w:val="00A51936"/>
    <w:rsid w:val="00A5350D"/>
    <w:rsid w:val="00A53559"/>
    <w:rsid w:val="00A53BF8"/>
    <w:rsid w:val="00A55659"/>
    <w:rsid w:val="00A6049D"/>
    <w:rsid w:val="00A60A2E"/>
    <w:rsid w:val="00A610DA"/>
    <w:rsid w:val="00A62CDA"/>
    <w:rsid w:val="00A64DE9"/>
    <w:rsid w:val="00A711F7"/>
    <w:rsid w:val="00A725A0"/>
    <w:rsid w:val="00A73812"/>
    <w:rsid w:val="00A73A35"/>
    <w:rsid w:val="00A7600D"/>
    <w:rsid w:val="00A77C18"/>
    <w:rsid w:val="00A8030A"/>
    <w:rsid w:val="00A805AF"/>
    <w:rsid w:val="00A81645"/>
    <w:rsid w:val="00A82034"/>
    <w:rsid w:val="00A8383C"/>
    <w:rsid w:val="00A8424C"/>
    <w:rsid w:val="00A84C98"/>
    <w:rsid w:val="00A85713"/>
    <w:rsid w:val="00A85F03"/>
    <w:rsid w:val="00A86943"/>
    <w:rsid w:val="00A87FAD"/>
    <w:rsid w:val="00A92402"/>
    <w:rsid w:val="00A92EE1"/>
    <w:rsid w:val="00A93764"/>
    <w:rsid w:val="00A9398F"/>
    <w:rsid w:val="00A97861"/>
    <w:rsid w:val="00AA2057"/>
    <w:rsid w:val="00AA2D17"/>
    <w:rsid w:val="00AA35EB"/>
    <w:rsid w:val="00AA4F08"/>
    <w:rsid w:val="00AA5F89"/>
    <w:rsid w:val="00AA69E2"/>
    <w:rsid w:val="00AA71AE"/>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164D"/>
    <w:rsid w:val="00AD1D5D"/>
    <w:rsid w:val="00AD2A67"/>
    <w:rsid w:val="00AD310A"/>
    <w:rsid w:val="00AD55CC"/>
    <w:rsid w:val="00AD768A"/>
    <w:rsid w:val="00AD7F89"/>
    <w:rsid w:val="00AE0CC3"/>
    <w:rsid w:val="00AE0D69"/>
    <w:rsid w:val="00AE30DD"/>
    <w:rsid w:val="00AE3FD1"/>
    <w:rsid w:val="00AE479C"/>
    <w:rsid w:val="00AE5374"/>
    <w:rsid w:val="00AF0D11"/>
    <w:rsid w:val="00AF1BBD"/>
    <w:rsid w:val="00AF21FB"/>
    <w:rsid w:val="00AF2601"/>
    <w:rsid w:val="00AF323A"/>
    <w:rsid w:val="00AF5558"/>
    <w:rsid w:val="00AF557B"/>
    <w:rsid w:val="00AF60A2"/>
    <w:rsid w:val="00AF6786"/>
    <w:rsid w:val="00B00A76"/>
    <w:rsid w:val="00B028D1"/>
    <w:rsid w:val="00B048C4"/>
    <w:rsid w:val="00B05C95"/>
    <w:rsid w:val="00B10ABF"/>
    <w:rsid w:val="00B1232B"/>
    <w:rsid w:val="00B148AA"/>
    <w:rsid w:val="00B15DA0"/>
    <w:rsid w:val="00B1645A"/>
    <w:rsid w:val="00B17575"/>
    <w:rsid w:val="00B17AF2"/>
    <w:rsid w:val="00B21113"/>
    <w:rsid w:val="00B26DB3"/>
    <w:rsid w:val="00B27C5C"/>
    <w:rsid w:val="00B3046D"/>
    <w:rsid w:val="00B306F3"/>
    <w:rsid w:val="00B30C4D"/>
    <w:rsid w:val="00B32FBC"/>
    <w:rsid w:val="00B3362C"/>
    <w:rsid w:val="00B33E46"/>
    <w:rsid w:val="00B34F92"/>
    <w:rsid w:val="00B3549A"/>
    <w:rsid w:val="00B35D5C"/>
    <w:rsid w:val="00B367E1"/>
    <w:rsid w:val="00B374D2"/>
    <w:rsid w:val="00B40731"/>
    <w:rsid w:val="00B40D65"/>
    <w:rsid w:val="00B40D66"/>
    <w:rsid w:val="00B4144D"/>
    <w:rsid w:val="00B41458"/>
    <w:rsid w:val="00B44F4B"/>
    <w:rsid w:val="00B452BB"/>
    <w:rsid w:val="00B47B9C"/>
    <w:rsid w:val="00B500AE"/>
    <w:rsid w:val="00B50E1E"/>
    <w:rsid w:val="00B51063"/>
    <w:rsid w:val="00B5173A"/>
    <w:rsid w:val="00B51F1B"/>
    <w:rsid w:val="00B527A0"/>
    <w:rsid w:val="00B54777"/>
    <w:rsid w:val="00B55A32"/>
    <w:rsid w:val="00B56D5B"/>
    <w:rsid w:val="00B623BA"/>
    <w:rsid w:val="00B62F3A"/>
    <w:rsid w:val="00B640E9"/>
    <w:rsid w:val="00B6797E"/>
    <w:rsid w:val="00B67FB8"/>
    <w:rsid w:val="00B7003C"/>
    <w:rsid w:val="00B711CE"/>
    <w:rsid w:val="00B7144B"/>
    <w:rsid w:val="00B714AA"/>
    <w:rsid w:val="00B717AC"/>
    <w:rsid w:val="00B71B74"/>
    <w:rsid w:val="00B72078"/>
    <w:rsid w:val="00B745EC"/>
    <w:rsid w:val="00B84FA0"/>
    <w:rsid w:val="00B85DC5"/>
    <w:rsid w:val="00B86FF9"/>
    <w:rsid w:val="00B879F7"/>
    <w:rsid w:val="00B90C60"/>
    <w:rsid w:val="00B92D2B"/>
    <w:rsid w:val="00B951FD"/>
    <w:rsid w:val="00B95CDD"/>
    <w:rsid w:val="00B96510"/>
    <w:rsid w:val="00BA00C5"/>
    <w:rsid w:val="00BA1FEB"/>
    <w:rsid w:val="00BA3A3F"/>
    <w:rsid w:val="00BA4F21"/>
    <w:rsid w:val="00BA5B08"/>
    <w:rsid w:val="00BA6975"/>
    <w:rsid w:val="00BA6F0B"/>
    <w:rsid w:val="00BA7092"/>
    <w:rsid w:val="00BB0995"/>
    <w:rsid w:val="00BB1031"/>
    <w:rsid w:val="00BB4783"/>
    <w:rsid w:val="00BB4D4D"/>
    <w:rsid w:val="00BB6DC4"/>
    <w:rsid w:val="00BB7890"/>
    <w:rsid w:val="00BC0628"/>
    <w:rsid w:val="00BC268B"/>
    <w:rsid w:val="00BC287E"/>
    <w:rsid w:val="00BC52CF"/>
    <w:rsid w:val="00BC65D9"/>
    <w:rsid w:val="00BC6E2A"/>
    <w:rsid w:val="00BC7ED4"/>
    <w:rsid w:val="00BD11E4"/>
    <w:rsid w:val="00BD21AF"/>
    <w:rsid w:val="00BD2AF4"/>
    <w:rsid w:val="00BD4035"/>
    <w:rsid w:val="00BD52B8"/>
    <w:rsid w:val="00BD77D7"/>
    <w:rsid w:val="00BD78C7"/>
    <w:rsid w:val="00BE029B"/>
    <w:rsid w:val="00BE0D7E"/>
    <w:rsid w:val="00BE681F"/>
    <w:rsid w:val="00BF05F1"/>
    <w:rsid w:val="00BF266A"/>
    <w:rsid w:val="00BF286D"/>
    <w:rsid w:val="00BF5FED"/>
    <w:rsid w:val="00BF6192"/>
    <w:rsid w:val="00BF65A3"/>
    <w:rsid w:val="00BF6A13"/>
    <w:rsid w:val="00C010F9"/>
    <w:rsid w:val="00C04FD0"/>
    <w:rsid w:val="00C05105"/>
    <w:rsid w:val="00C053EF"/>
    <w:rsid w:val="00C06A47"/>
    <w:rsid w:val="00C127B4"/>
    <w:rsid w:val="00C1327D"/>
    <w:rsid w:val="00C13B88"/>
    <w:rsid w:val="00C13DA1"/>
    <w:rsid w:val="00C163C4"/>
    <w:rsid w:val="00C21E7F"/>
    <w:rsid w:val="00C21FB1"/>
    <w:rsid w:val="00C2374E"/>
    <w:rsid w:val="00C24FE8"/>
    <w:rsid w:val="00C250BD"/>
    <w:rsid w:val="00C2566F"/>
    <w:rsid w:val="00C27279"/>
    <w:rsid w:val="00C27498"/>
    <w:rsid w:val="00C3140D"/>
    <w:rsid w:val="00C328F7"/>
    <w:rsid w:val="00C33307"/>
    <w:rsid w:val="00C347A3"/>
    <w:rsid w:val="00C34ECD"/>
    <w:rsid w:val="00C35A7E"/>
    <w:rsid w:val="00C36897"/>
    <w:rsid w:val="00C41251"/>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5381"/>
    <w:rsid w:val="00C67F6F"/>
    <w:rsid w:val="00C70995"/>
    <w:rsid w:val="00C70BAA"/>
    <w:rsid w:val="00C748F5"/>
    <w:rsid w:val="00C74A3C"/>
    <w:rsid w:val="00C754F9"/>
    <w:rsid w:val="00C77B1B"/>
    <w:rsid w:val="00C77ED9"/>
    <w:rsid w:val="00C8156C"/>
    <w:rsid w:val="00C83BE5"/>
    <w:rsid w:val="00C90355"/>
    <w:rsid w:val="00C9190D"/>
    <w:rsid w:val="00C924BF"/>
    <w:rsid w:val="00C9254A"/>
    <w:rsid w:val="00C92C9D"/>
    <w:rsid w:val="00C94FB8"/>
    <w:rsid w:val="00C966D2"/>
    <w:rsid w:val="00CA2062"/>
    <w:rsid w:val="00CA21F7"/>
    <w:rsid w:val="00CA2E6A"/>
    <w:rsid w:val="00CA3AFF"/>
    <w:rsid w:val="00CA41C3"/>
    <w:rsid w:val="00CA48FE"/>
    <w:rsid w:val="00CA5DBE"/>
    <w:rsid w:val="00CA7458"/>
    <w:rsid w:val="00CB0035"/>
    <w:rsid w:val="00CB0430"/>
    <w:rsid w:val="00CB2730"/>
    <w:rsid w:val="00CB2BF0"/>
    <w:rsid w:val="00CB2C8C"/>
    <w:rsid w:val="00CB34A2"/>
    <w:rsid w:val="00CB3618"/>
    <w:rsid w:val="00CB57E5"/>
    <w:rsid w:val="00CB5C4B"/>
    <w:rsid w:val="00CB733D"/>
    <w:rsid w:val="00CC17CC"/>
    <w:rsid w:val="00CC2250"/>
    <w:rsid w:val="00CC2962"/>
    <w:rsid w:val="00CC3815"/>
    <w:rsid w:val="00CC47D2"/>
    <w:rsid w:val="00CC5F45"/>
    <w:rsid w:val="00CC6844"/>
    <w:rsid w:val="00CD3C15"/>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2E79"/>
    <w:rsid w:val="00CF3310"/>
    <w:rsid w:val="00CF4E26"/>
    <w:rsid w:val="00CF551F"/>
    <w:rsid w:val="00CF6BEC"/>
    <w:rsid w:val="00D01A69"/>
    <w:rsid w:val="00D02171"/>
    <w:rsid w:val="00D02392"/>
    <w:rsid w:val="00D0415D"/>
    <w:rsid w:val="00D042C5"/>
    <w:rsid w:val="00D04B83"/>
    <w:rsid w:val="00D04F72"/>
    <w:rsid w:val="00D06DB4"/>
    <w:rsid w:val="00D10126"/>
    <w:rsid w:val="00D107A9"/>
    <w:rsid w:val="00D109EC"/>
    <w:rsid w:val="00D113AB"/>
    <w:rsid w:val="00D123C6"/>
    <w:rsid w:val="00D12AF2"/>
    <w:rsid w:val="00D131F6"/>
    <w:rsid w:val="00D168A4"/>
    <w:rsid w:val="00D20DAE"/>
    <w:rsid w:val="00D21FC0"/>
    <w:rsid w:val="00D2365D"/>
    <w:rsid w:val="00D2369D"/>
    <w:rsid w:val="00D23FFD"/>
    <w:rsid w:val="00D252A4"/>
    <w:rsid w:val="00D2603F"/>
    <w:rsid w:val="00D26AF5"/>
    <w:rsid w:val="00D27081"/>
    <w:rsid w:val="00D324C1"/>
    <w:rsid w:val="00D328CD"/>
    <w:rsid w:val="00D34177"/>
    <w:rsid w:val="00D366D3"/>
    <w:rsid w:val="00D372E2"/>
    <w:rsid w:val="00D44E03"/>
    <w:rsid w:val="00D45398"/>
    <w:rsid w:val="00D4596D"/>
    <w:rsid w:val="00D46A5D"/>
    <w:rsid w:val="00D50619"/>
    <w:rsid w:val="00D515C5"/>
    <w:rsid w:val="00D51622"/>
    <w:rsid w:val="00D53E42"/>
    <w:rsid w:val="00D53EED"/>
    <w:rsid w:val="00D546C9"/>
    <w:rsid w:val="00D54F30"/>
    <w:rsid w:val="00D56D02"/>
    <w:rsid w:val="00D71545"/>
    <w:rsid w:val="00D721A0"/>
    <w:rsid w:val="00D73809"/>
    <w:rsid w:val="00D73CDE"/>
    <w:rsid w:val="00D73D23"/>
    <w:rsid w:val="00D741D9"/>
    <w:rsid w:val="00D74E0E"/>
    <w:rsid w:val="00D75E69"/>
    <w:rsid w:val="00D776D5"/>
    <w:rsid w:val="00D82005"/>
    <w:rsid w:val="00D82CC0"/>
    <w:rsid w:val="00D82D00"/>
    <w:rsid w:val="00D86755"/>
    <w:rsid w:val="00D86DF7"/>
    <w:rsid w:val="00D87543"/>
    <w:rsid w:val="00D879B8"/>
    <w:rsid w:val="00D919E9"/>
    <w:rsid w:val="00D91F6E"/>
    <w:rsid w:val="00D92A57"/>
    <w:rsid w:val="00D93795"/>
    <w:rsid w:val="00D93D48"/>
    <w:rsid w:val="00D96A1A"/>
    <w:rsid w:val="00D96C94"/>
    <w:rsid w:val="00D97D6D"/>
    <w:rsid w:val="00DA2DCD"/>
    <w:rsid w:val="00DA3578"/>
    <w:rsid w:val="00DA4779"/>
    <w:rsid w:val="00DA4ECE"/>
    <w:rsid w:val="00DA5153"/>
    <w:rsid w:val="00DB19B7"/>
    <w:rsid w:val="00DB5AA0"/>
    <w:rsid w:val="00DB7F55"/>
    <w:rsid w:val="00DC02C9"/>
    <w:rsid w:val="00DC0C85"/>
    <w:rsid w:val="00DC1652"/>
    <w:rsid w:val="00DC2277"/>
    <w:rsid w:val="00DC25DE"/>
    <w:rsid w:val="00DC2BF7"/>
    <w:rsid w:val="00DC581E"/>
    <w:rsid w:val="00DC64E4"/>
    <w:rsid w:val="00DC652C"/>
    <w:rsid w:val="00DD231C"/>
    <w:rsid w:val="00DD359E"/>
    <w:rsid w:val="00DD4DB5"/>
    <w:rsid w:val="00DD6944"/>
    <w:rsid w:val="00DD72F1"/>
    <w:rsid w:val="00DE039A"/>
    <w:rsid w:val="00DE120E"/>
    <w:rsid w:val="00DE3507"/>
    <w:rsid w:val="00DE52EE"/>
    <w:rsid w:val="00DF0F82"/>
    <w:rsid w:val="00DF11B9"/>
    <w:rsid w:val="00DF1C29"/>
    <w:rsid w:val="00DF3821"/>
    <w:rsid w:val="00DF3D0A"/>
    <w:rsid w:val="00DF48DA"/>
    <w:rsid w:val="00DF6D40"/>
    <w:rsid w:val="00DF7D3B"/>
    <w:rsid w:val="00E002B0"/>
    <w:rsid w:val="00E0195D"/>
    <w:rsid w:val="00E022BC"/>
    <w:rsid w:val="00E028C7"/>
    <w:rsid w:val="00E02E8E"/>
    <w:rsid w:val="00E05576"/>
    <w:rsid w:val="00E078B4"/>
    <w:rsid w:val="00E10456"/>
    <w:rsid w:val="00E10792"/>
    <w:rsid w:val="00E12F38"/>
    <w:rsid w:val="00E139DB"/>
    <w:rsid w:val="00E17384"/>
    <w:rsid w:val="00E17B6A"/>
    <w:rsid w:val="00E21833"/>
    <w:rsid w:val="00E220DB"/>
    <w:rsid w:val="00E2219B"/>
    <w:rsid w:val="00E2251D"/>
    <w:rsid w:val="00E27A2D"/>
    <w:rsid w:val="00E3041B"/>
    <w:rsid w:val="00E315D0"/>
    <w:rsid w:val="00E324E8"/>
    <w:rsid w:val="00E32533"/>
    <w:rsid w:val="00E33D19"/>
    <w:rsid w:val="00E3407B"/>
    <w:rsid w:val="00E355D7"/>
    <w:rsid w:val="00E36BCE"/>
    <w:rsid w:val="00E36C99"/>
    <w:rsid w:val="00E4043B"/>
    <w:rsid w:val="00E40738"/>
    <w:rsid w:val="00E42F17"/>
    <w:rsid w:val="00E43F19"/>
    <w:rsid w:val="00E4449E"/>
    <w:rsid w:val="00E46473"/>
    <w:rsid w:val="00E46EC5"/>
    <w:rsid w:val="00E478FF"/>
    <w:rsid w:val="00E50BA8"/>
    <w:rsid w:val="00E515FB"/>
    <w:rsid w:val="00E53562"/>
    <w:rsid w:val="00E548E6"/>
    <w:rsid w:val="00E55177"/>
    <w:rsid w:val="00E55D86"/>
    <w:rsid w:val="00E56627"/>
    <w:rsid w:val="00E56AE9"/>
    <w:rsid w:val="00E56B10"/>
    <w:rsid w:val="00E65AA1"/>
    <w:rsid w:val="00E7329D"/>
    <w:rsid w:val="00E73849"/>
    <w:rsid w:val="00E761DA"/>
    <w:rsid w:val="00E90DB1"/>
    <w:rsid w:val="00E923E2"/>
    <w:rsid w:val="00E92525"/>
    <w:rsid w:val="00E92667"/>
    <w:rsid w:val="00E92D12"/>
    <w:rsid w:val="00E935D2"/>
    <w:rsid w:val="00E94CC9"/>
    <w:rsid w:val="00EA180A"/>
    <w:rsid w:val="00EA1CA5"/>
    <w:rsid w:val="00EA3F48"/>
    <w:rsid w:val="00EA4713"/>
    <w:rsid w:val="00EA4D4C"/>
    <w:rsid w:val="00EA64A6"/>
    <w:rsid w:val="00EB17B9"/>
    <w:rsid w:val="00EB1ADC"/>
    <w:rsid w:val="00EB1E3B"/>
    <w:rsid w:val="00EB3115"/>
    <w:rsid w:val="00EB329C"/>
    <w:rsid w:val="00EB3881"/>
    <w:rsid w:val="00EB477A"/>
    <w:rsid w:val="00EB48DA"/>
    <w:rsid w:val="00EB563B"/>
    <w:rsid w:val="00EC092B"/>
    <w:rsid w:val="00EC24D5"/>
    <w:rsid w:val="00EC2DE0"/>
    <w:rsid w:val="00EC3F66"/>
    <w:rsid w:val="00EC593F"/>
    <w:rsid w:val="00ED1E14"/>
    <w:rsid w:val="00ED2843"/>
    <w:rsid w:val="00ED50E5"/>
    <w:rsid w:val="00ED5711"/>
    <w:rsid w:val="00ED63EB"/>
    <w:rsid w:val="00EE053E"/>
    <w:rsid w:val="00EE2D6E"/>
    <w:rsid w:val="00EE326E"/>
    <w:rsid w:val="00EF16C4"/>
    <w:rsid w:val="00EF31AB"/>
    <w:rsid w:val="00EF3A10"/>
    <w:rsid w:val="00EF418B"/>
    <w:rsid w:val="00EF4512"/>
    <w:rsid w:val="00EF51B7"/>
    <w:rsid w:val="00EF7B70"/>
    <w:rsid w:val="00EF7FBC"/>
    <w:rsid w:val="00F03C20"/>
    <w:rsid w:val="00F041A9"/>
    <w:rsid w:val="00F07B24"/>
    <w:rsid w:val="00F07F26"/>
    <w:rsid w:val="00F110BC"/>
    <w:rsid w:val="00F13710"/>
    <w:rsid w:val="00F14D5F"/>
    <w:rsid w:val="00F14EB7"/>
    <w:rsid w:val="00F153FC"/>
    <w:rsid w:val="00F167B4"/>
    <w:rsid w:val="00F16E66"/>
    <w:rsid w:val="00F23CF9"/>
    <w:rsid w:val="00F307F4"/>
    <w:rsid w:val="00F34AE7"/>
    <w:rsid w:val="00F34D77"/>
    <w:rsid w:val="00F35854"/>
    <w:rsid w:val="00F35D1A"/>
    <w:rsid w:val="00F361F0"/>
    <w:rsid w:val="00F3648A"/>
    <w:rsid w:val="00F37B34"/>
    <w:rsid w:val="00F44AA9"/>
    <w:rsid w:val="00F45FAD"/>
    <w:rsid w:val="00F468D3"/>
    <w:rsid w:val="00F4713C"/>
    <w:rsid w:val="00F47899"/>
    <w:rsid w:val="00F51F1B"/>
    <w:rsid w:val="00F552A6"/>
    <w:rsid w:val="00F561CB"/>
    <w:rsid w:val="00F571FB"/>
    <w:rsid w:val="00F6149B"/>
    <w:rsid w:val="00F639D7"/>
    <w:rsid w:val="00F6504A"/>
    <w:rsid w:val="00F662C9"/>
    <w:rsid w:val="00F665D7"/>
    <w:rsid w:val="00F67F72"/>
    <w:rsid w:val="00F70C4D"/>
    <w:rsid w:val="00F71DE9"/>
    <w:rsid w:val="00F73E91"/>
    <w:rsid w:val="00F740DC"/>
    <w:rsid w:val="00F7495F"/>
    <w:rsid w:val="00F7695B"/>
    <w:rsid w:val="00F77F05"/>
    <w:rsid w:val="00F82BA3"/>
    <w:rsid w:val="00F8431B"/>
    <w:rsid w:val="00F92B09"/>
    <w:rsid w:val="00F93090"/>
    <w:rsid w:val="00F94494"/>
    <w:rsid w:val="00F95105"/>
    <w:rsid w:val="00F95278"/>
    <w:rsid w:val="00F957B6"/>
    <w:rsid w:val="00FA013C"/>
    <w:rsid w:val="00FA0C91"/>
    <w:rsid w:val="00FA111D"/>
    <w:rsid w:val="00FA456B"/>
    <w:rsid w:val="00FA4834"/>
    <w:rsid w:val="00FA49DE"/>
    <w:rsid w:val="00FA7C6B"/>
    <w:rsid w:val="00FB49C9"/>
    <w:rsid w:val="00FC170E"/>
    <w:rsid w:val="00FC4A97"/>
    <w:rsid w:val="00FC6E1A"/>
    <w:rsid w:val="00FC6F12"/>
    <w:rsid w:val="00FC792A"/>
    <w:rsid w:val="00FC7D7C"/>
    <w:rsid w:val="00FE05A7"/>
    <w:rsid w:val="00FE426A"/>
    <w:rsid w:val="00FE464F"/>
    <w:rsid w:val="00FE560D"/>
    <w:rsid w:val="00FE670B"/>
    <w:rsid w:val="00FF183E"/>
    <w:rsid w:val="00FF2A5E"/>
    <w:rsid w:val="00FF2DA4"/>
    <w:rsid w:val="00FF42D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41047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paragraph" w:customStyle="1" w:styleId="Normlny0">
    <w:name w:val="_Normálny"/>
    <w:basedOn w:val="Normlny"/>
    <w:uiPriority w:val="99"/>
    <w:rsid w:val="009D2F94"/>
    <w:pPr>
      <w:autoSpaceDE w:val="0"/>
      <w:autoSpaceDN w:val="0"/>
      <w:spacing w:after="0" w:line="240" w:lineRule="auto"/>
      <w:ind w:left="0" w:right="0" w:firstLine="0"/>
      <w:jc w:val="left"/>
    </w:pPr>
    <w:rPr>
      <w:color w:val="auto"/>
      <w:sz w:val="20"/>
      <w:szCs w:val="20"/>
      <w:lang w:eastAsia="en-US"/>
    </w:rPr>
  </w:style>
  <w:style w:type="character" w:customStyle="1" w:styleId="Nadpis4Char">
    <w:name w:val="Nadpis 4 Char"/>
    <w:basedOn w:val="Predvolenpsmoodseku"/>
    <w:link w:val="Nadpis4"/>
    <w:uiPriority w:val="9"/>
    <w:semiHidden/>
    <w:rsid w:val="00410473"/>
    <w:rPr>
      <w:rFonts w:asciiTheme="majorHAnsi" w:eastAsiaTheme="majorEastAsia" w:hAnsiTheme="majorHAnsi" w:cstheme="majorBidi"/>
      <w:i/>
      <w:iCs/>
      <w:color w:val="2E74B5" w:themeColor="accent1" w:themeShade="BF"/>
      <w:sz w:val="24"/>
      <w:lang w:eastAsia="sk-SK"/>
    </w:rPr>
  </w:style>
  <w:style w:type="paragraph" w:styleId="Zarkazkladnhotextu2">
    <w:name w:val="Body Text Indent 2"/>
    <w:basedOn w:val="Normlny"/>
    <w:link w:val="Zarkazkladnhotextu2Char"/>
    <w:uiPriority w:val="99"/>
    <w:rsid w:val="002C022B"/>
    <w:pPr>
      <w:spacing w:after="0" w:line="240" w:lineRule="auto"/>
      <w:ind w:left="290" w:right="0" w:hanging="290"/>
      <w:jc w:val="left"/>
    </w:pPr>
    <w:rPr>
      <w:color w:val="auto"/>
      <w:sz w:val="20"/>
      <w:szCs w:val="20"/>
    </w:rPr>
  </w:style>
  <w:style w:type="character" w:customStyle="1" w:styleId="Zarkazkladnhotextu2Char">
    <w:name w:val="Zarážka základného textu 2 Char"/>
    <w:basedOn w:val="Predvolenpsmoodseku"/>
    <w:link w:val="Zarkazkladnhotextu2"/>
    <w:uiPriority w:val="99"/>
    <w:rsid w:val="002C022B"/>
    <w:rPr>
      <w:rFonts w:ascii="Times New Roman" w:eastAsia="Times New Roman" w:hAnsi="Times New Roman" w:cs="Times New Roman"/>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WKX3UHSAJ2R6-2-1441140</_dlc_DocId>
    <_dlc_DocIdUrl xmlns="e60a29af-d413-48d4-bd90-fe9d2a897e4b">
      <Url>https://ovdmasv601/sites/DMS/_layouts/15/DocIdRedir.aspx?ID=WKX3UHSAJ2R6-2-1441140</Url>
      <Description>WKX3UHSAJ2R6-2-1441140</Description>
    </_dlc_DocIdUrl>
  </documentManagement>
</p:properties>
</file>

<file path=customXml/itemProps1.xml><?xml version="1.0" encoding="utf-8"?>
<ds:datastoreItem xmlns:ds="http://schemas.openxmlformats.org/officeDocument/2006/customXml" ds:itemID="{E1C4464B-CD9A-496D-8CAC-3F07D6F71D98}">
  <ds:schemaRefs>
    <ds:schemaRef ds:uri="http://schemas.openxmlformats.org/officeDocument/2006/bibliography"/>
  </ds:schemaRefs>
</ds:datastoreItem>
</file>

<file path=customXml/itemProps2.xml><?xml version="1.0" encoding="utf-8"?>
<ds:datastoreItem xmlns:ds="http://schemas.openxmlformats.org/officeDocument/2006/customXml" ds:itemID="{8C27904A-E092-41EA-A23F-DF7D4C09CADC}"/>
</file>

<file path=customXml/itemProps3.xml><?xml version="1.0" encoding="utf-8"?>
<ds:datastoreItem xmlns:ds="http://schemas.openxmlformats.org/officeDocument/2006/customXml" ds:itemID="{2A044627-E80D-4A26-923C-41AE551767FE}"/>
</file>

<file path=customXml/itemProps4.xml><?xml version="1.0" encoding="utf-8"?>
<ds:datastoreItem xmlns:ds="http://schemas.openxmlformats.org/officeDocument/2006/customXml" ds:itemID="{DCA905A7-D025-43AE-87F7-7F506670C226}"/>
</file>

<file path=customXml/itemProps5.xml><?xml version="1.0" encoding="utf-8"?>
<ds:datastoreItem xmlns:ds="http://schemas.openxmlformats.org/officeDocument/2006/customXml" ds:itemID="{A5862269-1912-429A-BBA6-BC73140B9A66}"/>
</file>

<file path=docProps/app.xml><?xml version="1.0" encoding="utf-8"?>
<Properties xmlns="http://schemas.openxmlformats.org/officeDocument/2006/extended-properties" xmlns:vt="http://schemas.openxmlformats.org/officeDocument/2006/docPropsVTypes">
  <Template>Normal</Template>
  <TotalTime>0</TotalTime>
  <Pages>1</Pages>
  <Words>4500</Words>
  <Characters>25653</Characters>
  <Application>Microsoft Office Word</Application>
  <DocSecurity>0</DocSecurity>
  <Lines>213</Lines>
  <Paragraphs>60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2026-03-26T11:34:00Z</dcterms:created>
  <dcterms:modified xsi:type="dcterms:W3CDTF">2026-03-26T18:56:00Z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5ec7ec6c-cc12-4fae-810d-ffec65e45559</vt:lpwstr>
  </property>
</Properties>
</file>