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2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49"/>
        <w:gridCol w:w="453"/>
        <w:gridCol w:w="426"/>
        <w:gridCol w:w="4271"/>
        <w:gridCol w:w="426"/>
      </w:tblGrid>
      <w:tr w:rsidR="000B551F" w:rsidTr="000B551F">
        <w:tc>
          <w:tcPr>
            <w:tcW w:w="4253" w:type="dxa"/>
            <w:tcBorders>
              <w:top w:val="nil"/>
              <w:left w:val="nil"/>
              <w:bottom w:val="single" w:sz="12" w:space="0" w:color="auto"/>
              <w:right w:val="nil"/>
            </w:tcBorders>
            <w:hideMark/>
          </w:tcPr>
          <w:p w:rsidR="000B551F" w:rsidRDefault="000B551F">
            <w:pPr>
              <w:widowControl/>
              <w:spacing w:after="0" w:line="240" w:lineRule="auto"/>
              <w:rPr>
                <w:rFonts w:ascii="Times New Roman" w:hAnsi="Times New Roman" w:cs="Calibri"/>
                <w:b/>
                <w:caps/>
                <w:color w:val="000000"/>
                <w:sz w:val="24"/>
                <w:szCs w:val="24"/>
                <w:lang w:val="sk-SK"/>
              </w:rPr>
            </w:pPr>
            <w:r>
              <w:rPr>
                <w:rStyle w:val="Textzstupnhosymbolu"/>
                <w:rFonts w:cs="Calibri"/>
                <w:b/>
                <w:caps/>
                <w:sz w:val="24"/>
                <w:szCs w:val="24"/>
              </w:rPr>
              <w:t>Ministerstvo hospodárstva Slovenskej republiky </w:t>
            </w:r>
          </w:p>
        </w:tc>
        <w:tc>
          <w:tcPr>
            <w:tcW w:w="879" w:type="dxa"/>
            <w:gridSpan w:val="2"/>
            <w:hideMark/>
          </w:tcPr>
          <w:p w:rsidR="000B551F" w:rsidRDefault="000B551F">
            <w:pPr>
              <w:widowControl/>
              <w:tabs>
                <w:tab w:val="left" w:pos="1230"/>
              </w:tabs>
              <w:spacing w:after="0" w:line="240" w:lineRule="auto"/>
              <w:rPr>
                <w:rFonts w:ascii="Times New Roman" w:hAnsi="Times New Roman" w:cs="Calibri"/>
                <w:caps/>
                <w:color w:val="000000"/>
                <w:sz w:val="24"/>
                <w:szCs w:val="24"/>
                <w:lang w:val="sk-SK"/>
              </w:rPr>
            </w:pPr>
            <w:r>
              <w:rPr>
                <w:rFonts w:ascii="Times New Roman" w:hAnsi="Times New Roman" w:cs="Calibri"/>
                <w:caps/>
                <w:color w:val="000000"/>
                <w:sz w:val="24"/>
                <w:szCs w:val="24"/>
                <w:lang w:val="sk-SK"/>
              </w:rPr>
              <w:tab/>
            </w:r>
          </w:p>
        </w:tc>
        <w:tc>
          <w:tcPr>
            <w:tcW w:w="4700" w:type="dxa"/>
            <w:gridSpan w:val="2"/>
          </w:tcPr>
          <w:p w:rsidR="000B551F" w:rsidRDefault="000B551F">
            <w:pPr>
              <w:widowControl/>
              <w:spacing w:after="0" w:line="240" w:lineRule="auto"/>
              <w:rPr>
                <w:rFonts w:ascii="Times New Roman" w:hAnsi="Times New Roman" w:cs="Calibri"/>
                <w:caps/>
                <w:color w:val="000000"/>
                <w:sz w:val="24"/>
                <w:szCs w:val="24"/>
                <w:lang w:val="sk-SK"/>
              </w:rPr>
            </w:pPr>
          </w:p>
        </w:tc>
      </w:tr>
      <w:tr w:rsidR="000B551F" w:rsidTr="000B551F">
        <w:trPr>
          <w:gridAfter w:val="1"/>
          <w:wAfter w:w="426" w:type="dxa"/>
        </w:trPr>
        <w:tc>
          <w:tcPr>
            <w:tcW w:w="4706" w:type="dxa"/>
            <w:gridSpan w:val="2"/>
            <w:hideMark/>
          </w:tcPr>
          <w:p w:rsidR="000B551F" w:rsidRDefault="000B551F">
            <w:pPr>
              <w:widowControl/>
              <w:spacing w:after="0" w:line="240" w:lineRule="auto"/>
              <w:rPr>
                <w:rFonts w:ascii="Times New Roman" w:hAnsi="Times New Roman" w:cs="Calibri"/>
                <w:color w:val="000000"/>
                <w:sz w:val="24"/>
                <w:szCs w:val="24"/>
                <w:lang w:val="sk-SK"/>
              </w:rPr>
            </w:pPr>
            <w:r>
              <w:rPr>
                <w:rFonts w:ascii="Times New Roman" w:hAnsi="Times New Roman" w:cs="Calibri"/>
                <w:color w:val="000000"/>
                <w:sz w:val="24"/>
                <w:szCs w:val="24"/>
                <w:lang w:val="sk-SK"/>
              </w:rPr>
              <w:t>Číslo: 1518/2013-1000 </w:t>
            </w:r>
          </w:p>
        </w:tc>
        <w:tc>
          <w:tcPr>
            <w:tcW w:w="4700" w:type="dxa"/>
            <w:gridSpan w:val="2"/>
          </w:tcPr>
          <w:p w:rsidR="000B551F" w:rsidRDefault="000B551F">
            <w:pPr>
              <w:widowControl/>
              <w:spacing w:after="0" w:line="240" w:lineRule="auto"/>
              <w:rPr>
                <w:rFonts w:ascii="Times New Roman" w:hAnsi="Times New Roman" w:cs="Calibri"/>
                <w:color w:val="000000"/>
                <w:sz w:val="24"/>
                <w:szCs w:val="24"/>
                <w:lang w:val="sk-SK"/>
              </w:rPr>
            </w:pPr>
          </w:p>
        </w:tc>
      </w:tr>
      <w:tr w:rsidR="000B551F" w:rsidTr="000B551F">
        <w:trPr>
          <w:gridAfter w:val="1"/>
          <w:wAfter w:w="426" w:type="dxa"/>
          <w:trHeight w:hRule="exact" w:val="510"/>
        </w:trPr>
        <w:tc>
          <w:tcPr>
            <w:tcW w:w="4706" w:type="dxa"/>
            <w:gridSpan w:val="2"/>
          </w:tcPr>
          <w:p w:rsidR="000B551F" w:rsidRDefault="000B551F">
            <w:pPr>
              <w:widowControl/>
              <w:spacing w:after="0" w:line="240" w:lineRule="auto"/>
              <w:rPr>
                <w:rFonts w:ascii="Times New Roman" w:hAnsi="Times New Roman" w:cs="Calibri"/>
                <w:color w:val="000000"/>
                <w:sz w:val="24"/>
                <w:szCs w:val="24"/>
                <w:lang w:val="sk-SK"/>
              </w:rPr>
            </w:pPr>
          </w:p>
        </w:tc>
        <w:tc>
          <w:tcPr>
            <w:tcW w:w="4700" w:type="dxa"/>
            <w:gridSpan w:val="2"/>
          </w:tcPr>
          <w:p w:rsidR="000B551F" w:rsidRDefault="000B551F">
            <w:pPr>
              <w:widowControl/>
              <w:spacing w:after="0" w:line="240" w:lineRule="auto"/>
              <w:rPr>
                <w:rFonts w:ascii="Times New Roman" w:hAnsi="Times New Roman" w:cs="Calibri"/>
                <w:color w:val="000000"/>
                <w:sz w:val="24"/>
                <w:szCs w:val="24"/>
                <w:lang w:val="sk-SK"/>
              </w:rPr>
            </w:pPr>
          </w:p>
        </w:tc>
      </w:tr>
      <w:tr w:rsidR="000B551F" w:rsidTr="000B551F">
        <w:trPr>
          <w:gridAfter w:val="1"/>
          <w:wAfter w:w="426" w:type="dxa"/>
        </w:trPr>
        <w:tc>
          <w:tcPr>
            <w:tcW w:w="4706" w:type="dxa"/>
            <w:gridSpan w:val="2"/>
            <w:hideMark/>
          </w:tcPr>
          <w:p w:rsidR="00A328FE" w:rsidRDefault="000B551F" w:rsidP="0092770E">
            <w:pPr>
              <w:widowControl/>
              <w:spacing w:after="0" w:line="240" w:lineRule="auto"/>
              <w:rPr>
                <w:rFonts w:ascii="Times New Roman" w:hAnsi="Times New Roman" w:cs="Calibri"/>
                <w:color w:val="000000"/>
                <w:sz w:val="24"/>
                <w:szCs w:val="24"/>
                <w:lang w:val="sk-SK"/>
              </w:rPr>
            </w:pPr>
            <w:r>
              <w:rPr>
                <w:rFonts w:ascii="Times New Roman" w:hAnsi="Times New Roman" w:cs="Calibri"/>
                <w:color w:val="000000"/>
                <w:sz w:val="24"/>
                <w:szCs w:val="24"/>
                <w:lang w:val="sk-SK"/>
              </w:rPr>
              <w:t xml:space="preserve">Materiál na rokovanie </w:t>
            </w:r>
          </w:p>
          <w:p w:rsidR="000B551F" w:rsidRDefault="000B551F" w:rsidP="0092770E">
            <w:pPr>
              <w:widowControl/>
              <w:spacing w:after="0" w:line="240" w:lineRule="auto"/>
              <w:rPr>
                <w:rFonts w:ascii="Times New Roman" w:hAnsi="Times New Roman" w:cs="Calibri"/>
                <w:color w:val="000000"/>
                <w:sz w:val="24"/>
                <w:szCs w:val="24"/>
                <w:lang w:val="sk-SK"/>
              </w:rPr>
            </w:pPr>
            <w:r>
              <w:rPr>
                <w:rFonts w:ascii="Times New Roman" w:hAnsi="Times New Roman" w:cs="Calibri"/>
                <w:color w:val="000000"/>
                <w:sz w:val="24"/>
                <w:szCs w:val="24"/>
                <w:lang w:val="sk-SK"/>
              </w:rPr>
              <w:t>vlády Slovenskej republiky </w:t>
            </w:r>
          </w:p>
        </w:tc>
        <w:tc>
          <w:tcPr>
            <w:tcW w:w="4700" w:type="dxa"/>
            <w:gridSpan w:val="2"/>
          </w:tcPr>
          <w:p w:rsidR="000B551F" w:rsidRDefault="000B551F">
            <w:pPr>
              <w:widowControl/>
              <w:spacing w:after="0" w:line="240" w:lineRule="auto"/>
              <w:rPr>
                <w:rFonts w:ascii="Times New Roman" w:hAnsi="Times New Roman" w:cs="Calibri"/>
                <w:color w:val="000000"/>
                <w:sz w:val="24"/>
                <w:szCs w:val="24"/>
                <w:lang w:val="sk-SK"/>
              </w:rPr>
            </w:pPr>
          </w:p>
        </w:tc>
      </w:tr>
      <w:tr w:rsidR="000B551F" w:rsidTr="000B551F">
        <w:trPr>
          <w:gridAfter w:val="1"/>
          <w:wAfter w:w="426" w:type="dxa"/>
          <w:trHeight w:hRule="exact" w:val="794"/>
        </w:trPr>
        <w:tc>
          <w:tcPr>
            <w:tcW w:w="4706" w:type="dxa"/>
            <w:gridSpan w:val="2"/>
          </w:tcPr>
          <w:p w:rsidR="000B551F" w:rsidRDefault="000B551F">
            <w:pPr>
              <w:widowControl/>
              <w:spacing w:after="0" w:line="240" w:lineRule="auto"/>
              <w:rPr>
                <w:rFonts w:ascii="Times New Roman" w:hAnsi="Times New Roman" w:cs="Calibri"/>
                <w:color w:val="000000"/>
                <w:sz w:val="24"/>
                <w:szCs w:val="24"/>
                <w:lang w:val="sk-SK"/>
              </w:rPr>
            </w:pPr>
          </w:p>
        </w:tc>
        <w:tc>
          <w:tcPr>
            <w:tcW w:w="4700" w:type="dxa"/>
            <w:gridSpan w:val="2"/>
          </w:tcPr>
          <w:p w:rsidR="000B551F" w:rsidRDefault="000B551F">
            <w:pPr>
              <w:widowControl/>
              <w:spacing w:after="0" w:line="240" w:lineRule="auto"/>
              <w:rPr>
                <w:rFonts w:ascii="Times New Roman" w:hAnsi="Times New Roman" w:cs="Calibri"/>
                <w:color w:val="000000"/>
                <w:sz w:val="24"/>
                <w:szCs w:val="24"/>
                <w:lang w:val="sk-SK"/>
              </w:rPr>
            </w:pPr>
          </w:p>
        </w:tc>
      </w:tr>
      <w:tr w:rsidR="000B551F" w:rsidTr="000B551F">
        <w:trPr>
          <w:gridAfter w:val="1"/>
          <w:wAfter w:w="426" w:type="dxa"/>
        </w:trPr>
        <w:tc>
          <w:tcPr>
            <w:tcW w:w="9406" w:type="dxa"/>
            <w:gridSpan w:val="4"/>
            <w:hideMark/>
          </w:tcPr>
          <w:p w:rsidR="000B551F" w:rsidRDefault="000B551F">
            <w:pPr>
              <w:widowControl/>
              <w:tabs>
                <w:tab w:val="center" w:pos="4703"/>
                <w:tab w:val="left" w:pos="6510"/>
              </w:tabs>
              <w:spacing w:after="0" w:line="240" w:lineRule="auto"/>
              <w:jc w:val="center"/>
              <w:rPr>
                <w:rFonts w:ascii="Times New Roman" w:hAnsi="Times New Roman" w:cs="Calibri"/>
                <w:b/>
                <w:color w:val="000000"/>
                <w:sz w:val="24"/>
                <w:szCs w:val="24"/>
                <w:lang w:val="sk-SK"/>
              </w:rPr>
            </w:pPr>
            <w:r>
              <w:rPr>
                <w:rFonts w:ascii="Times New Roman" w:hAnsi="Times New Roman" w:cs="Calibri"/>
                <w:b/>
                <w:color w:val="000000"/>
                <w:sz w:val="24"/>
                <w:szCs w:val="24"/>
                <w:lang w:val="sk-SK"/>
              </w:rPr>
              <w:t>Návrh</w:t>
            </w:r>
          </w:p>
        </w:tc>
      </w:tr>
      <w:tr w:rsidR="000B551F" w:rsidTr="000B551F">
        <w:trPr>
          <w:gridAfter w:val="1"/>
          <w:wAfter w:w="426" w:type="dxa"/>
        </w:trPr>
        <w:tc>
          <w:tcPr>
            <w:tcW w:w="9406" w:type="dxa"/>
            <w:gridSpan w:val="4"/>
          </w:tcPr>
          <w:p w:rsidR="000B551F" w:rsidRDefault="000B551F">
            <w:pPr>
              <w:widowControl/>
              <w:tabs>
                <w:tab w:val="center" w:pos="4703"/>
                <w:tab w:val="left" w:pos="6510"/>
              </w:tabs>
              <w:spacing w:after="0" w:line="240" w:lineRule="auto"/>
              <w:jc w:val="center"/>
              <w:rPr>
                <w:rFonts w:ascii="Times New Roman" w:hAnsi="Times New Roman" w:cs="Calibri"/>
                <w:b/>
                <w:color w:val="000000"/>
                <w:sz w:val="24"/>
                <w:szCs w:val="24"/>
                <w:lang w:val="sk-SK"/>
              </w:rPr>
            </w:pPr>
          </w:p>
        </w:tc>
      </w:tr>
      <w:tr w:rsidR="000B551F" w:rsidTr="000B551F">
        <w:trPr>
          <w:gridAfter w:val="1"/>
          <w:wAfter w:w="426" w:type="dxa"/>
        </w:trPr>
        <w:tc>
          <w:tcPr>
            <w:tcW w:w="9406" w:type="dxa"/>
            <w:gridSpan w:val="4"/>
            <w:hideMark/>
          </w:tcPr>
          <w:p w:rsidR="000B551F" w:rsidRDefault="00FD2099" w:rsidP="00FD2099">
            <w:pPr>
              <w:widowControl/>
              <w:tabs>
                <w:tab w:val="center" w:pos="4703"/>
                <w:tab w:val="left" w:pos="6510"/>
              </w:tabs>
              <w:spacing w:after="0" w:line="240" w:lineRule="auto"/>
              <w:jc w:val="center"/>
              <w:rPr>
                <w:rStyle w:val="Textzstupnhosymbolu"/>
                <w:rFonts w:cs="Calibri"/>
                <w:b/>
                <w:sz w:val="24"/>
                <w:szCs w:val="24"/>
              </w:rPr>
            </w:pPr>
            <w:r>
              <w:rPr>
                <w:rStyle w:val="Textzstupnhosymbolu"/>
                <w:rFonts w:cs="Calibri"/>
                <w:b/>
                <w:sz w:val="24"/>
                <w:szCs w:val="24"/>
              </w:rPr>
              <w:t>NARIADENIE VLÁDY</w:t>
            </w:r>
            <w:r w:rsidR="000B551F">
              <w:rPr>
                <w:rStyle w:val="Textzstupnhosymbolu"/>
                <w:rFonts w:cs="Calibri"/>
                <w:b/>
                <w:sz w:val="24"/>
                <w:szCs w:val="24"/>
              </w:rPr>
              <w:t> </w:t>
            </w:r>
          </w:p>
          <w:p w:rsidR="00FD2099" w:rsidRDefault="00FD2099" w:rsidP="00FD2099">
            <w:pPr>
              <w:widowControl/>
              <w:tabs>
                <w:tab w:val="center" w:pos="4703"/>
                <w:tab w:val="left" w:pos="6510"/>
              </w:tabs>
              <w:spacing w:after="0" w:line="240" w:lineRule="auto"/>
              <w:jc w:val="center"/>
              <w:rPr>
                <w:rFonts w:ascii="Times New Roman" w:hAnsi="Times New Roman" w:cs="Calibri"/>
                <w:b/>
                <w:color w:val="000000"/>
                <w:sz w:val="24"/>
                <w:szCs w:val="24"/>
                <w:lang w:val="sk-SK"/>
              </w:rPr>
            </w:pPr>
            <w:proofErr w:type="spellStart"/>
            <w:r>
              <w:rPr>
                <w:rStyle w:val="Textzstupnhosymbolu"/>
                <w:rFonts w:cs="Calibri"/>
                <w:b/>
                <w:sz w:val="24"/>
                <w:szCs w:val="24"/>
              </w:rPr>
              <w:t>Slovenskej</w:t>
            </w:r>
            <w:proofErr w:type="spellEnd"/>
            <w:r>
              <w:rPr>
                <w:rStyle w:val="Textzstupnhosymbolu"/>
                <w:rFonts w:cs="Calibri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Textzstupnhosymbolu"/>
                <w:rFonts w:cs="Calibri"/>
                <w:b/>
                <w:sz w:val="24"/>
                <w:szCs w:val="24"/>
              </w:rPr>
              <w:t>republiky</w:t>
            </w:r>
            <w:proofErr w:type="spellEnd"/>
          </w:p>
        </w:tc>
      </w:tr>
      <w:tr w:rsidR="000B551F" w:rsidTr="000B551F">
        <w:trPr>
          <w:gridAfter w:val="1"/>
          <w:wAfter w:w="426" w:type="dxa"/>
        </w:trPr>
        <w:tc>
          <w:tcPr>
            <w:tcW w:w="9406" w:type="dxa"/>
            <w:gridSpan w:val="4"/>
          </w:tcPr>
          <w:p w:rsidR="000B551F" w:rsidRDefault="000B551F">
            <w:pPr>
              <w:widowControl/>
              <w:tabs>
                <w:tab w:val="center" w:pos="4703"/>
                <w:tab w:val="left" w:pos="6510"/>
              </w:tabs>
              <w:spacing w:after="0" w:line="240" w:lineRule="auto"/>
              <w:jc w:val="center"/>
              <w:rPr>
                <w:rFonts w:ascii="Times New Roman" w:hAnsi="Times New Roman" w:cs="Calibri"/>
                <w:b/>
                <w:color w:val="000000"/>
                <w:sz w:val="24"/>
                <w:szCs w:val="24"/>
                <w:lang w:val="sk-SK"/>
              </w:rPr>
            </w:pPr>
          </w:p>
        </w:tc>
      </w:tr>
      <w:tr w:rsidR="000B551F" w:rsidTr="000B551F">
        <w:trPr>
          <w:gridAfter w:val="1"/>
          <w:wAfter w:w="426" w:type="dxa"/>
        </w:trPr>
        <w:tc>
          <w:tcPr>
            <w:tcW w:w="9406" w:type="dxa"/>
            <w:gridSpan w:val="4"/>
            <w:hideMark/>
          </w:tcPr>
          <w:p w:rsidR="000B551F" w:rsidRDefault="00FD2099">
            <w:pPr>
              <w:widowControl/>
              <w:tabs>
                <w:tab w:val="center" w:pos="4703"/>
                <w:tab w:val="left" w:pos="6510"/>
              </w:tabs>
              <w:spacing w:after="0" w:line="240" w:lineRule="auto"/>
              <w:jc w:val="center"/>
              <w:rPr>
                <w:rFonts w:ascii="Times New Roman" w:hAnsi="Times New Roman" w:cs="Calibri"/>
                <w:b/>
                <w:color w:val="000000"/>
                <w:sz w:val="24"/>
                <w:szCs w:val="24"/>
                <w:lang w:val="sk-SK"/>
              </w:rPr>
            </w:pPr>
            <w:r>
              <w:rPr>
                <w:rFonts w:ascii="Times New Roman" w:hAnsi="Times New Roman" w:cs="Calibri"/>
                <w:b/>
                <w:color w:val="000000"/>
                <w:sz w:val="24"/>
                <w:szCs w:val="24"/>
                <w:lang w:val="sk-SK"/>
              </w:rPr>
              <w:t>z ... 2013</w:t>
            </w:r>
            <w:r w:rsidR="000B551F">
              <w:rPr>
                <w:rFonts w:ascii="Times New Roman" w:hAnsi="Times New Roman" w:cs="Calibri"/>
                <w:b/>
                <w:color w:val="000000"/>
                <w:sz w:val="24"/>
                <w:szCs w:val="24"/>
                <w:lang w:val="sk-SK"/>
              </w:rPr>
              <w:t>,</w:t>
            </w:r>
          </w:p>
        </w:tc>
      </w:tr>
      <w:tr w:rsidR="000B551F" w:rsidTr="000B551F">
        <w:trPr>
          <w:gridAfter w:val="1"/>
          <w:wAfter w:w="426" w:type="dxa"/>
        </w:trPr>
        <w:tc>
          <w:tcPr>
            <w:tcW w:w="9406" w:type="dxa"/>
            <w:gridSpan w:val="4"/>
          </w:tcPr>
          <w:p w:rsidR="000B551F" w:rsidRDefault="000B551F">
            <w:pPr>
              <w:widowControl/>
              <w:tabs>
                <w:tab w:val="center" w:pos="4703"/>
                <w:tab w:val="left" w:pos="6510"/>
              </w:tabs>
              <w:spacing w:after="0" w:line="240" w:lineRule="auto"/>
              <w:jc w:val="center"/>
              <w:rPr>
                <w:rFonts w:ascii="Times New Roman" w:hAnsi="Times New Roman" w:cs="Calibri"/>
                <w:b/>
                <w:color w:val="000000"/>
                <w:sz w:val="24"/>
                <w:szCs w:val="24"/>
                <w:lang w:val="sk-SK"/>
              </w:rPr>
            </w:pPr>
          </w:p>
        </w:tc>
      </w:tr>
      <w:tr w:rsidR="000B551F" w:rsidTr="000B551F">
        <w:trPr>
          <w:gridAfter w:val="1"/>
          <w:wAfter w:w="426" w:type="dxa"/>
        </w:trPr>
        <w:tc>
          <w:tcPr>
            <w:tcW w:w="9406" w:type="dxa"/>
            <w:gridSpan w:val="4"/>
            <w:hideMark/>
          </w:tcPr>
          <w:p w:rsidR="00410434" w:rsidRPr="00410434" w:rsidRDefault="00410434" w:rsidP="0041043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sk-SK"/>
              </w:rPr>
            </w:pPr>
            <w:proofErr w:type="spellStart"/>
            <w:r w:rsidRPr="00410434">
              <w:rPr>
                <w:rFonts w:ascii="Times New Roman" w:hAnsi="Times New Roman"/>
                <w:b/>
                <w:bCs/>
                <w:sz w:val="24"/>
                <w:szCs w:val="24"/>
                <w:lang w:eastAsia="sk-SK"/>
              </w:rPr>
              <w:t>ktorým</w:t>
            </w:r>
            <w:proofErr w:type="spellEnd"/>
            <w:r w:rsidRPr="00410434">
              <w:rPr>
                <w:rFonts w:ascii="Times New Roman" w:hAnsi="Times New Roman"/>
                <w:b/>
                <w:bCs/>
                <w:sz w:val="24"/>
                <w:szCs w:val="24"/>
                <w:lang w:eastAsia="sk-SK"/>
              </w:rPr>
              <w:t xml:space="preserve"> </w:t>
            </w:r>
            <w:proofErr w:type="spellStart"/>
            <w:r w:rsidRPr="00410434">
              <w:rPr>
                <w:rFonts w:ascii="Times New Roman" w:hAnsi="Times New Roman"/>
                <w:b/>
                <w:bCs/>
                <w:sz w:val="24"/>
                <w:szCs w:val="24"/>
                <w:lang w:eastAsia="sk-SK"/>
              </w:rPr>
              <w:t>sa</w:t>
            </w:r>
            <w:proofErr w:type="spellEnd"/>
            <w:r w:rsidRPr="00410434">
              <w:rPr>
                <w:rFonts w:ascii="Times New Roman" w:hAnsi="Times New Roman"/>
                <w:b/>
                <w:bCs/>
                <w:sz w:val="24"/>
                <w:szCs w:val="24"/>
                <w:lang w:eastAsia="sk-SK"/>
              </w:rPr>
              <w:t> </w:t>
            </w:r>
            <w:proofErr w:type="spellStart"/>
            <w:r w:rsidRPr="00410434">
              <w:rPr>
                <w:rFonts w:ascii="Times New Roman" w:hAnsi="Times New Roman"/>
                <w:b/>
                <w:bCs/>
                <w:sz w:val="24"/>
                <w:szCs w:val="24"/>
                <w:lang w:eastAsia="sk-SK"/>
              </w:rPr>
              <w:t>zrušuje</w:t>
            </w:r>
            <w:proofErr w:type="spellEnd"/>
            <w:r w:rsidRPr="00410434">
              <w:rPr>
                <w:rFonts w:ascii="Times New Roman" w:hAnsi="Times New Roman"/>
                <w:b/>
                <w:bCs/>
                <w:sz w:val="24"/>
                <w:szCs w:val="24"/>
                <w:lang w:eastAsia="sk-SK"/>
              </w:rPr>
              <w:t xml:space="preserve"> </w:t>
            </w:r>
            <w:proofErr w:type="spellStart"/>
            <w:r w:rsidRPr="00410434">
              <w:rPr>
                <w:rFonts w:ascii="Times New Roman" w:hAnsi="Times New Roman"/>
                <w:b/>
                <w:bCs/>
                <w:sz w:val="24"/>
                <w:szCs w:val="24"/>
                <w:lang w:eastAsia="sk-SK"/>
              </w:rPr>
              <w:t>nariadenie</w:t>
            </w:r>
            <w:proofErr w:type="spellEnd"/>
            <w:r w:rsidRPr="00410434">
              <w:rPr>
                <w:rFonts w:ascii="Times New Roman" w:hAnsi="Times New Roman"/>
                <w:b/>
                <w:bCs/>
                <w:sz w:val="24"/>
                <w:szCs w:val="24"/>
                <w:lang w:eastAsia="sk-SK"/>
              </w:rPr>
              <w:t xml:space="preserve"> </w:t>
            </w:r>
            <w:proofErr w:type="spellStart"/>
            <w:r w:rsidRPr="00410434">
              <w:rPr>
                <w:rFonts w:ascii="Times New Roman" w:hAnsi="Times New Roman"/>
                <w:b/>
                <w:bCs/>
                <w:sz w:val="24"/>
                <w:szCs w:val="24"/>
                <w:lang w:eastAsia="sk-SK"/>
              </w:rPr>
              <w:t>vlády</w:t>
            </w:r>
            <w:proofErr w:type="spellEnd"/>
            <w:r w:rsidRPr="00410434">
              <w:rPr>
                <w:rFonts w:ascii="Times New Roman" w:hAnsi="Times New Roman"/>
                <w:b/>
                <w:bCs/>
                <w:sz w:val="24"/>
                <w:szCs w:val="24"/>
                <w:lang w:eastAsia="sk-SK"/>
              </w:rPr>
              <w:t xml:space="preserve"> </w:t>
            </w:r>
            <w:proofErr w:type="spellStart"/>
            <w:r w:rsidRPr="00410434">
              <w:rPr>
                <w:rFonts w:ascii="Times New Roman" w:hAnsi="Times New Roman"/>
                <w:b/>
                <w:bCs/>
                <w:sz w:val="24"/>
                <w:szCs w:val="24"/>
                <w:lang w:eastAsia="sk-SK"/>
              </w:rPr>
              <w:t>Slovenskej</w:t>
            </w:r>
            <w:proofErr w:type="spellEnd"/>
            <w:r w:rsidRPr="00410434">
              <w:rPr>
                <w:rFonts w:ascii="Times New Roman" w:hAnsi="Times New Roman"/>
                <w:b/>
                <w:bCs/>
                <w:sz w:val="24"/>
                <w:szCs w:val="24"/>
                <w:lang w:eastAsia="sk-SK"/>
              </w:rPr>
              <w:t xml:space="preserve"> </w:t>
            </w:r>
            <w:proofErr w:type="spellStart"/>
            <w:r w:rsidRPr="00410434">
              <w:rPr>
                <w:rFonts w:ascii="Times New Roman" w:hAnsi="Times New Roman"/>
                <w:b/>
                <w:bCs/>
                <w:sz w:val="24"/>
                <w:szCs w:val="24"/>
                <w:lang w:eastAsia="sk-SK"/>
              </w:rPr>
              <w:t>republiky</w:t>
            </w:r>
            <w:proofErr w:type="spellEnd"/>
            <w:r w:rsidRPr="00410434">
              <w:rPr>
                <w:rFonts w:ascii="Times New Roman" w:hAnsi="Times New Roman"/>
                <w:b/>
                <w:bCs/>
                <w:sz w:val="24"/>
                <w:szCs w:val="24"/>
                <w:lang w:eastAsia="sk-SK"/>
              </w:rPr>
              <w:t xml:space="preserve"> č. 336/2011 Z. z., </w:t>
            </w:r>
            <w:proofErr w:type="spellStart"/>
            <w:r w:rsidRPr="00410434">
              <w:rPr>
                <w:rFonts w:ascii="Times New Roman" w:hAnsi="Times New Roman"/>
                <w:b/>
                <w:bCs/>
                <w:sz w:val="24"/>
                <w:szCs w:val="24"/>
                <w:lang w:eastAsia="sk-SK"/>
              </w:rPr>
              <w:t>ktorým</w:t>
            </w:r>
            <w:proofErr w:type="spellEnd"/>
            <w:r w:rsidRPr="00410434">
              <w:rPr>
                <w:rFonts w:ascii="Times New Roman" w:hAnsi="Times New Roman"/>
                <w:b/>
                <w:bCs/>
                <w:sz w:val="24"/>
                <w:szCs w:val="24"/>
                <w:lang w:eastAsia="sk-SK"/>
              </w:rPr>
              <w:t xml:space="preserve"> </w:t>
            </w:r>
            <w:proofErr w:type="spellStart"/>
            <w:r w:rsidRPr="00410434">
              <w:rPr>
                <w:rFonts w:ascii="Times New Roman" w:hAnsi="Times New Roman"/>
                <w:b/>
                <w:bCs/>
                <w:sz w:val="24"/>
                <w:szCs w:val="24"/>
                <w:lang w:eastAsia="sk-SK"/>
              </w:rPr>
              <w:t>sa</w:t>
            </w:r>
            <w:proofErr w:type="spellEnd"/>
            <w:r w:rsidRPr="00410434">
              <w:rPr>
                <w:rFonts w:ascii="Times New Roman" w:hAnsi="Times New Roman"/>
                <w:b/>
                <w:bCs/>
                <w:sz w:val="24"/>
                <w:szCs w:val="24"/>
                <w:lang w:eastAsia="sk-SK"/>
              </w:rPr>
              <w:t xml:space="preserve"> </w:t>
            </w:r>
            <w:proofErr w:type="spellStart"/>
            <w:r w:rsidRPr="00410434">
              <w:rPr>
                <w:rFonts w:ascii="Times New Roman" w:hAnsi="Times New Roman"/>
                <w:b/>
                <w:bCs/>
                <w:sz w:val="24"/>
                <w:szCs w:val="24"/>
                <w:lang w:eastAsia="sk-SK"/>
              </w:rPr>
              <w:t>vydáva</w:t>
            </w:r>
            <w:proofErr w:type="spellEnd"/>
            <w:r w:rsidRPr="00410434">
              <w:rPr>
                <w:rFonts w:ascii="Times New Roman" w:hAnsi="Times New Roman"/>
                <w:b/>
                <w:bCs/>
                <w:sz w:val="24"/>
                <w:szCs w:val="24"/>
                <w:lang w:eastAsia="sk-SK"/>
              </w:rPr>
              <w:t xml:space="preserve"> </w:t>
            </w:r>
            <w:proofErr w:type="spellStart"/>
            <w:r w:rsidRPr="00410434">
              <w:rPr>
                <w:rFonts w:ascii="Times New Roman" w:hAnsi="Times New Roman"/>
                <w:b/>
                <w:bCs/>
                <w:sz w:val="24"/>
                <w:szCs w:val="24"/>
                <w:lang w:eastAsia="sk-SK"/>
              </w:rPr>
              <w:t>zoznam</w:t>
            </w:r>
            <w:proofErr w:type="spellEnd"/>
            <w:r w:rsidRPr="00410434">
              <w:rPr>
                <w:rFonts w:ascii="Times New Roman" w:hAnsi="Times New Roman"/>
                <w:b/>
                <w:bCs/>
                <w:sz w:val="24"/>
                <w:szCs w:val="24"/>
                <w:lang w:eastAsia="sk-SK"/>
              </w:rPr>
              <w:t xml:space="preserve"> </w:t>
            </w:r>
            <w:proofErr w:type="spellStart"/>
            <w:r w:rsidRPr="00410434">
              <w:rPr>
                <w:rFonts w:ascii="Times New Roman" w:hAnsi="Times New Roman"/>
                <w:b/>
                <w:bCs/>
                <w:sz w:val="24"/>
                <w:szCs w:val="24"/>
                <w:lang w:eastAsia="sk-SK"/>
              </w:rPr>
              <w:t>účinných</w:t>
            </w:r>
            <w:proofErr w:type="spellEnd"/>
            <w:r w:rsidRPr="00410434">
              <w:rPr>
                <w:rFonts w:ascii="Times New Roman" w:hAnsi="Times New Roman"/>
                <w:b/>
                <w:bCs/>
                <w:sz w:val="24"/>
                <w:szCs w:val="24"/>
                <w:lang w:eastAsia="sk-SK"/>
              </w:rPr>
              <w:t xml:space="preserve"> </w:t>
            </w:r>
            <w:proofErr w:type="spellStart"/>
            <w:r w:rsidRPr="00410434">
              <w:rPr>
                <w:rFonts w:ascii="Times New Roman" w:hAnsi="Times New Roman"/>
                <w:b/>
                <w:bCs/>
                <w:sz w:val="24"/>
                <w:szCs w:val="24"/>
                <w:lang w:eastAsia="sk-SK"/>
              </w:rPr>
              <w:t>látok</w:t>
            </w:r>
            <w:proofErr w:type="spellEnd"/>
            <w:r w:rsidRPr="00410434">
              <w:rPr>
                <w:rFonts w:ascii="Times New Roman" w:hAnsi="Times New Roman"/>
                <w:b/>
                <w:bCs/>
                <w:sz w:val="24"/>
                <w:szCs w:val="24"/>
                <w:lang w:eastAsia="sk-SK"/>
              </w:rPr>
              <w:t xml:space="preserve"> </w:t>
            </w:r>
            <w:proofErr w:type="spellStart"/>
            <w:r w:rsidRPr="00410434">
              <w:rPr>
                <w:rFonts w:ascii="Times New Roman" w:hAnsi="Times New Roman"/>
                <w:b/>
                <w:bCs/>
                <w:sz w:val="24"/>
                <w:szCs w:val="24"/>
                <w:lang w:eastAsia="sk-SK"/>
              </w:rPr>
              <w:t>vyhovujúcich</w:t>
            </w:r>
            <w:proofErr w:type="spellEnd"/>
            <w:r w:rsidRPr="00410434">
              <w:rPr>
                <w:rFonts w:ascii="Times New Roman" w:hAnsi="Times New Roman"/>
                <w:b/>
                <w:bCs/>
                <w:sz w:val="24"/>
                <w:szCs w:val="24"/>
                <w:lang w:eastAsia="sk-SK"/>
              </w:rPr>
              <w:t xml:space="preserve"> </w:t>
            </w:r>
            <w:proofErr w:type="spellStart"/>
            <w:r w:rsidRPr="00410434">
              <w:rPr>
                <w:rFonts w:ascii="Times New Roman" w:hAnsi="Times New Roman"/>
                <w:b/>
                <w:bCs/>
                <w:sz w:val="24"/>
                <w:szCs w:val="24"/>
                <w:lang w:eastAsia="sk-SK"/>
              </w:rPr>
              <w:t>na</w:t>
            </w:r>
            <w:proofErr w:type="spellEnd"/>
            <w:r w:rsidRPr="00410434">
              <w:rPr>
                <w:rFonts w:ascii="Times New Roman" w:hAnsi="Times New Roman"/>
                <w:b/>
                <w:bCs/>
                <w:sz w:val="24"/>
                <w:szCs w:val="24"/>
                <w:lang w:eastAsia="sk-SK"/>
              </w:rPr>
              <w:t xml:space="preserve"> </w:t>
            </w:r>
            <w:proofErr w:type="spellStart"/>
            <w:r w:rsidRPr="00410434">
              <w:rPr>
                <w:rFonts w:ascii="Times New Roman" w:hAnsi="Times New Roman"/>
                <w:b/>
                <w:bCs/>
                <w:sz w:val="24"/>
                <w:szCs w:val="24"/>
                <w:lang w:eastAsia="sk-SK"/>
              </w:rPr>
              <w:t>zaradenie</w:t>
            </w:r>
            <w:proofErr w:type="spellEnd"/>
            <w:r w:rsidRPr="00410434">
              <w:rPr>
                <w:rFonts w:ascii="Times New Roman" w:hAnsi="Times New Roman"/>
                <w:b/>
                <w:bCs/>
                <w:sz w:val="24"/>
                <w:szCs w:val="24"/>
                <w:lang w:eastAsia="sk-SK"/>
              </w:rPr>
              <w:t xml:space="preserve"> do </w:t>
            </w:r>
            <w:proofErr w:type="spellStart"/>
            <w:r w:rsidRPr="00410434">
              <w:rPr>
                <w:rFonts w:ascii="Times New Roman" w:hAnsi="Times New Roman"/>
                <w:b/>
                <w:bCs/>
                <w:sz w:val="24"/>
                <w:szCs w:val="24"/>
                <w:lang w:eastAsia="sk-SK"/>
              </w:rPr>
              <w:t>biocídnych</w:t>
            </w:r>
            <w:proofErr w:type="spellEnd"/>
            <w:r w:rsidRPr="00410434">
              <w:rPr>
                <w:rFonts w:ascii="Times New Roman" w:hAnsi="Times New Roman"/>
                <w:b/>
                <w:bCs/>
                <w:sz w:val="24"/>
                <w:szCs w:val="24"/>
                <w:lang w:eastAsia="sk-SK"/>
              </w:rPr>
              <w:t xml:space="preserve"> </w:t>
            </w:r>
            <w:proofErr w:type="spellStart"/>
            <w:r w:rsidRPr="00410434">
              <w:rPr>
                <w:rFonts w:ascii="Times New Roman" w:hAnsi="Times New Roman"/>
                <w:b/>
                <w:bCs/>
                <w:sz w:val="24"/>
                <w:szCs w:val="24"/>
                <w:lang w:eastAsia="sk-SK"/>
              </w:rPr>
              <w:t>výrobkov</w:t>
            </w:r>
            <w:proofErr w:type="spellEnd"/>
            <w:r w:rsidRPr="00410434">
              <w:rPr>
                <w:rFonts w:ascii="Times New Roman" w:hAnsi="Times New Roman"/>
                <w:b/>
                <w:bCs/>
                <w:sz w:val="24"/>
                <w:szCs w:val="24"/>
                <w:lang w:eastAsia="sk-SK"/>
              </w:rPr>
              <w:t xml:space="preserve"> a </w:t>
            </w:r>
            <w:proofErr w:type="spellStart"/>
            <w:r w:rsidRPr="00410434">
              <w:rPr>
                <w:rFonts w:ascii="Times New Roman" w:hAnsi="Times New Roman"/>
                <w:b/>
                <w:bCs/>
                <w:sz w:val="24"/>
                <w:szCs w:val="24"/>
                <w:lang w:eastAsia="sk-SK"/>
              </w:rPr>
              <w:t>zoznam</w:t>
            </w:r>
            <w:proofErr w:type="spellEnd"/>
            <w:r w:rsidRPr="00410434">
              <w:rPr>
                <w:rFonts w:ascii="Times New Roman" w:hAnsi="Times New Roman"/>
                <w:b/>
                <w:bCs/>
                <w:sz w:val="24"/>
                <w:szCs w:val="24"/>
                <w:lang w:eastAsia="sk-SK"/>
              </w:rPr>
              <w:t xml:space="preserve"> </w:t>
            </w:r>
            <w:proofErr w:type="spellStart"/>
            <w:r w:rsidRPr="00410434">
              <w:rPr>
                <w:rFonts w:ascii="Times New Roman" w:hAnsi="Times New Roman"/>
                <w:b/>
                <w:bCs/>
                <w:sz w:val="24"/>
                <w:szCs w:val="24"/>
                <w:lang w:eastAsia="sk-SK"/>
              </w:rPr>
              <w:t>účinných</w:t>
            </w:r>
            <w:proofErr w:type="spellEnd"/>
            <w:r w:rsidRPr="00410434">
              <w:rPr>
                <w:rFonts w:ascii="Times New Roman" w:hAnsi="Times New Roman"/>
                <w:b/>
                <w:bCs/>
                <w:sz w:val="24"/>
                <w:szCs w:val="24"/>
                <w:lang w:eastAsia="sk-SK"/>
              </w:rPr>
              <w:t xml:space="preserve"> </w:t>
            </w:r>
            <w:proofErr w:type="spellStart"/>
            <w:r w:rsidRPr="00410434">
              <w:rPr>
                <w:rFonts w:ascii="Times New Roman" w:hAnsi="Times New Roman"/>
                <w:b/>
                <w:bCs/>
                <w:sz w:val="24"/>
                <w:szCs w:val="24"/>
                <w:lang w:eastAsia="sk-SK"/>
              </w:rPr>
              <w:t>látok</w:t>
            </w:r>
            <w:proofErr w:type="spellEnd"/>
            <w:r w:rsidRPr="00410434">
              <w:rPr>
                <w:rFonts w:ascii="Times New Roman" w:hAnsi="Times New Roman"/>
                <w:b/>
                <w:bCs/>
                <w:sz w:val="24"/>
                <w:szCs w:val="24"/>
                <w:lang w:eastAsia="sk-SK"/>
              </w:rPr>
              <w:t xml:space="preserve"> s </w:t>
            </w:r>
            <w:proofErr w:type="spellStart"/>
            <w:r w:rsidRPr="00410434">
              <w:rPr>
                <w:rFonts w:ascii="Times New Roman" w:hAnsi="Times New Roman"/>
                <w:b/>
                <w:bCs/>
                <w:sz w:val="24"/>
                <w:szCs w:val="24"/>
                <w:lang w:eastAsia="sk-SK"/>
              </w:rPr>
              <w:t>nízkym</w:t>
            </w:r>
            <w:proofErr w:type="spellEnd"/>
            <w:r w:rsidRPr="00410434">
              <w:rPr>
                <w:rFonts w:ascii="Times New Roman" w:hAnsi="Times New Roman"/>
                <w:b/>
                <w:bCs/>
                <w:sz w:val="24"/>
                <w:szCs w:val="24"/>
                <w:lang w:eastAsia="sk-SK"/>
              </w:rPr>
              <w:t xml:space="preserve"> </w:t>
            </w:r>
            <w:proofErr w:type="spellStart"/>
            <w:r w:rsidRPr="00410434">
              <w:rPr>
                <w:rFonts w:ascii="Times New Roman" w:hAnsi="Times New Roman"/>
                <w:b/>
                <w:bCs/>
                <w:sz w:val="24"/>
                <w:szCs w:val="24"/>
                <w:lang w:eastAsia="sk-SK"/>
              </w:rPr>
              <w:t>rizikom</w:t>
            </w:r>
            <w:proofErr w:type="spellEnd"/>
            <w:r w:rsidRPr="00410434">
              <w:rPr>
                <w:rFonts w:ascii="Times New Roman" w:hAnsi="Times New Roman"/>
                <w:b/>
                <w:bCs/>
                <w:sz w:val="24"/>
                <w:szCs w:val="24"/>
                <w:lang w:eastAsia="sk-SK"/>
              </w:rPr>
              <w:t xml:space="preserve"> </w:t>
            </w:r>
            <w:proofErr w:type="spellStart"/>
            <w:r w:rsidRPr="00410434">
              <w:rPr>
                <w:rFonts w:ascii="Times New Roman" w:hAnsi="Times New Roman"/>
                <w:b/>
                <w:bCs/>
                <w:sz w:val="24"/>
                <w:szCs w:val="24"/>
                <w:lang w:eastAsia="sk-SK"/>
              </w:rPr>
              <w:t>vyhovujúcich</w:t>
            </w:r>
            <w:proofErr w:type="spellEnd"/>
            <w:r w:rsidRPr="00410434">
              <w:rPr>
                <w:rFonts w:ascii="Times New Roman" w:hAnsi="Times New Roman"/>
                <w:b/>
                <w:bCs/>
                <w:sz w:val="24"/>
                <w:szCs w:val="24"/>
                <w:lang w:eastAsia="sk-SK"/>
              </w:rPr>
              <w:t xml:space="preserve"> </w:t>
            </w:r>
            <w:proofErr w:type="spellStart"/>
            <w:r w:rsidRPr="00410434">
              <w:rPr>
                <w:rFonts w:ascii="Times New Roman" w:hAnsi="Times New Roman"/>
                <w:b/>
                <w:bCs/>
                <w:sz w:val="24"/>
                <w:szCs w:val="24"/>
                <w:lang w:eastAsia="sk-SK"/>
              </w:rPr>
              <w:t>na</w:t>
            </w:r>
            <w:proofErr w:type="spellEnd"/>
            <w:r w:rsidRPr="00410434">
              <w:rPr>
                <w:rFonts w:ascii="Times New Roman" w:hAnsi="Times New Roman"/>
                <w:b/>
                <w:bCs/>
                <w:sz w:val="24"/>
                <w:szCs w:val="24"/>
                <w:lang w:eastAsia="sk-SK"/>
              </w:rPr>
              <w:t xml:space="preserve"> </w:t>
            </w:r>
            <w:proofErr w:type="spellStart"/>
            <w:r w:rsidRPr="00410434">
              <w:rPr>
                <w:rFonts w:ascii="Times New Roman" w:hAnsi="Times New Roman"/>
                <w:b/>
                <w:bCs/>
                <w:sz w:val="24"/>
                <w:szCs w:val="24"/>
                <w:lang w:eastAsia="sk-SK"/>
              </w:rPr>
              <w:t>zaradenie</w:t>
            </w:r>
            <w:proofErr w:type="spellEnd"/>
            <w:r w:rsidRPr="00410434">
              <w:rPr>
                <w:rFonts w:ascii="Times New Roman" w:hAnsi="Times New Roman"/>
                <w:b/>
                <w:bCs/>
                <w:sz w:val="24"/>
                <w:szCs w:val="24"/>
                <w:lang w:eastAsia="sk-SK"/>
              </w:rPr>
              <w:t xml:space="preserve"> do </w:t>
            </w:r>
            <w:proofErr w:type="spellStart"/>
            <w:r w:rsidRPr="00410434">
              <w:rPr>
                <w:rFonts w:ascii="Times New Roman" w:hAnsi="Times New Roman"/>
                <w:b/>
                <w:bCs/>
                <w:sz w:val="24"/>
                <w:szCs w:val="24"/>
                <w:lang w:eastAsia="sk-SK"/>
              </w:rPr>
              <w:t>biocídnych</w:t>
            </w:r>
            <w:proofErr w:type="spellEnd"/>
            <w:r w:rsidRPr="00410434">
              <w:rPr>
                <w:rFonts w:ascii="Times New Roman" w:hAnsi="Times New Roman"/>
                <w:b/>
                <w:bCs/>
                <w:sz w:val="24"/>
                <w:szCs w:val="24"/>
                <w:lang w:eastAsia="sk-SK"/>
              </w:rPr>
              <w:t xml:space="preserve"> </w:t>
            </w:r>
            <w:proofErr w:type="spellStart"/>
            <w:r w:rsidRPr="00410434">
              <w:rPr>
                <w:rFonts w:ascii="Times New Roman" w:hAnsi="Times New Roman"/>
                <w:b/>
                <w:bCs/>
                <w:sz w:val="24"/>
                <w:szCs w:val="24"/>
                <w:lang w:eastAsia="sk-SK"/>
              </w:rPr>
              <w:t>výrobkov</w:t>
            </w:r>
            <w:proofErr w:type="spellEnd"/>
            <w:r w:rsidRPr="00410434">
              <w:rPr>
                <w:rFonts w:ascii="Times New Roman" w:hAnsi="Times New Roman"/>
                <w:b/>
                <w:bCs/>
                <w:sz w:val="24"/>
                <w:szCs w:val="24"/>
                <w:lang w:eastAsia="sk-SK"/>
              </w:rPr>
              <w:t xml:space="preserve"> s </w:t>
            </w:r>
            <w:proofErr w:type="spellStart"/>
            <w:r w:rsidRPr="00410434">
              <w:rPr>
                <w:rFonts w:ascii="Times New Roman" w:hAnsi="Times New Roman"/>
                <w:b/>
                <w:bCs/>
                <w:sz w:val="24"/>
                <w:szCs w:val="24"/>
                <w:lang w:eastAsia="sk-SK"/>
              </w:rPr>
              <w:t>nízkym</w:t>
            </w:r>
            <w:proofErr w:type="spellEnd"/>
            <w:r w:rsidRPr="00410434">
              <w:rPr>
                <w:rFonts w:ascii="Times New Roman" w:hAnsi="Times New Roman"/>
                <w:b/>
                <w:bCs/>
                <w:sz w:val="24"/>
                <w:szCs w:val="24"/>
                <w:lang w:eastAsia="sk-SK"/>
              </w:rPr>
              <w:t xml:space="preserve"> </w:t>
            </w:r>
            <w:proofErr w:type="spellStart"/>
            <w:r w:rsidRPr="00410434">
              <w:rPr>
                <w:rFonts w:ascii="Times New Roman" w:hAnsi="Times New Roman"/>
                <w:b/>
                <w:bCs/>
                <w:sz w:val="24"/>
                <w:szCs w:val="24"/>
                <w:lang w:eastAsia="sk-SK"/>
              </w:rPr>
              <w:t>rizikom</w:t>
            </w:r>
            <w:proofErr w:type="spellEnd"/>
            <w:r w:rsidRPr="00410434">
              <w:rPr>
                <w:rFonts w:ascii="Times New Roman" w:hAnsi="Times New Roman"/>
                <w:b/>
                <w:bCs/>
                <w:sz w:val="24"/>
                <w:szCs w:val="24"/>
                <w:lang w:eastAsia="sk-SK"/>
              </w:rPr>
              <w:t xml:space="preserve"> v </w:t>
            </w:r>
            <w:proofErr w:type="spellStart"/>
            <w:r w:rsidRPr="00410434">
              <w:rPr>
                <w:rFonts w:ascii="Times New Roman" w:hAnsi="Times New Roman"/>
                <w:b/>
                <w:bCs/>
                <w:sz w:val="24"/>
                <w:szCs w:val="24"/>
                <w:lang w:eastAsia="sk-SK"/>
              </w:rPr>
              <w:t>znení</w:t>
            </w:r>
            <w:proofErr w:type="spellEnd"/>
            <w:r w:rsidRPr="00410434">
              <w:rPr>
                <w:rFonts w:ascii="Times New Roman" w:hAnsi="Times New Roman"/>
                <w:b/>
                <w:bCs/>
                <w:sz w:val="24"/>
                <w:szCs w:val="24"/>
                <w:lang w:eastAsia="sk-SK"/>
              </w:rPr>
              <w:t xml:space="preserve">  </w:t>
            </w:r>
            <w:proofErr w:type="spellStart"/>
            <w:r w:rsidRPr="00410434">
              <w:rPr>
                <w:rFonts w:ascii="Times New Roman" w:hAnsi="Times New Roman"/>
                <w:b/>
                <w:bCs/>
                <w:sz w:val="24"/>
                <w:szCs w:val="24"/>
                <w:lang w:eastAsia="sk-SK"/>
              </w:rPr>
              <w:t>neskorších</w:t>
            </w:r>
            <w:proofErr w:type="spellEnd"/>
            <w:r w:rsidRPr="00410434">
              <w:rPr>
                <w:rFonts w:ascii="Times New Roman" w:hAnsi="Times New Roman"/>
                <w:b/>
                <w:bCs/>
                <w:sz w:val="24"/>
                <w:szCs w:val="24"/>
                <w:lang w:eastAsia="sk-SK"/>
              </w:rPr>
              <w:t xml:space="preserve"> </w:t>
            </w:r>
            <w:proofErr w:type="spellStart"/>
            <w:r w:rsidRPr="00410434">
              <w:rPr>
                <w:rFonts w:ascii="Times New Roman" w:hAnsi="Times New Roman"/>
                <w:b/>
                <w:bCs/>
                <w:sz w:val="24"/>
                <w:szCs w:val="24"/>
                <w:lang w:eastAsia="sk-SK"/>
              </w:rPr>
              <w:t>predpisov</w:t>
            </w:r>
            <w:proofErr w:type="spellEnd"/>
          </w:p>
          <w:p w:rsidR="000B551F" w:rsidRDefault="000B551F">
            <w:pPr>
              <w:widowControl/>
              <w:tabs>
                <w:tab w:val="center" w:pos="4703"/>
                <w:tab w:val="left" w:pos="6510"/>
              </w:tabs>
              <w:spacing w:after="0" w:line="240" w:lineRule="auto"/>
              <w:jc w:val="center"/>
              <w:rPr>
                <w:rFonts w:ascii="Times New Roman" w:hAnsi="Times New Roman" w:cs="Calibri"/>
                <w:b/>
                <w:color w:val="000000"/>
                <w:sz w:val="24"/>
                <w:szCs w:val="24"/>
                <w:lang w:val="sk-SK"/>
              </w:rPr>
            </w:pPr>
          </w:p>
        </w:tc>
      </w:tr>
      <w:tr w:rsidR="000B551F" w:rsidTr="000B551F">
        <w:trPr>
          <w:gridAfter w:val="1"/>
          <w:wAfter w:w="426" w:type="dxa"/>
          <w:trHeight w:val="510"/>
        </w:trPr>
        <w:tc>
          <w:tcPr>
            <w:tcW w:w="940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B551F" w:rsidRDefault="000B551F">
            <w:pPr>
              <w:widowControl/>
              <w:tabs>
                <w:tab w:val="center" w:pos="4703"/>
                <w:tab w:val="left" w:pos="6510"/>
              </w:tabs>
              <w:spacing w:after="0" w:line="240" w:lineRule="auto"/>
              <w:rPr>
                <w:rFonts w:ascii="Times New Roman" w:hAnsi="Times New Roman" w:cs="Calibri"/>
                <w:color w:val="000000"/>
                <w:sz w:val="24"/>
                <w:szCs w:val="24"/>
                <w:lang w:val="sk-SK"/>
              </w:rPr>
            </w:pPr>
          </w:p>
        </w:tc>
      </w:tr>
      <w:tr w:rsidR="000B551F" w:rsidTr="000B551F">
        <w:trPr>
          <w:gridAfter w:val="1"/>
          <w:wAfter w:w="426" w:type="dxa"/>
          <w:trHeight w:val="794"/>
        </w:trPr>
        <w:tc>
          <w:tcPr>
            <w:tcW w:w="9406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B551F" w:rsidRDefault="000B551F">
            <w:pPr>
              <w:widowControl/>
              <w:tabs>
                <w:tab w:val="center" w:pos="4703"/>
                <w:tab w:val="left" w:pos="6510"/>
              </w:tabs>
              <w:spacing w:after="0" w:line="240" w:lineRule="auto"/>
              <w:rPr>
                <w:rFonts w:ascii="Times New Roman" w:hAnsi="Times New Roman" w:cs="Calibri"/>
                <w:color w:val="000000"/>
                <w:sz w:val="24"/>
                <w:szCs w:val="24"/>
                <w:lang w:val="sk-SK"/>
              </w:rPr>
            </w:pPr>
          </w:p>
        </w:tc>
      </w:tr>
      <w:tr w:rsidR="000B551F" w:rsidTr="000B551F">
        <w:trPr>
          <w:gridAfter w:val="1"/>
          <w:wAfter w:w="426" w:type="dxa"/>
        </w:trPr>
        <w:tc>
          <w:tcPr>
            <w:tcW w:w="4706" w:type="dxa"/>
            <w:gridSpan w:val="2"/>
            <w:hideMark/>
          </w:tcPr>
          <w:p w:rsidR="000B551F" w:rsidRDefault="000B551F">
            <w:pPr>
              <w:widowControl/>
              <w:tabs>
                <w:tab w:val="center" w:pos="4703"/>
                <w:tab w:val="left" w:pos="6510"/>
              </w:tabs>
              <w:spacing w:after="0" w:line="240" w:lineRule="auto"/>
              <w:rPr>
                <w:rFonts w:ascii="Times New Roman" w:hAnsi="Times New Roman" w:cs="Calibri"/>
                <w:color w:val="000000"/>
                <w:sz w:val="24"/>
                <w:szCs w:val="24"/>
                <w:u w:val="single"/>
                <w:lang w:val="sk-SK"/>
              </w:rPr>
            </w:pPr>
            <w:r>
              <w:rPr>
                <w:rFonts w:ascii="Times New Roman" w:hAnsi="Times New Roman" w:cs="Calibri"/>
                <w:color w:val="000000"/>
                <w:sz w:val="24"/>
                <w:szCs w:val="24"/>
                <w:u w:val="single"/>
                <w:lang w:val="sk-SK"/>
              </w:rPr>
              <w:t>Podnet:</w:t>
            </w:r>
          </w:p>
        </w:tc>
        <w:tc>
          <w:tcPr>
            <w:tcW w:w="4700" w:type="dxa"/>
            <w:gridSpan w:val="2"/>
            <w:hideMark/>
          </w:tcPr>
          <w:p w:rsidR="000B551F" w:rsidRDefault="000B551F">
            <w:pPr>
              <w:widowControl/>
              <w:tabs>
                <w:tab w:val="center" w:pos="4703"/>
                <w:tab w:val="left" w:pos="6510"/>
              </w:tabs>
              <w:spacing w:after="0" w:line="240" w:lineRule="auto"/>
              <w:rPr>
                <w:rFonts w:ascii="Times New Roman" w:hAnsi="Times New Roman" w:cs="Calibri"/>
                <w:color w:val="000000"/>
                <w:sz w:val="24"/>
                <w:szCs w:val="24"/>
                <w:u w:val="single"/>
                <w:lang w:val="sk-SK"/>
              </w:rPr>
            </w:pPr>
            <w:r>
              <w:rPr>
                <w:rFonts w:ascii="Times New Roman" w:hAnsi="Times New Roman" w:cs="Calibri"/>
                <w:color w:val="000000"/>
                <w:sz w:val="24"/>
                <w:szCs w:val="24"/>
                <w:u w:val="single"/>
                <w:lang w:val="sk-SK"/>
              </w:rPr>
              <w:t>Obsah materiálu:</w:t>
            </w:r>
          </w:p>
        </w:tc>
      </w:tr>
      <w:tr w:rsidR="000B551F" w:rsidTr="000B551F">
        <w:trPr>
          <w:gridAfter w:val="1"/>
          <w:wAfter w:w="426" w:type="dxa"/>
        </w:trPr>
        <w:tc>
          <w:tcPr>
            <w:tcW w:w="4706" w:type="dxa"/>
            <w:gridSpan w:val="2"/>
          </w:tcPr>
          <w:p w:rsidR="000B551F" w:rsidRDefault="000B551F">
            <w:pPr>
              <w:widowControl/>
              <w:tabs>
                <w:tab w:val="center" w:pos="4703"/>
                <w:tab w:val="left" w:pos="6510"/>
              </w:tabs>
              <w:spacing w:after="0" w:line="240" w:lineRule="auto"/>
              <w:rPr>
                <w:rFonts w:ascii="Times New Roman" w:hAnsi="Times New Roman" w:cs="Calibri"/>
                <w:color w:val="000000"/>
                <w:sz w:val="24"/>
                <w:szCs w:val="24"/>
                <w:lang w:val="sk-SK"/>
              </w:rPr>
            </w:pPr>
          </w:p>
        </w:tc>
        <w:tc>
          <w:tcPr>
            <w:tcW w:w="4700" w:type="dxa"/>
            <w:gridSpan w:val="2"/>
          </w:tcPr>
          <w:p w:rsidR="000B551F" w:rsidRDefault="000B551F">
            <w:pPr>
              <w:widowControl/>
              <w:tabs>
                <w:tab w:val="center" w:pos="4703"/>
                <w:tab w:val="left" w:pos="6510"/>
              </w:tabs>
              <w:spacing w:after="0" w:line="240" w:lineRule="auto"/>
              <w:rPr>
                <w:rFonts w:ascii="Times New Roman" w:hAnsi="Times New Roman" w:cs="Calibri"/>
                <w:color w:val="000000"/>
                <w:sz w:val="24"/>
                <w:szCs w:val="24"/>
                <w:lang w:val="sk-SK"/>
              </w:rPr>
            </w:pPr>
          </w:p>
        </w:tc>
      </w:tr>
      <w:tr w:rsidR="000B551F" w:rsidTr="000B551F">
        <w:trPr>
          <w:gridAfter w:val="1"/>
          <w:wAfter w:w="426" w:type="dxa"/>
        </w:trPr>
        <w:tc>
          <w:tcPr>
            <w:tcW w:w="4706" w:type="dxa"/>
            <w:gridSpan w:val="2"/>
            <w:hideMark/>
          </w:tcPr>
          <w:p w:rsidR="000B551F" w:rsidRDefault="000B551F">
            <w:pPr>
              <w:widowControl/>
              <w:tabs>
                <w:tab w:val="center" w:pos="4703"/>
                <w:tab w:val="left" w:pos="6510"/>
              </w:tabs>
              <w:spacing w:after="0" w:line="240" w:lineRule="auto"/>
              <w:rPr>
                <w:rFonts w:ascii="Times New Roman" w:hAnsi="Times New Roman" w:cs="Calibri"/>
                <w:color w:val="000000"/>
                <w:sz w:val="24"/>
                <w:szCs w:val="24"/>
                <w:lang w:val="sk-SK"/>
              </w:rPr>
            </w:pPr>
            <w:proofErr w:type="spellStart"/>
            <w:r>
              <w:rPr>
                <w:rStyle w:val="Textzstupnhosymbolu"/>
                <w:rFonts w:cs="Calibri"/>
                <w:sz w:val="24"/>
                <w:szCs w:val="24"/>
              </w:rPr>
              <w:t>Iniciatívny</w:t>
            </w:r>
            <w:proofErr w:type="spellEnd"/>
            <w:r>
              <w:rPr>
                <w:rStyle w:val="Textzstupnhosymbolu"/>
                <w:rFonts w:cs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Textzstupnhosymbolu"/>
                <w:rFonts w:cs="Calibri"/>
                <w:sz w:val="24"/>
                <w:szCs w:val="24"/>
              </w:rPr>
              <w:t>návrh</w:t>
            </w:r>
            <w:proofErr w:type="spellEnd"/>
            <w:r>
              <w:rPr>
                <w:rStyle w:val="Textzstupnhosymbolu"/>
                <w:rFonts w:cs="Calibri"/>
                <w:sz w:val="24"/>
                <w:szCs w:val="24"/>
              </w:rPr>
              <w:t> </w:t>
            </w:r>
          </w:p>
        </w:tc>
        <w:tc>
          <w:tcPr>
            <w:tcW w:w="4700" w:type="dxa"/>
            <w:gridSpan w:val="2"/>
            <w:hideMark/>
          </w:tcPr>
          <w:p w:rsidR="00E54A94" w:rsidRDefault="000B551F" w:rsidP="00E54A94">
            <w:pPr>
              <w:widowControl/>
              <w:tabs>
                <w:tab w:val="center" w:pos="4703"/>
                <w:tab w:val="left" w:pos="6510"/>
              </w:tabs>
              <w:spacing w:after="0" w:line="240" w:lineRule="auto"/>
              <w:rPr>
                <w:rFonts w:ascii="Times New Roman" w:hAnsi="Times New Roman" w:cs="Calibri"/>
                <w:color w:val="000000"/>
                <w:sz w:val="24"/>
                <w:szCs w:val="24"/>
                <w:lang w:val="sk-SK"/>
              </w:rPr>
            </w:pPr>
            <w:r>
              <w:rPr>
                <w:rFonts w:ascii="Times New Roman" w:hAnsi="Times New Roman" w:cs="Calibri"/>
                <w:color w:val="000000"/>
                <w:sz w:val="24"/>
                <w:szCs w:val="24"/>
                <w:lang w:val="sk-SK"/>
              </w:rPr>
              <w:t xml:space="preserve">1. návrh uznesenia vlády SR </w:t>
            </w:r>
            <w:r>
              <w:rPr>
                <w:rFonts w:ascii="Times New Roman" w:hAnsi="Times New Roman" w:cs="Calibri"/>
                <w:color w:val="000000"/>
                <w:sz w:val="24"/>
                <w:szCs w:val="24"/>
                <w:lang w:val="sk-SK"/>
              </w:rPr>
              <w:br/>
            </w:r>
            <w:r w:rsidR="00E54A94">
              <w:rPr>
                <w:rFonts w:ascii="Times New Roman" w:hAnsi="Times New Roman" w:cs="Calibri"/>
                <w:color w:val="000000"/>
                <w:sz w:val="24"/>
                <w:szCs w:val="24"/>
                <w:lang w:val="sk-SK"/>
              </w:rPr>
              <w:t xml:space="preserve">2. predkladacia správa </w:t>
            </w:r>
            <w:r w:rsidR="00E54A94">
              <w:rPr>
                <w:rFonts w:ascii="Times New Roman" w:hAnsi="Times New Roman" w:cs="Calibri"/>
                <w:color w:val="000000"/>
                <w:sz w:val="24"/>
                <w:szCs w:val="24"/>
                <w:lang w:val="sk-SK"/>
              </w:rPr>
              <w:br/>
              <w:t>3. vlastný materiál</w:t>
            </w:r>
          </w:p>
          <w:p w:rsidR="000B551F" w:rsidRDefault="000B551F" w:rsidP="00E54A94">
            <w:pPr>
              <w:widowControl/>
              <w:tabs>
                <w:tab w:val="center" w:pos="4703"/>
                <w:tab w:val="left" w:pos="6510"/>
              </w:tabs>
              <w:spacing w:after="0" w:line="240" w:lineRule="auto"/>
              <w:rPr>
                <w:rFonts w:ascii="Times New Roman" w:hAnsi="Times New Roman" w:cs="Calibri"/>
                <w:color w:val="000000"/>
                <w:sz w:val="24"/>
                <w:szCs w:val="24"/>
                <w:lang w:val="sk-SK"/>
              </w:rPr>
            </w:pPr>
            <w:r>
              <w:rPr>
                <w:rFonts w:ascii="Times New Roman" w:hAnsi="Times New Roman" w:cs="Calibri"/>
                <w:color w:val="000000"/>
                <w:sz w:val="24"/>
                <w:szCs w:val="24"/>
                <w:lang w:val="sk-SK"/>
              </w:rPr>
              <w:t xml:space="preserve">4. dôvodová správa </w:t>
            </w:r>
            <w:r>
              <w:rPr>
                <w:rFonts w:ascii="Times New Roman" w:hAnsi="Times New Roman" w:cs="Calibri"/>
                <w:color w:val="000000"/>
                <w:sz w:val="24"/>
                <w:szCs w:val="24"/>
                <w:lang w:val="sk-SK"/>
              </w:rPr>
              <w:br/>
              <w:t xml:space="preserve">6. doložka vplyvov </w:t>
            </w:r>
            <w:r>
              <w:rPr>
                <w:rFonts w:ascii="Times New Roman" w:hAnsi="Times New Roman" w:cs="Calibri"/>
                <w:color w:val="000000"/>
                <w:sz w:val="24"/>
                <w:szCs w:val="24"/>
                <w:lang w:val="sk-SK"/>
              </w:rPr>
              <w:br/>
              <w:t xml:space="preserve">7. doložka zlučiteľnosti </w:t>
            </w:r>
            <w:r>
              <w:rPr>
                <w:rFonts w:ascii="Times New Roman" w:hAnsi="Times New Roman" w:cs="Calibri"/>
                <w:color w:val="000000"/>
                <w:sz w:val="24"/>
                <w:szCs w:val="24"/>
                <w:lang w:val="sk-SK"/>
              </w:rPr>
              <w:br/>
              <w:t xml:space="preserve">8. vyhodnotenie MPK </w:t>
            </w:r>
            <w:r>
              <w:rPr>
                <w:rFonts w:ascii="Times New Roman" w:hAnsi="Times New Roman" w:cs="Calibri"/>
                <w:color w:val="000000"/>
                <w:sz w:val="24"/>
                <w:szCs w:val="24"/>
                <w:lang w:val="sk-SK"/>
              </w:rPr>
              <w:br/>
              <w:t xml:space="preserve">9. návrh komuniké </w:t>
            </w:r>
            <w:r>
              <w:rPr>
                <w:rFonts w:ascii="Times New Roman" w:hAnsi="Times New Roman" w:cs="Calibri"/>
                <w:color w:val="000000"/>
                <w:sz w:val="24"/>
                <w:szCs w:val="24"/>
                <w:lang w:val="sk-SK"/>
              </w:rPr>
              <w:br/>
            </w:r>
            <w:r>
              <w:rPr>
                <w:rFonts w:ascii="Times New Roman" w:hAnsi="Times New Roman" w:cs="Calibri"/>
                <w:color w:val="000000"/>
                <w:sz w:val="24"/>
                <w:szCs w:val="24"/>
                <w:lang w:val="sk-SK"/>
              </w:rPr>
              <w:br/>
              <w:t> </w:t>
            </w:r>
          </w:p>
        </w:tc>
      </w:tr>
      <w:tr w:rsidR="000B551F" w:rsidTr="000B551F">
        <w:trPr>
          <w:gridAfter w:val="1"/>
          <w:wAfter w:w="426" w:type="dxa"/>
          <w:trHeight w:hRule="exact" w:val="510"/>
        </w:trPr>
        <w:tc>
          <w:tcPr>
            <w:tcW w:w="4706" w:type="dxa"/>
            <w:gridSpan w:val="2"/>
          </w:tcPr>
          <w:p w:rsidR="000B551F" w:rsidRDefault="000B551F">
            <w:pPr>
              <w:widowControl/>
              <w:tabs>
                <w:tab w:val="center" w:pos="4703"/>
                <w:tab w:val="left" w:pos="6510"/>
              </w:tabs>
              <w:spacing w:after="0" w:line="240" w:lineRule="auto"/>
              <w:rPr>
                <w:rFonts w:ascii="Times New Roman" w:hAnsi="Times New Roman" w:cs="Calibri"/>
                <w:color w:val="000000"/>
                <w:sz w:val="24"/>
                <w:szCs w:val="24"/>
                <w:lang w:val="sk-SK"/>
              </w:rPr>
            </w:pPr>
          </w:p>
        </w:tc>
        <w:tc>
          <w:tcPr>
            <w:tcW w:w="4700" w:type="dxa"/>
            <w:gridSpan w:val="2"/>
          </w:tcPr>
          <w:p w:rsidR="000B551F" w:rsidRDefault="000B551F">
            <w:pPr>
              <w:widowControl/>
              <w:tabs>
                <w:tab w:val="center" w:pos="4703"/>
                <w:tab w:val="left" w:pos="6510"/>
              </w:tabs>
              <w:spacing w:after="0" w:line="240" w:lineRule="auto"/>
              <w:rPr>
                <w:rFonts w:ascii="Times New Roman" w:hAnsi="Times New Roman" w:cs="Calibri"/>
                <w:color w:val="000000"/>
                <w:sz w:val="24"/>
                <w:szCs w:val="24"/>
                <w:lang w:val="sk-SK"/>
              </w:rPr>
            </w:pPr>
          </w:p>
        </w:tc>
      </w:tr>
      <w:tr w:rsidR="000B551F" w:rsidTr="000B551F">
        <w:trPr>
          <w:gridAfter w:val="1"/>
          <w:wAfter w:w="426" w:type="dxa"/>
        </w:trPr>
        <w:tc>
          <w:tcPr>
            <w:tcW w:w="4706" w:type="dxa"/>
            <w:gridSpan w:val="2"/>
            <w:hideMark/>
          </w:tcPr>
          <w:p w:rsidR="00E54A94" w:rsidRDefault="00E54A94">
            <w:pPr>
              <w:widowControl/>
              <w:tabs>
                <w:tab w:val="center" w:pos="4703"/>
                <w:tab w:val="left" w:pos="6510"/>
              </w:tabs>
              <w:spacing w:after="0" w:line="240" w:lineRule="auto"/>
              <w:rPr>
                <w:rFonts w:ascii="Times New Roman" w:hAnsi="Times New Roman" w:cs="Calibri"/>
                <w:b/>
                <w:color w:val="000000"/>
                <w:sz w:val="24"/>
                <w:szCs w:val="24"/>
                <w:u w:val="single"/>
                <w:lang w:val="sk-SK"/>
              </w:rPr>
            </w:pPr>
          </w:p>
          <w:p w:rsidR="000B551F" w:rsidRDefault="000B551F">
            <w:pPr>
              <w:widowControl/>
              <w:tabs>
                <w:tab w:val="center" w:pos="4703"/>
                <w:tab w:val="left" w:pos="6510"/>
              </w:tabs>
              <w:spacing w:after="0" w:line="240" w:lineRule="auto"/>
              <w:rPr>
                <w:rFonts w:ascii="Times New Roman" w:hAnsi="Times New Roman" w:cs="Calibri"/>
                <w:b/>
                <w:color w:val="000000"/>
                <w:sz w:val="24"/>
                <w:szCs w:val="24"/>
                <w:u w:val="single"/>
                <w:lang w:val="sk-SK"/>
              </w:rPr>
            </w:pPr>
            <w:r>
              <w:rPr>
                <w:rFonts w:ascii="Times New Roman" w:hAnsi="Times New Roman" w:cs="Calibri"/>
                <w:b/>
                <w:color w:val="000000"/>
                <w:sz w:val="24"/>
                <w:szCs w:val="24"/>
                <w:u w:val="single"/>
                <w:lang w:val="sk-SK"/>
              </w:rPr>
              <w:t>Predkladá:</w:t>
            </w:r>
          </w:p>
        </w:tc>
        <w:tc>
          <w:tcPr>
            <w:tcW w:w="4700" w:type="dxa"/>
            <w:gridSpan w:val="2"/>
          </w:tcPr>
          <w:p w:rsidR="000B551F" w:rsidRDefault="000B551F">
            <w:pPr>
              <w:widowControl/>
              <w:tabs>
                <w:tab w:val="center" w:pos="4703"/>
                <w:tab w:val="left" w:pos="6510"/>
              </w:tabs>
              <w:spacing w:after="0" w:line="240" w:lineRule="auto"/>
              <w:rPr>
                <w:rFonts w:ascii="Times New Roman" w:hAnsi="Times New Roman" w:cs="Calibri"/>
                <w:color w:val="000000"/>
                <w:sz w:val="24"/>
                <w:szCs w:val="24"/>
                <w:lang w:val="sk-SK"/>
              </w:rPr>
            </w:pPr>
          </w:p>
        </w:tc>
      </w:tr>
      <w:tr w:rsidR="000B551F" w:rsidTr="000B551F">
        <w:trPr>
          <w:gridAfter w:val="1"/>
          <w:wAfter w:w="426" w:type="dxa"/>
        </w:trPr>
        <w:tc>
          <w:tcPr>
            <w:tcW w:w="4706" w:type="dxa"/>
            <w:gridSpan w:val="2"/>
          </w:tcPr>
          <w:p w:rsidR="000B551F" w:rsidRDefault="000B551F">
            <w:pPr>
              <w:widowControl/>
              <w:tabs>
                <w:tab w:val="center" w:pos="4703"/>
                <w:tab w:val="left" w:pos="6510"/>
              </w:tabs>
              <w:spacing w:after="0" w:line="240" w:lineRule="auto"/>
              <w:rPr>
                <w:rFonts w:ascii="Times New Roman" w:hAnsi="Times New Roman" w:cs="Calibri"/>
                <w:color w:val="000000"/>
                <w:sz w:val="24"/>
                <w:szCs w:val="24"/>
                <w:lang w:val="sk-SK"/>
              </w:rPr>
            </w:pPr>
          </w:p>
        </w:tc>
        <w:tc>
          <w:tcPr>
            <w:tcW w:w="4700" w:type="dxa"/>
            <w:gridSpan w:val="2"/>
          </w:tcPr>
          <w:p w:rsidR="000B551F" w:rsidRDefault="000B551F">
            <w:pPr>
              <w:widowControl/>
              <w:tabs>
                <w:tab w:val="center" w:pos="4703"/>
                <w:tab w:val="left" w:pos="6510"/>
              </w:tabs>
              <w:spacing w:after="0" w:line="240" w:lineRule="auto"/>
              <w:rPr>
                <w:rFonts w:ascii="Times New Roman" w:hAnsi="Times New Roman" w:cs="Calibri"/>
                <w:color w:val="000000"/>
                <w:sz w:val="24"/>
                <w:szCs w:val="24"/>
                <w:lang w:val="sk-SK"/>
              </w:rPr>
            </w:pPr>
          </w:p>
        </w:tc>
      </w:tr>
      <w:tr w:rsidR="000B551F" w:rsidTr="000B551F">
        <w:trPr>
          <w:gridAfter w:val="1"/>
          <w:wAfter w:w="426" w:type="dxa"/>
        </w:trPr>
        <w:tc>
          <w:tcPr>
            <w:tcW w:w="4706" w:type="dxa"/>
            <w:gridSpan w:val="2"/>
            <w:hideMark/>
          </w:tcPr>
          <w:p w:rsidR="000B551F" w:rsidRDefault="000B551F">
            <w:pPr>
              <w:widowControl/>
              <w:tabs>
                <w:tab w:val="center" w:pos="4703"/>
                <w:tab w:val="left" w:pos="6510"/>
              </w:tabs>
              <w:spacing w:after="0" w:line="240" w:lineRule="auto"/>
              <w:rPr>
                <w:rFonts w:ascii="Times New Roman" w:hAnsi="Times New Roman" w:cs="Calibri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Calibri"/>
                <w:color w:val="000000"/>
                <w:sz w:val="24"/>
                <w:szCs w:val="24"/>
              </w:rPr>
              <w:t>Tomáš</w:t>
            </w:r>
            <w:proofErr w:type="spellEnd"/>
            <w:r>
              <w:rPr>
                <w:rFonts w:ascii="Times New Roman" w:hAnsi="Times New Roman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Calibri"/>
                <w:color w:val="000000"/>
                <w:sz w:val="24"/>
                <w:szCs w:val="24"/>
              </w:rPr>
              <w:t>Malatinský</w:t>
            </w:r>
            <w:proofErr w:type="spellEnd"/>
            <w:r>
              <w:rPr>
                <w:rFonts w:ascii="Times New Roman" w:hAnsi="Times New Roman" w:cs="Calibri"/>
                <w:color w:val="000000"/>
                <w:sz w:val="24"/>
                <w:szCs w:val="24"/>
              </w:rPr>
              <w:t xml:space="preserve">, minister </w:t>
            </w:r>
            <w:proofErr w:type="spellStart"/>
            <w:r>
              <w:rPr>
                <w:rFonts w:ascii="Times New Roman" w:hAnsi="Times New Roman" w:cs="Calibri"/>
                <w:color w:val="000000"/>
                <w:sz w:val="24"/>
                <w:szCs w:val="24"/>
              </w:rPr>
              <w:t>hospodárstva</w:t>
            </w:r>
            <w:proofErr w:type="spellEnd"/>
            <w:r>
              <w:rPr>
                <w:rFonts w:ascii="Times New Roman" w:hAnsi="Times New Roman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Calibri"/>
                <w:color w:val="000000"/>
                <w:sz w:val="24"/>
                <w:szCs w:val="24"/>
              </w:rPr>
              <w:t>Slovenskej</w:t>
            </w:r>
            <w:proofErr w:type="spellEnd"/>
            <w:r>
              <w:rPr>
                <w:rFonts w:ascii="Times New Roman" w:hAnsi="Times New Roman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Calibri"/>
                <w:color w:val="000000"/>
                <w:sz w:val="24"/>
                <w:szCs w:val="24"/>
              </w:rPr>
              <w:t>republiky</w:t>
            </w:r>
            <w:proofErr w:type="spellEnd"/>
            <w:r>
              <w:rPr>
                <w:rFonts w:ascii="Times New Roman" w:hAnsi="Times New Roman" w:cs="Calibri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Calibri"/>
                <w:color w:val="000000"/>
                <w:sz w:val="24"/>
                <w:szCs w:val="24"/>
              </w:rPr>
              <w:br/>
              <w:t> </w:t>
            </w:r>
          </w:p>
        </w:tc>
        <w:tc>
          <w:tcPr>
            <w:tcW w:w="4700" w:type="dxa"/>
            <w:gridSpan w:val="2"/>
          </w:tcPr>
          <w:p w:rsidR="000B551F" w:rsidRDefault="000B551F">
            <w:pPr>
              <w:widowControl/>
              <w:tabs>
                <w:tab w:val="center" w:pos="4703"/>
                <w:tab w:val="left" w:pos="6510"/>
              </w:tabs>
              <w:spacing w:after="0" w:line="240" w:lineRule="auto"/>
              <w:rPr>
                <w:rFonts w:ascii="Times New Roman" w:hAnsi="Times New Roman" w:cs="Calibri"/>
                <w:color w:val="000000"/>
                <w:sz w:val="24"/>
                <w:szCs w:val="24"/>
                <w:lang w:val="sk-SK"/>
              </w:rPr>
            </w:pPr>
          </w:p>
        </w:tc>
      </w:tr>
    </w:tbl>
    <w:p w:rsidR="003815BF" w:rsidRDefault="003815BF"/>
    <w:p w:rsidR="00EB6CB3" w:rsidRPr="000B551F" w:rsidRDefault="002A3D7C" w:rsidP="00EB6CB3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Bratislava </w:t>
      </w:r>
      <w:r w:rsidR="002D7F08">
        <w:rPr>
          <w:rFonts w:ascii="Times New Roman" w:hAnsi="Times New Roman"/>
          <w:sz w:val="24"/>
          <w:szCs w:val="24"/>
        </w:rPr>
        <w:t>27</w:t>
      </w:r>
      <w:bookmarkStart w:id="0" w:name="_GoBack"/>
      <w:bookmarkEnd w:id="0"/>
      <w:r w:rsidR="00EB6CB3">
        <w:rPr>
          <w:rFonts w:ascii="Times New Roman" w:hAnsi="Times New Roman"/>
          <w:sz w:val="24"/>
          <w:szCs w:val="24"/>
        </w:rPr>
        <w:t>.</w:t>
      </w:r>
      <w:r w:rsidR="00EB6CB3" w:rsidRPr="000B551F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="00EB6CB3">
        <w:rPr>
          <w:rFonts w:ascii="Times New Roman" w:hAnsi="Times New Roman"/>
          <w:sz w:val="24"/>
          <w:szCs w:val="24"/>
        </w:rPr>
        <w:t>novembra</w:t>
      </w:r>
      <w:proofErr w:type="spellEnd"/>
      <w:proofErr w:type="gramEnd"/>
      <w:r w:rsidR="00EB6CB3" w:rsidRPr="000B551F">
        <w:rPr>
          <w:rFonts w:ascii="Times New Roman" w:hAnsi="Times New Roman"/>
          <w:sz w:val="24"/>
          <w:szCs w:val="24"/>
        </w:rPr>
        <w:t xml:space="preserve"> 2013</w:t>
      </w:r>
    </w:p>
    <w:p w:rsidR="000B551F" w:rsidRDefault="000B551F" w:rsidP="00EB6CB3">
      <w:pPr>
        <w:jc w:val="center"/>
      </w:pPr>
    </w:p>
    <w:sectPr w:rsidR="000B551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7E93"/>
    <w:rsid w:val="000B551F"/>
    <w:rsid w:val="002A3D7C"/>
    <w:rsid w:val="002D7F08"/>
    <w:rsid w:val="003815BF"/>
    <w:rsid w:val="00410434"/>
    <w:rsid w:val="00545701"/>
    <w:rsid w:val="00562CE2"/>
    <w:rsid w:val="0092770E"/>
    <w:rsid w:val="00A328FE"/>
    <w:rsid w:val="00B33579"/>
    <w:rsid w:val="00C053B5"/>
    <w:rsid w:val="00C47E93"/>
    <w:rsid w:val="00E115D2"/>
    <w:rsid w:val="00E54A94"/>
    <w:rsid w:val="00EB6CB3"/>
    <w:rsid w:val="00F3306A"/>
    <w:rsid w:val="00FD20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0B551F"/>
    <w:pPr>
      <w:widowControl w:val="0"/>
      <w:adjustRightInd w:val="0"/>
    </w:pPr>
    <w:rPr>
      <w:rFonts w:ascii="Calibri" w:eastAsia="Times New Roman" w:hAnsi="Calibri" w:cs="Times New Roman"/>
      <w:lang w:val="en-US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Textzstupnhosymbolu">
    <w:name w:val="Placeholder Text"/>
    <w:basedOn w:val="Predvolenpsmoodseku"/>
    <w:uiPriority w:val="99"/>
    <w:semiHidden/>
    <w:rsid w:val="000B551F"/>
    <w:rPr>
      <w:rFonts w:ascii="Times New Roman" w:hAnsi="Times New Roman" w:cs="Times New Roman" w:hint="default"/>
      <w:color w:val="000000"/>
    </w:rPr>
  </w:style>
  <w:style w:type="paragraph" w:styleId="Odsekzoznamu">
    <w:name w:val="List Paragraph"/>
    <w:basedOn w:val="Normlny"/>
    <w:uiPriority w:val="34"/>
    <w:qFormat/>
    <w:rsid w:val="00E54A9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0B551F"/>
    <w:pPr>
      <w:widowControl w:val="0"/>
      <w:adjustRightInd w:val="0"/>
    </w:pPr>
    <w:rPr>
      <w:rFonts w:ascii="Calibri" w:eastAsia="Times New Roman" w:hAnsi="Calibri" w:cs="Times New Roman"/>
      <w:lang w:val="en-US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Textzstupnhosymbolu">
    <w:name w:val="Placeholder Text"/>
    <w:basedOn w:val="Predvolenpsmoodseku"/>
    <w:uiPriority w:val="99"/>
    <w:semiHidden/>
    <w:rsid w:val="000B551F"/>
    <w:rPr>
      <w:rFonts w:ascii="Times New Roman" w:hAnsi="Times New Roman" w:cs="Times New Roman" w:hint="default"/>
      <w:color w:val="000000"/>
    </w:rPr>
  </w:style>
  <w:style w:type="paragraph" w:styleId="Odsekzoznamu">
    <w:name w:val="List Paragraph"/>
    <w:basedOn w:val="Normlny"/>
    <w:uiPriority w:val="34"/>
    <w:qFormat/>
    <w:rsid w:val="00E54A9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75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6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10" Type="http://schemas.openxmlformats.org/officeDocument/2006/relationships/customXml" Target="../customXml/item4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>
    <_dlc_DocId xmlns="e60a29af-d413-48d4-bd90-fe9d2a897e4b">WKX3UHSAJ2R6-2-363096</_dlc_DocId>
    <_dlc_DocIdUrl xmlns="e60a29af-d413-48d4-bd90-fe9d2a897e4b">
      <Url>https://ovdmasv601/sites/DMS/_layouts/15/DocIdRedir.aspx?ID=WKX3UHSAJ2R6-2-363096</Url>
      <Description>WKX3UHSAJ2R6-2-363096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6B918C2-E230-4CD4-9638-4EC8F4F7BE72}"/>
</file>

<file path=customXml/itemProps2.xml><?xml version="1.0" encoding="utf-8"?>
<ds:datastoreItem xmlns:ds="http://schemas.openxmlformats.org/officeDocument/2006/customXml" ds:itemID="{64AE8299-A3AF-45C3-87D7-A43F15A050F1}"/>
</file>

<file path=customXml/itemProps3.xml><?xml version="1.0" encoding="utf-8"?>
<ds:datastoreItem xmlns:ds="http://schemas.openxmlformats.org/officeDocument/2006/customXml" ds:itemID="{9C4F6106-C1F9-4505-A859-BD9800AA5259}"/>
</file>

<file path=customXml/itemProps4.xml><?xml version="1.0" encoding="utf-8"?>
<ds:datastoreItem xmlns:ds="http://schemas.openxmlformats.org/officeDocument/2006/customXml" ds:itemID="{86D5C5B1-8977-4BDC-9739-389658183E5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127</Words>
  <Characters>729</Characters>
  <Application>Microsoft Office Word</Application>
  <DocSecurity>0</DocSecurity>
  <Lines>6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Manyova Valeria</dc:creator>
  <cp:lastModifiedBy>Manyova Valeria</cp:lastModifiedBy>
  <cp:revision>11</cp:revision>
  <dcterms:created xsi:type="dcterms:W3CDTF">2013-11-08T13:21:00Z</dcterms:created>
  <dcterms:modified xsi:type="dcterms:W3CDTF">2013-11-26T12:59:00Z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f189f155-2c86-4769-8354-81381fc110a2</vt:lpwstr>
  </property>
</Properties>
</file>