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8EF" w:rsidRPr="00E17D2B" w:rsidRDefault="000808EF" w:rsidP="000808EF">
      <w:pPr>
        <w:pStyle w:val="Hlavika"/>
        <w:ind w:left="1418" w:hanging="1418"/>
        <w:jc w:val="both"/>
        <w:rPr>
          <w:rFonts w:ascii="Times New Roman" w:hAnsi="Times New Roman"/>
          <w:b/>
          <w:sz w:val="24"/>
          <w:szCs w:val="24"/>
        </w:rPr>
      </w:pPr>
      <w:r w:rsidRPr="00E17D2B">
        <w:rPr>
          <w:rFonts w:ascii="Times New Roman" w:hAnsi="Times New Roman"/>
          <w:sz w:val="24"/>
          <w:szCs w:val="24"/>
        </w:rPr>
        <w:t xml:space="preserve">Príloha č. </w:t>
      </w:r>
      <w:r w:rsidR="00AD32D1" w:rsidRPr="00E17D2B">
        <w:rPr>
          <w:rFonts w:ascii="Times New Roman" w:hAnsi="Times New Roman"/>
          <w:sz w:val="24"/>
          <w:szCs w:val="24"/>
        </w:rPr>
        <w:t>3</w:t>
      </w:r>
      <w:r w:rsidRPr="00E17D2B">
        <w:rPr>
          <w:rFonts w:ascii="Times New Roman" w:hAnsi="Times New Roman"/>
          <w:sz w:val="24"/>
          <w:szCs w:val="24"/>
        </w:rPr>
        <w:t xml:space="preserve">: </w:t>
      </w:r>
      <w:r w:rsidRPr="00E17D2B">
        <w:rPr>
          <w:rFonts w:ascii="Times New Roman" w:hAnsi="Times New Roman"/>
          <w:sz w:val="24"/>
          <w:szCs w:val="24"/>
        </w:rPr>
        <w:tab/>
      </w:r>
      <w:r w:rsidR="00472DD4" w:rsidRPr="00E17D2B">
        <w:rPr>
          <w:rFonts w:ascii="Times New Roman" w:hAnsi="Times New Roman"/>
          <w:b/>
          <w:sz w:val="24"/>
          <w:szCs w:val="24"/>
        </w:rPr>
        <w:t xml:space="preserve">Prehľad </w:t>
      </w:r>
      <w:r w:rsidRPr="00E17D2B">
        <w:rPr>
          <w:rFonts w:ascii="Times New Roman" w:hAnsi="Times New Roman"/>
          <w:b/>
          <w:sz w:val="24"/>
          <w:szCs w:val="24"/>
        </w:rPr>
        <w:t xml:space="preserve">o vykonaných kontrolách realizácie projektov podľa čl. 60 písm. b) nariadenia Rady (ES) č. 1083/2006 </w:t>
      </w:r>
      <w:r w:rsidR="00472DD4" w:rsidRPr="00E17D2B">
        <w:rPr>
          <w:rFonts w:ascii="Times New Roman" w:hAnsi="Times New Roman"/>
          <w:b/>
          <w:sz w:val="24"/>
          <w:szCs w:val="24"/>
        </w:rPr>
        <w:t xml:space="preserve">a čl. 13 nariadenia Komisie (ES) č. 1828/2006 </w:t>
      </w:r>
      <w:r w:rsidRPr="00E17D2B">
        <w:rPr>
          <w:rFonts w:ascii="Times New Roman" w:hAnsi="Times New Roman"/>
          <w:b/>
          <w:sz w:val="24"/>
          <w:szCs w:val="24"/>
        </w:rPr>
        <w:t xml:space="preserve">od </w:t>
      </w:r>
      <w:r w:rsidR="00E17D2B" w:rsidRPr="00E17D2B">
        <w:rPr>
          <w:rFonts w:ascii="Times New Roman" w:hAnsi="Times New Roman"/>
          <w:b/>
          <w:sz w:val="24"/>
          <w:szCs w:val="24"/>
        </w:rPr>
        <w:t>01.07.2013 do 31.12.2013</w:t>
      </w:r>
    </w:p>
    <w:p w:rsidR="000808EF" w:rsidRPr="00E17D2B" w:rsidRDefault="000808EF" w:rsidP="000808EF">
      <w:pPr>
        <w:pStyle w:val="Hlavika"/>
        <w:ind w:left="1418" w:hanging="1418"/>
        <w:jc w:val="both"/>
        <w:rPr>
          <w:rFonts w:ascii="Times New Roman" w:hAnsi="Times New Roman"/>
          <w:b/>
          <w:sz w:val="20"/>
          <w:szCs w:val="20"/>
          <w:highlight w:val="yellow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05"/>
        <w:gridCol w:w="850"/>
        <w:gridCol w:w="1604"/>
        <w:gridCol w:w="1715"/>
        <w:gridCol w:w="1718"/>
        <w:gridCol w:w="2360"/>
        <w:gridCol w:w="4166"/>
      </w:tblGrid>
      <w:tr w:rsidR="008D0D7C" w:rsidRPr="00444584" w:rsidTr="00820B9D">
        <w:trPr>
          <w:trHeight w:val="141"/>
        </w:trPr>
        <w:tc>
          <w:tcPr>
            <w:tcW w:w="14218" w:type="dxa"/>
            <w:gridSpan w:val="7"/>
            <w:shd w:val="clear" w:color="auto" w:fill="FFC000"/>
            <w:vAlign w:val="center"/>
          </w:tcPr>
          <w:p w:rsidR="008D0D7C" w:rsidRPr="00444584" w:rsidRDefault="008D0D7C" w:rsidP="001510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</w:pPr>
            <w:r w:rsidRPr="00444584">
              <w:rPr>
                <w:rFonts w:ascii="Times New Roman" w:hAnsi="Times New Roman"/>
                <w:b/>
                <w:sz w:val="20"/>
                <w:szCs w:val="20"/>
              </w:rPr>
              <w:t>Operačný pr</w:t>
            </w:r>
            <w:r w:rsidR="000A3B23" w:rsidRPr="00444584">
              <w:rPr>
                <w:rFonts w:ascii="Times New Roman" w:hAnsi="Times New Roman"/>
                <w:b/>
                <w:sz w:val="20"/>
                <w:szCs w:val="20"/>
              </w:rPr>
              <w:t>ogram Informatizácia spoločnosti</w:t>
            </w:r>
          </w:p>
        </w:tc>
      </w:tr>
      <w:tr w:rsidR="002C3746" w:rsidRPr="00444584" w:rsidTr="00820B9D">
        <w:tc>
          <w:tcPr>
            <w:tcW w:w="1805" w:type="dxa"/>
            <w:shd w:val="clear" w:color="auto" w:fill="FFFF00"/>
            <w:vAlign w:val="center"/>
          </w:tcPr>
          <w:p w:rsidR="002C3746" w:rsidRPr="00444584" w:rsidRDefault="002C3746" w:rsidP="00820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4584">
              <w:rPr>
                <w:rFonts w:ascii="Times New Roman" w:hAnsi="Times New Roman"/>
                <w:b/>
                <w:sz w:val="20"/>
                <w:szCs w:val="20"/>
              </w:rPr>
              <w:t>Typ kontroly</w:t>
            </w:r>
          </w:p>
        </w:tc>
        <w:tc>
          <w:tcPr>
            <w:tcW w:w="5887" w:type="dxa"/>
            <w:gridSpan w:val="4"/>
            <w:shd w:val="clear" w:color="auto" w:fill="FFFF00"/>
            <w:vAlign w:val="center"/>
          </w:tcPr>
          <w:p w:rsidR="002C3746" w:rsidRPr="00444584" w:rsidRDefault="002C3746" w:rsidP="00820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4584">
              <w:rPr>
                <w:rFonts w:ascii="Times New Roman" w:hAnsi="Times New Roman"/>
                <w:b/>
                <w:sz w:val="20"/>
                <w:szCs w:val="20"/>
              </w:rPr>
              <w:t>Vykonané kontroly</w:t>
            </w:r>
          </w:p>
          <w:p w:rsidR="002C3746" w:rsidRPr="00444584" w:rsidRDefault="00820B9D" w:rsidP="00820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4584">
              <w:rPr>
                <w:rFonts w:ascii="Times New Roman" w:hAnsi="Times New Roman"/>
                <w:b/>
                <w:sz w:val="20"/>
                <w:szCs w:val="20"/>
              </w:rPr>
              <w:t xml:space="preserve">(od </w:t>
            </w:r>
            <w:r w:rsidR="002C4339">
              <w:rPr>
                <w:rFonts w:ascii="Times New Roman" w:hAnsi="Times New Roman"/>
                <w:b/>
                <w:sz w:val="20"/>
                <w:szCs w:val="20"/>
              </w:rPr>
              <w:t>01.07.2013 do 31.12.2013</w:t>
            </w:r>
            <w:r w:rsidRPr="00444584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2360" w:type="dxa"/>
            <w:shd w:val="clear" w:color="auto" w:fill="FFFF00"/>
            <w:vAlign w:val="center"/>
          </w:tcPr>
          <w:p w:rsidR="002C3746" w:rsidRPr="00444584" w:rsidRDefault="009F0D6F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4584">
              <w:rPr>
                <w:rFonts w:ascii="Times New Roman" w:hAnsi="Times New Roman"/>
                <w:b/>
                <w:sz w:val="20"/>
                <w:szCs w:val="20"/>
              </w:rPr>
              <w:t>Počet realizovaných projektov</w:t>
            </w:r>
          </w:p>
        </w:tc>
        <w:tc>
          <w:tcPr>
            <w:tcW w:w="4166" w:type="dxa"/>
            <w:shd w:val="clear" w:color="auto" w:fill="FFFF00"/>
            <w:vAlign w:val="center"/>
          </w:tcPr>
          <w:p w:rsidR="002C3746" w:rsidRPr="00444584" w:rsidRDefault="002C3746" w:rsidP="00820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4584">
              <w:rPr>
                <w:rFonts w:ascii="Times New Roman" w:hAnsi="Times New Roman"/>
                <w:b/>
                <w:sz w:val="20"/>
                <w:szCs w:val="20"/>
              </w:rPr>
              <w:t>Celkový objem FP na realizovanie projektov v rámci schválených zmlúv o poskytnutí NFP</w:t>
            </w:r>
          </w:p>
          <w:p w:rsidR="002C3746" w:rsidRPr="00444584" w:rsidRDefault="002C3746" w:rsidP="00820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4584">
              <w:rPr>
                <w:rFonts w:ascii="Times New Roman" w:hAnsi="Times New Roman"/>
                <w:b/>
                <w:sz w:val="20"/>
                <w:szCs w:val="20"/>
              </w:rPr>
              <w:t>(v tis. E</w:t>
            </w:r>
            <w:r w:rsidR="00A815B3" w:rsidRPr="00444584">
              <w:rPr>
                <w:rFonts w:ascii="Times New Roman" w:hAnsi="Times New Roman"/>
                <w:b/>
                <w:sz w:val="20"/>
                <w:szCs w:val="20"/>
              </w:rPr>
              <w:t>ur</w:t>
            </w:r>
            <w:r w:rsidRPr="00444584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0A3B23" w:rsidRPr="00444584" w:rsidTr="00820B9D">
        <w:trPr>
          <w:trHeight w:val="255"/>
        </w:trPr>
        <w:tc>
          <w:tcPr>
            <w:tcW w:w="1805" w:type="dxa"/>
            <w:vMerge w:val="restart"/>
          </w:tcPr>
          <w:p w:rsidR="000A3B23" w:rsidRPr="00444584" w:rsidRDefault="000A3B23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0A3B23" w:rsidRPr="00444584" w:rsidRDefault="000A3B23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4584">
              <w:rPr>
                <w:rFonts w:ascii="Times New Roman" w:hAnsi="Times New Roman"/>
                <w:sz w:val="20"/>
                <w:szCs w:val="20"/>
              </w:rPr>
              <w:t>Počet</w:t>
            </w:r>
          </w:p>
        </w:tc>
        <w:tc>
          <w:tcPr>
            <w:tcW w:w="5037" w:type="dxa"/>
            <w:gridSpan w:val="3"/>
            <w:vAlign w:val="center"/>
          </w:tcPr>
          <w:p w:rsidR="000A3B23" w:rsidRPr="00444584" w:rsidRDefault="000A3B23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4584">
              <w:rPr>
                <w:rFonts w:ascii="Times New Roman" w:hAnsi="Times New Roman"/>
                <w:sz w:val="20"/>
                <w:szCs w:val="20"/>
              </w:rPr>
              <w:t>Skontrolovaný objem FP (v tis. Eur)</w:t>
            </w:r>
          </w:p>
        </w:tc>
        <w:tc>
          <w:tcPr>
            <w:tcW w:w="2360" w:type="dxa"/>
            <w:vMerge w:val="restart"/>
            <w:vAlign w:val="center"/>
          </w:tcPr>
          <w:p w:rsidR="000A3B23" w:rsidRPr="00444584" w:rsidRDefault="00444584" w:rsidP="00820B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4166" w:type="dxa"/>
            <w:vMerge w:val="restart"/>
            <w:vAlign w:val="center"/>
          </w:tcPr>
          <w:p w:rsidR="000A3B23" w:rsidRPr="00444584" w:rsidRDefault="00477B54" w:rsidP="00820B9D">
            <w:pPr>
              <w:jc w:val="center"/>
              <w:rPr>
                <w:color w:val="000000"/>
              </w:rPr>
            </w:pPr>
            <w:r w:rsidRPr="00477B54">
              <w:rPr>
                <w:color w:val="000000"/>
              </w:rPr>
              <w:t>1 183 919,05</w:t>
            </w:r>
          </w:p>
        </w:tc>
      </w:tr>
      <w:tr w:rsidR="00321F24" w:rsidRPr="00444584" w:rsidTr="00820B9D">
        <w:trPr>
          <w:trHeight w:val="131"/>
        </w:trPr>
        <w:tc>
          <w:tcPr>
            <w:tcW w:w="1805" w:type="dxa"/>
            <w:vMerge/>
          </w:tcPr>
          <w:p w:rsidR="00321F24" w:rsidRPr="00444584" w:rsidRDefault="00321F24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321F24" w:rsidRPr="00444584" w:rsidRDefault="00321F24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4" w:type="dxa"/>
            <w:vMerge w:val="restart"/>
            <w:vAlign w:val="center"/>
          </w:tcPr>
          <w:p w:rsidR="00321F24" w:rsidRPr="00444584" w:rsidRDefault="00321F24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4584">
              <w:rPr>
                <w:rFonts w:ascii="Times New Roman" w:hAnsi="Times New Roman"/>
                <w:sz w:val="20"/>
                <w:szCs w:val="20"/>
              </w:rPr>
              <w:t>Spolu</w:t>
            </w:r>
          </w:p>
        </w:tc>
        <w:tc>
          <w:tcPr>
            <w:tcW w:w="3433" w:type="dxa"/>
            <w:gridSpan w:val="2"/>
            <w:vAlign w:val="center"/>
          </w:tcPr>
          <w:p w:rsidR="00321F24" w:rsidRPr="00444584" w:rsidRDefault="00321F24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4584">
              <w:rPr>
                <w:rFonts w:ascii="Times New Roman" w:hAnsi="Times New Roman"/>
                <w:sz w:val="20"/>
                <w:szCs w:val="20"/>
              </w:rPr>
              <w:t>Z toho</w:t>
            </w:r>
          </w:p>
        </w:tc>
        <w:tc>
          <w:tcPr>
            <w:tcW w:w="2360" w:type="dxa"/>
            <w:vMerge/>
            <w:vAlign w:val="center"/>
          </w:tcPr>
          <w:p w:rsidR="00321F24" w:rsidRPr="00444584" w:rsidRDefault="00321F24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6" w:type="dxa"/>
            <w:vMerge/>
            <w:vAlign w:val="center"/>
          </w:tcPr>
          <w:p w:rsidR="00321F24" w:rsidRPr="00444584" w:rsidRDefault="00321F24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21F24" w:rsidRPr="00444584" w:rsidTr="00820B9D">
        <w:trPr>
          <w:trHeight w:val="412"/>
        </w:trPr>
        <w:tc>
          <w:tcPr>
            <w:tcW w:w="1805" w:type="dxa"/>
            <w:vMerge/>
          </w:tcPr>
          <w:p w:rsidR="00321F24" w:rsidRPr="00444584" w:rsidRDefault="00321F24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321F24" w:rsidRPr="00444584" w:rsidRDefault="00321F24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4" w:type="dxa"/>
            <w:vMerge/>
            <w:vAlign w:val="center"/>
          </w:tcPr>
          <w:p w:rsidR="00321F24" w:rsidRPr="00444584" w:rsidRDefault="00321F24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vAlign w:val="center"/>
          </w:tcPr>
          <w:p w:rsidR="00321F24" w:rsidRPr="00444584" w:rsidRDefault="00321F24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4584">
              <w:rPr>
                <w:rFonts w:ascii="Times New Roman" w:hAnsi="Times New Roman"/>
                <w:sz w:val="20"/>
                <w:szCs w:val="20"/>
              </w:rPr>
              <w:t>Oprávnené FP</w:t>
            </w:r>
          </w:p>
          <w:p w:rsidR="00321F24" w:rsidRPr="00444584" w:rsidRDefault="00321F24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4584">
              <w:rPr>
                <w:rFonts w:ascii="Times New Roman" w:hAnsi="Times New Roman"/>
                <w:sz w:val="20"/>
                <w:szCs w:val="20"/>
              </w:rPr>
              <w:t>(v tis. Eur)</w:t>
            </w:r>
          </w:p>
        </w:tc>
        <w:tc>
          <w:tcPr>
            <w:tcW w:w="1718" w:type="dxa"/>
            <w:vAlign w:val="center"/>
          </w:tcPr>
          <w:p w:rsidR="00321F24" w:rsidRPr="00444584" w:rsidRDefault="00321F24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4584">
              <w:rPr>
                <w:rFonts w:ascii="Times New Roman" w:hAnsi="Times New Roman"/>
                <w:sz w:val="20"/>
                <w:szCs w:val="20"/>
              </w:rPr>
              <w:t>Neoprávnené FP</w:t>
            </w:r>
          </w:p>
          <w:p w:rsidR="00321F24" w:rsidRPr="00444584" w:rsidRDefault="00321F24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4584">
              <w:rPr>
                <w:rFonts w:ascii="Times New Roman" w:hAnsi="Times New Roman"/>
                <w:sz w:val="20"/>
                <w:szCs w:val="20"/>
              </w:rPr>
              <w:t>(v tis. Eur)</w:t>
            </w:r>
          </w:p>
        </w:tc>
        <w:tc>
          <w:tcPr>
            <w:tcW w:w="2360" w:type="dxa"/>
            <w:vMerge/>
            <w:vAlign w:val="center"/>
          </w:tcPr>
          <w:p w:rsidR="00321F24" w:rsidRPr="00444584" w:rsidRDefault="00321F24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6" w:type="dxa"/>
            <w:vMerge/>
            <w:vAlign w:val="center"/>
          </w:tcPr>
          <w:p w:rsidR="00321F24" w:rsidRPr="00444584" w:rsidRDefault="00321F24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05EC" w:rsidRPr="00444584" w:rsidTr="007C1A3B">
        <w:tc>
          <w:tcPr>
            <w:tcW w:w="1805" w:type="dxa"/>
          </w:tcPr>
          <w:p w:rsidR="00F505EC" w:rsidRPr="00444584" w:rsidRDefault="00F505EC" w:rsidP="002507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4584">
              <w:rPr>
                <w:rFonts w:ascii="Times New Roman" w:hAnsi="Times New Roman"/>
                <w:sz w:val="20"/>
                <w:szCs w:val="20"/>
              </w:rPr>
              <w:t>Administratívna kontrola</w:t>
            </w:r>
          </w:p>
        </w:tc>
        <w:tc>
          <w:tcPr>
            <w:tcW w:w="850" w:type="dxa"/>
            <w:vAlign w:val="center"/>
          </w:tcPr>
          <w:p w:rsidR="00F505EC" w:rsidRPr="00444584" w:rsidRDefault="0044458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44584">
              <w:rPr>
                <w:szCs w:val="24"/>
              </w:rPr>
              <w:t>403</w:t>
            </w:r>
          </w:p>
        </w:tc>
        <w:tc>
          <w:tcPr>
            <w:tcW w:w="1604" w:type="dxa"/>
            <w:vAlign w:val="center"/>
          </w:tcPr>
          <w:p w:rsidR="00F505EC" w:rsidRPr="00444584" w:rsidRDefault="00444584">
            <w:pPr>
              <w:jc w:val="center"/>
              <w:rPr>
                <w:sz w:val="20"/>
                <w:szCs w:val="20"/>
              </w:rPr>
            </w:pPr>
            <w:r w:rsidRPr="00444584">
              <w:rPr>
                <w:sz w:val="20"/>
                <w:szCs w:val="20"/>
              </w:rPr>
              <w:t>297 761,55</w:t>
            </w:r>
          </w:p>
        </w:tc>
        <w:tc>
          <w:tcPr>
            <w:tcW w:w="1715" w:type="dxa"/>
            <w:vAlign w:val="center"/>
          </w:tcPr>
          <w:p w:rsidR="00F505EC" w:rsidRPr="00444584" w:rsidRDefault="00444584">
            <w:pPr>
              <w:jc w:val="center"/>
              <w:rPr>
                <w:sz w:val="20"/>
                <w:szCs w:val="20"/>
              </w:rPr>
            </w:pPr>
            <w:r w:rsidRPr="00444584">
              <w:rPr>
                <w:sz w:val="20"/>
                <w:szCs w:val="20"/>
              </w:rPr>
              <w:t>293 724,93</w:t>
            </w:r>
          </w:p>
        </w:tc>
        <w:tc>
          <w:tcPr>
            <w:tcW w:w="1718" w:type="dxa"/>
            <w:vAlign w:val="center"/>
          </w:tcPr>
          <w:p w:rsidR="00F505EC" w:rsidRPr="00444584" w:rsidRDefault="00444584">
            <w:pPr>
              <w:jc w:val="center"/>
              <w:rPr>
                <w:sz w:val="20"/>
                <w:szCs w:val="20"/>
              </w:rPr>
            </w:pPr>
            <w:r w:rsidRPr="00444584">
              <w:rPr>
                <w:sz w:val="20"/>
                <w:szCs w:val="20"/>
              </w:rPr>
              <w:t>4 036,62</w:t>
            </w:r>
          </w:p>
        </w:tc>
        <w:tc>
          <w:tcPr>
            <w:tcW w:w="2360" w:type="dxa"/>
            <w:vMerge/>
          </w:tcPr>
          <w:p w:rsidR="00F505EC" w:rsidRPr="00444584" w:rsidRDefault="00F505EC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6" w:type="dxa"/>
            <w:vMerge/>
          </w:tcPr>
          <w:p w:rsidR="00F505EC" w:rsidRPr="00444584" w:rsidRDefault="00F505EC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4584" w:rsidRPr="00E17D2B" w:rsidTr="007635FD">
        <w:trPr>
          <w:trHeight w:hRule="exact" w:val="284"/>
        </w:trPr>
        <w:tc>
          <w:tcPr>
            <w:tcW w:w="1805" w:type="dxa"/>
            <w:tcBorders>
              <w:bottom w:val="single" w:sz="4" w:space="0" w:color="000000"/>
            </w:tcBorders>
          </w:tcPr>
          <w:p w:rsidR="00444584" w:rsidRPr="00444584" w:rsidRDefault="00444584" w:rsidP="00820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4584">
              <w:rPr>
                <w:rFonts w:ascii="Times New Roman" w:hAnsi="Times New Roman"/>
                <w:sz w:val="20"/>
                <w:szCs w:val="20"/>
              </w:rPr>
              <w:t>Kontrola na mieste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vAlign w:val="center"/>
          </w:tcPr>
          <w:p w:rsidR="00444584" w:rsidRPr="00444584" w:rsidRDefault="00444584" w:rsidP="0044458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44584">
              <w:rPr>
                <w:szCs w:val="24"/>
              </w:rPr>
              <w:t>1</w:t>
            </w:r>
            <w:r>
              <w:rPr>
                <w:szCs w:val="24"/>
              </w:rPr>
              <w:t>4</w:t>
            </w:r>
          </w:p>
        </w:tc>
        <w:tc>
          <w:tcPr>
            <w:tcW w:w="1604" w:type="dxa"/>
            <w:tcBorders>
              <w:bottom w:val="single" w:sz="4" w:space="0" w:color="000000"/>
            </w:tcBorders>
          </w:tcPr>
          <w:p w:rsidR="00444584" w:rsidRPr="00444584" w:rsidRDefault="00444584" w:rsidP="00444584">
            <w:pPr>
              <w:jc w:val="center"/>
              <w:rPr>
                <w:sz w:val="20"/>
                <w:szCs w:val="20"/>
              </w:rPr>
            </w:pPr>
            <w:r w:rsidRPr="00444584">
              <w:rPr>
                <w:sz w:val="20"/>
                <w:szCs w:val="20"/>
              </w:rPr>
              <w:t>12 865,82</w:t>
            </w:r>
          </w:p>
        </w:tc>
        <w:tc>
          <w:tcPr>
            <w:tcW w:w="1715" w:type="dxa"/>
            <w:tcBorders>
              <w:bottom w:val="single" w:sz="4" w:space="0" w:color="000000"/>
            </w:tcBorders>
          </w:tcPr>
          <w:p w:rsidR="00444584" w:rsidRPr="00444584" w:rsidRDefault="00444584" w:rsidP="00444584">
            <w:pPr>
              <w:jc w:val="center"/>
              <w:rPr>
                <w:sz w:val="20"/>
                <w:szCs w:val="20"/>
              </w:rPr>
            </w:pPr>
            <w:r w:rsidRPr="00444584">
              <w:rPr>
                <w:sz w:val="20"/>
                <w:szCs w:val="20"/>
              </w:rPr>
              <w:t>12 865,82</w:t>
            </w:r>
          </w:p>
        </w:tc>
        <w:tc>
          <w:tcPr>
            <w:tcW w:w="1718" w:type="dxa"/>
            <w:tcBorders>
              <w:bottom w:val="single" w:sz="4" w:space="0" w:color="000000"/>
            </w:tcBorders>
          </w:tcPr>
          <w:p w:rsidR="00444584" w:rsidRPr="00444584" w:rsidRDefault="00444584" w:rsidP="00444584">
            <w:pPr>
              <w:jc w:val="center"/>
              <w:rPr>
                <w:sz w:val="20"/>
                <w:szCs w:val="20"/>
              </w:rPr>
            </w:pPr>
            <w:r w:rsidRPr="00444584">
              <w:rPr>
                <w:sz w:val="20"/>
                <w:szCs w:val="20"/>
              </w:rPr>
              <w:t>0,00</w:t>
            </w:r>
          </w:p>
        </w:tc>
        <w:tc>
          <w:tcPr>
            <w:tcW w:w="2360" w:type="dxa"/>
            <w:vMerge/>
            <w:tcBorders>
              <w:bottom w:val="single" w:sz="4" w:space="0" w:color="000000"/>
            </w:tcBorders>
            <w:vAlign w:val="center"/>
          </w:tcPr>
          <w:p w:rsidR="00444584" w:rsidRPr="00444584" w:rsidRDefault="00444584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6" w:type="dxa"/>
            <w:vMerge/>
            <w:tcBorders>
              <w:bottom w:val="single" w:sz="4" w:space="0" w:color="000000"/>
            </w:tcBorders>
            <w:vAlign w:val="center"/>
          </w:tcPr>
          <w:p w:rsidR="00444584" w:rsidRPr="00444584" w:rsidRDefault="00444584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66AC5" w:rsidRPr="00E17D2B" w:rsidRDefault="00966AC5" w:rsidP="00820B9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highlight w:val="yellow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05"/>
        <w:gridCol w:w="850"/>
        <w:gridCol w:w="1610"/>
        <w:gridCol w:w="1709"/>
        <w:gridCol w:w="1718"/>
        <w:gridCol w:w="2417"/>
        <w:gridCol w:w="4109"/>
      </w:tblGrid>
      <w:tr w:rsidR="00FD2227" w:rsidRPr="00907E45" w:rsidTr="00820B9D">
        <w:tc>
          <w:tcPr>
            <w:tcW w:w="14218" w:type="dxa"/>
            <w:gridSpan w:val="7"/>
            <w:shd w:val="clear" w:color="auto" w:fill="FFC000"/>
          </w:tcPr>
          <w:p w:rsidR="00FD2227" w:rsidRPr="00907E45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7E45">
              <w:rPr>
                <w:rFonts w:ascii="Times New Roman" w:hAnsi="Times New Roman"/>
                <w:b/>
                <w:sz w:val="20"/>
                <w:szCs w:val="20"/>
              </w:rPr>
              <w:t>Operačný program Konkurencieschopnosť a hospodársky rast</w:t>
            </w:r>
          </w:p>
        </w:tc>
      </w:tr>
      <w:tr w:rsidR="00FD2227" w:rsidRPr="00907E45" w:rsidTr="00820B9D">
        <w:trPr>
          <w:trHeight w:val="607"/>
        </w:trPr>
        <w:tc>
          <w:tcPr>
            <w:tcW w:w="1805" w:type="dxa"/>
            <w:shd w:val="clear" w:color="auto" w:fill="FFFF00"/>
            <w:vAlign w:val="center"/>
          </w:tcPr>
          <w:p w:rsidR="00FD2227" w:rsidRPr="00907E45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07E45">
              <w:rPr>
                <w:rFonts w:ascii="Times New Roman" w:hAnsi="Times New Roman"/>
                <w:b/>
                <w:sz w:val="20"/>
                <w:szCs w:val="20"/>
              </w:rPr>
              <w:t>Typ kontroly</w:t>
            </w:r>
          </w:p>
        </w:tc>
        <w:tc>
          <w:tcPr>
            <w:tcW w:w="5887" w:type="dxa"/>
            <w:gridSpan w:val="4"/>
            <w:shd w:val="clear" w:color="auto" w:fill="FFFF00"/>
            <w:vAlign w:val="center"/>
          </w:tcPr>
          <w:p w:rsidR="00FD2227" w:rsidRPr="00907E45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07E45">
              <w:rPr>
                <w:rFonts w:ascii="Times New Roman" w:hAnsi="Times New Roman"/>
                <w:b/>
                <w:sz w:val="20"/>
                <w:szCs w:val="20"/>
              </w:rPr>
              <w:t>Vykonané kontroly</w:t>
            </w:r>
          </w:p>
          <w:p w:rsidR="00FD2227" w:rsidRPr="00907E45" w:rsidRDefault="00820B9D" w:rsidP="00820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07E45">
              <w:rPr>
                <w:rFonts w:ascii="Times New Roman" w:hAnsi="Times New Roman"/>
                <w:b/>
                <w:sz w:val="20"/>
                <w:szCs w:val="20"/>
              </w:rPr>
              <w:t xml:space="preserve">(od </w:t>
            </w:r>
            <w:r w:rsidR="002C4339">
              <w:rPr>
                <w:rFonts w:ascii="Times New Roman" w:hAnsi="Times New Roman"/>
                <w:b/>
                <w:sz w:val="20"/>
                <w:szCs w:val="20"/>
              </w:rPr>
              <w:t>01.07.2013 do 31.12.2013</w:t>
            </w:r>
            <w:r w:rsidRPr="00907E45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2417" w:type="dxa"/>
            <w:shd w:val="clear" w:color="auto" w:fill="FFFF00"/>
            <w:vAlign w:val="center"/>
          </w:tcPr>
          <w:p w:rsidR="00FD2227" w:rsidRPr="00907E45" w:rsidRDefault="009F0D6F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6"/>
                <w:szCs w:val="6"/>
                <w:vertAlign w:val="superscript"/>
              </w:rPr>
            </w:pPr>
            <w:r w:rsidRPr="00907E45">
              <w:rPr>
                <w:rFonts w:ascii="Times New Roman" w:hAnsi="Times New Roman"/>
                <w:b/>
                <w:sz w:val="20"/>
                <w:szCs w:val="20"/>
              </w:rPr>
              <w:t>Počet realizovaných projektov</w:t>
            </w:r>
            <w:r w:rsidR="004C36E1" w:rsidRPr="00907E45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4109" w:type="dxa"/>
            <w:shd w:val="clear" w:color="auto" w:fill="FFFF00"/>
            <w:vAlign w:val="center"/>
          </w:tcPr>
          <w:p w:rsidR="00FD2227" w:rsidRPr="00907E45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07E45">
              <w:rPr>
                <w:rFonts w:ascii="Times New Roman" w:hAnsi="Times New Roman"/>
                <w:b/>
                <w:sz w:val="20"/>
                <w:szCs w:val="20"/>
              </w:rPr>
              <w:t>Celkový objem FP na realizovanie projektov v rámci schválených zmlúv o poskytnutí NFP</w:t>
            </w:r>
          </w:p>
          <w:p w:rsidR="00FD2227" w:rsidRPr="00907E45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</w:pPr>
            <w:r w:rsidRPr="00907E45">
              <w:rPr>
                <w:rFonts w:ascii="Times New Roman" w:hAnsi="Times New Roman"/>
                <w:b/>
                <w:sz w:val="20"/>
                <w:szCs w:val="20"/>
              </w:rPr>
              <w:t>(v tis. Eur)</w:t>
            </w:r>
          </w:p>
        </w:tc>
      </w:tr>
      <w:tr w:rsidR="00907E45" w:rsidRPr="00907E45" w:rsidTr="00820B9D">
        <w:trPr>
          <w:trHeight w:val="192"/>
        </w:trPr>
        <w:tc>
          <w:tcPr>
            <w:tcW w:w="1805" w:type="dxa"/>
            <w:vMerge w:val="restart"/>
          </w:tcPr>
          <w:p w:rsidR="00907E45" w:rsidRPr="00907E45" w:rsidRDefault="00907E45" w:rsidP="00820B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907E45" w:rsidRPr="00907E45" w:rsidRDefault="00907E45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7E45">
              <w:rPr>
                <w:rFonts w:ascii="Times New Roman" w:hAnsi="Times New Roman"/>
                <w:sz w:val="20"/>
                <w:szCs w:val="20"/>
              </w:rPr>
              <w:t>Počet</w:t>
            </w:r>
          </w:p>
        </w:tc>
        <w:tc>
          <w:tcPr>
            <w:tcW w:w="5037" w:type="dxa"/>
            <w:gridSpan w:val="3"/>
            <w:vAlign w:val="center"/>
          </w:tcPr>
          <w:p w:rsidR="00907E45" w:rsidRPr="00907E45" w:rsidRDefault="00907E45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7E45">
              <w:rPr>
                <w:rFonts w:ascii="Times New Roman" w:hAnsi="Times New Roman"/>
                <w:sz w:val="20"/>
                <w:szCs w:val="20"/>
              </w:rPr>
              <w:t>Skontrolovaný objem FP (v tis. Eur)</w:t>
            </w:r>
          </w:p>
        </w:tc>
        <w:tc>
          <w:tcPr>
            <w:tcW w:w="2417" w:type="dxa"/>
            <w:vMerge w:val="restart"/>
            <w:vAlign w:val="center"/>
          </w:tcPr>
          <w:p w:rsidR="00907E45" w:rsidRPr="00431C84" w:rsidRDefault="00907E45" w:rsidP="007635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1 195</w:t>
            </w:r>
          </w:p>
        </w:tc>
        <w:tc>
          <w:tcPr>
            <w:tcW w:w="4109" w:type="dxa"/>
            <w:vMerge w:val="restart"/>
            <w:vAlign w:val="center"/>
          </w:tcPr>
          <w:p w:rsidR="00907E45" w:rsidRPr="00431C84" w:rsidRDefault="00907E45" w:rsidP="007635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1 467 670,26</w:t>
            </w:r>
          </w:p>
        </w:tc>
      </w:tr>
      <w:tr w:rsidR="00321F24" w:rsidRPr="00907E45" w:rsidTr="00820B9D">
        <w:trPr>
          <w:trHeight w:val="83"/>
        </w:trPr>
        <w:tc>
          <w:tcPr>
            <w:tcW w:w="1805" w:type="dxa"/>
            <w:vMerge/>
          </w:tcPr>
          <w:p w:rsidR="00321F24" w:rsidRPr="00907E45" w:rsidRDefault="00321F24" w:rsidP="00820B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321F24" w:rsidRPr="00907E45" w:rsidRDefault="00321F24" w:rsidP="00820B9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0" w:type="dxa"/>
            <w:vMerge w:val="restart"/>
            <w:vAlign w:val="center"/>
          </w:tcPr>
          <w:p w:rsidR="00321F24" w:rsidRPr="00907E45" w:rsidRDefault="00321F24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7E45">
              <w:rPr>
                <w:rFonts w:ascii="Times New Roman" w:hAnsi="Times New Roman"/>
                <w:sz w:val="20"/>
                <w:szCs w:val="20"/>
              </w:rPr>
              <w:t>Spolu</w:t>
            </w:r>
          </w:p>
        </w:tc>
        <w:tc>
          <w:tcPr>
            <w:tcW w:w="3427" w:type="dxa"/>
            <w:gridSpan w:val="2"/>
            <w:vAlign w:val="center"/>
          </w:tcPr>
          <w:p w:rsidR="00321F24" w:rsidRPr="00907E45" w:rsidRDefault="00321F24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7E45">
              <w:rPr>
                <w:rFonts w:ascii="Times New Roman" w:hAnsi="Times New Roman"/>
                <w:sz w:val="20"/>
                <w:szCs w:val="20"/>
              </w:rPr>
              <w:t>Z toho</w:t>
            </w:r>
          </w:p>
        </w:tc>
        <w:tc>
          <w:tcPr>
            <w:tcW w:w="2417" w:type="dxa"/>
            <w:vMerge/>
            <w:vAlign w:val="center"/>
          </w:tcPr>
          <w:p w:rsidR="00321F24" w:rsidRPr="00907E45" w:rsidRDefault="00321F24" w:rsidP="00820B9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9" w:type="dxa"/>
            <w:vMerge/>
            <w:vAlign w:val="center"/>
          </w:tcPr>
          <w:p w:rsidR="00321F24" w:rsidRPr="00907E45" w:rsidRDefault="00321F24" w:rsidP="00820B9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21F24" w:rsidRPr="00907E45" w:rsidTr="00820B9D">
        <w:trPr>
          <w:trHeight w:val="412"/>
        </w:trPr>
        <w:tc>
          <w:tcPr>
            <w:tcW w:w="1805" w:type="dxa"/>
            <w:vMerge/>
          </w:tcPr>
          <w:p w:rsidR="00321F24" w:rsidRPr="00907E45" w:rsidRDefault="00321F24" w:rsidP="00820B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321F24" w:rsidRPr="00907E45" w:rsidRDefault="00321F24" w:rsidP="00820B9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0" w:type="dxa"/>
            <w:vMerge/>
            <w:vAlign w:val="center"/>
          </w:tcPr>
          <w:p w:rsidR="00321F24" w:rsidRPr="00907E45" w:rsidRDefault="00321F24" w:rsidP="00820B9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9" w:type="dxa"/>
            <w:vAlign w:val="center"/>
          </w:tcPr>
          <w:p w:rsidR="00321F24" w:rsidRPr="00907E45" w:rsidRDefault="00321F24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7E45">
              <w:rPr>
                <w:rFonts w:ascii="Times New Roman" w:hAnsi="Times New Roman"/>
                <w:sz w:val="20"/>
                <w:szCs w:val="20"/>
              </w:rPr>
              <w:t>Oprávnené FP</w:t>
            </w:r>
          </w:p>
          <w:p w:rsidR="00321F24" w:rsidRPr="00907E45" w:rsidRDefault="00321F24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7E45">
              <w:rPr>
                <w:rFonts w:ascii="Times New Roman" w:hAnsi="Times New Roman"/>
                <w:sz w:val="20"/>
                <w:szCs w:val="20"/>
              </w:rPr>
              <w:t>(v tis. Eur)</w:t>
            </w:r>
          </w:p>
        </w:tc>
        <w:tc>
          <w:tcPr>
            <w:tcW w:w="1718" w:type="dxa"/>
            <w:tcBorders>
              <w:bottom w:val="single" w:sz="4" w:space="0" w:color="auto"/>
            </w:tcBorders>
            <w:vAlign w:val="center"/>
          </w:tcPr>
          <w:p w:rsidR="00321F24" w:rsidRPr="00907E45" w:rsidRDefault="00321F24" w:rsidP="00820B9D">
            <w:pPr>
              <w:spacing w:after="0" w:line="240" w:lineRule="auto"/>
              <w:ind w:left="-65" w:right="-6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7E45">
              <w:rPr>
                <w:rFonts w:ascii="Times New Roman" w:hAnsi="Times New Roman"/>
                <w:sz w:val="20"/>
                <w:szCs w:val="20"/>
              </w:rPr>
              <w:t>Neoprávnené FP</w:t>
            </w:r>
          </w:p>
          <w:p w:rsidR="00321F24" w:rsidRPr="00907E45" w:rsidRDefault="00321F24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7E45">
              <w:rPr>
                <w:rFonts w:ascii="Times New Roman" w:hAnsi="Times New Roman"/>
                <w:sz w:val="20"/>
                <w:szCs w:val="20"/>
              </w:rPr>
              <w:t>(v tis. Eur)</w:t>
            </w:r>
          </w:p>
        </w:tc>
        <w:tc>
          <w:tcPr>
            <w:tcW w:w="2417" w:type="dxa"/>
            <w:vMerge/>
            <w:vAlign w:val="center"/>
          </w:tcPr>
          <w:p w:rsidR="00321F24" w:rsidRPr="00907E45" w:rsidRDefault="00321F24" w:rsidP="00820B9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9" w:type="dxa"/>
            <w:vMerge/>
            <w:vAlign w:val="center"/>
          </w:tcPr>
          <w:p w:rsidR="00321F24" w:rsidRPr="00907E45" w:rsidRDefault="00321F24" w:rsidP="00820B9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C2A5E" w:rsidRPr="00907E45" w:rsidTr="007635FD">
        <w:trPr>
          <w:trHeight w:val="362"/>
        </w:trPr>
        <w:tc>
          <w:tcPr>
            <w:tcW w:w="1805" w:type="dxa"/>
            <w:tcBorders>
              <w:top w:val="single" w:sz="4" w:space="0" w:color="auto"/>
            </w:tcBorders>
          </w:tcPr>
          <w:p w:rsidR="005C2A5E" w:rsidRPr="00907E45" w:rsidRDefault="005C2A5E" w:rsidP="00820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07E45">
              <w:rPr>
                <w:rFonts w:ascii="Times New Roman" w:hAnsi="Times New Roman"/>
                <w:sz w:val="20"/>
                <w:szCs w:val="20"/>
              </w:rPr>
              <w:t>Administratívna kontrola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5C2A5E" w:rsidRPr="005C2A5E" w:rsidRDefault="005C2A5E" w:rsidP="009A1A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A5E">
              <w:rPr>
                <w:rFonts w:ascii="Times New Roman" w:hAnsi="Times New Roman"/>
                <w:sz w:val="20"/>
                <w:szCs w:val="20"/>
              </w:rPr>
              <w:t>268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vAlign w:val="center"/>
          </w:tcPr>
          <w:p w:rsidR="005C2A5E" w:rsidRPr="00431C84" w:rsidRDefault="005C2A5E" w:rsidP="005C2A5E">
            <w:pPr>
              <w:jc w:val="center"/>
              <w:rPr>
                <w:sz w:val="20"/>
                <w:szCs w:val="20"/>
              </w:rPr>
            </w:pPr>
            <w:r w:rsidRPr="005C2A5E">
              <w:rPr>
                <w:sz w:val="20"/>
                <w:szCs w:val="20"/>
              </w:rPr>
              <w:t>97</w:t>
            </w:r>
            <w:r>
              <w:rPr>
                <w:sz w:val="20"/>
                <w:szCs w:val="20"/>
              </w:rPr>
              <w:t xml:space="preserve"> </w:t>
            </w:r>
            <w:r w:rsidRPr="005C2A5E">
              <w:rPr>
                <w:sz w:val="20"/>
                <w:szCs w:val="20"/>
              </w:rPr>
              <w:t>811,6</w:t>
            </w:r>
          </w:p>
        </w:tc>
        <w:tc>
          <w:tcPr>
            <w:tcW w:w="1709" w:type="dxa"/>
            <w:tcBorders>
              <w:top w:val="single" w:sz="4" w:space="0" w:color="auto"/>
            </w:tcBorders>
            <w:vAlign w:val="bottom"/>
          </w:tcPr>
          <w:p w:rsidR="005C2A5E" w:rsidRPr="005C2A5E" w:rsidRDefault="005C2A5E" w:rsidP="005C2A5E">
            <w:pPr>
              <w:jc w:val="center"/>
              <w:rPr>
                <w:sz w:val="20"/>
                <w:szCs w:val="20"/>
              </w:rPr>
            </w:pPr>
            <w:r w:rsidRPr="005C2A5E">
              <w:rPr>
                <w:sz w:val="20"/>
                <w:szCs w:val="20"/>
              </w:rPr>
              <w:t>95 022,54</w:t>
            </w:r>
          </w:p>
        </w:tc>
        <w:tc>
          <w:tcPr>
            <w:tcW w:w="1718" w:type="dxa"/>
            <w:tcBorders>
              <w:top w:val="single" w:sz="4" w:space="0" w:color="auto"/>
            </w:tcBorders>
            <w:vAlign w:val="bottom"/>
          </w:tcPr>
          <w:p w:rsidR="005C2A5E" w:rsidRPr="005C2A5E" w:rsidRDefault="005C2A5E" w:rsidP="005C2A5E">
            <w:pPr>
              <w:jc w:val="center"/>
              <w:rPr>
                <w:sz w:val="20"/>
                <w:szCs w:val="20"/>
              </w:rPr>
            </w:pPr>
            <w:r w:rsidRPr="005C2A5E">
              <w:rPr>
                <w:sz w:val="20"/>
                <w:szCs w:val="20"/>
              </w:rPr>
              <w:t>2 789,06</w:t>
            </w:r>
          </w:p>
        </w:tc>
        <w:tc>
          <w:tcPr>
            <w:tcW w:w="2417" w:type="dxa"/>
            <w:vMerge/>
            <w:vAlign w:val="center"/>
          </w:tcPr>
          <w:p w:rsidR="005C2A5E" w:rsidRPr="00907E45" w:rsidRDefault="005C2A5E" w:rsidP="00820B9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9" w:type="dxa"/>
            <w:vMerge/>
            <w:vAlign w:val="center"/>
          </w:tcPr>
          <w:p w:rsidR="005C2A5E" w:rsidRPr="00907E45" w:rsidRDefault="005C2A5E" w:rsidP="00820B9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7E45" w:rsidRPr="00E17D2B" w:rsidTr="00820B9D">
        <w:trPr>
          <w:trHeight w:hRule="exact" w:val="284"/>
        </w:trPr>
        <w:tc>
          <w:tcPr>
            <w:tcW w:w="1805" w:type="dxa"/>
            <w:tcBorders>
              <w:bottom w:val="single" w:sz="4" w:space="0" w:color="000000"/>
            </w:tcBorders>
          </w:tcPr>
          <w:p w:rsidR="00907E45" w:rsidRPr="00907E45" w:rsidRDefault="00907E45" w:rsidP="00820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07E45">
              <w:rPr>
                <w:rFonts w:ascii="Times New Roman" w:hAnsi="Times New Roman"/>
                <w:sz w:val="20"/>
                <w:szCs w:val="20"/>
              </w:rPr>
              <w:t>Kontrola na mieste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vAlign w:val="center"/>
          </w:tcPr>
          <w:p w:rsidR="00907E45" w:rsidRPr="005C2A5E" w:rsidRDefault="005C2A5E" w:rsidP="009A1AAF">
            <w:pPr>
              <w:jc w:val="center"/>
              <w:rPr>
                <w:sz w:val="20"/>
                <w:szCs w:val="20"/>
              </w:rPr>
            </w:pPr>
            <w:r w:rsidRPr="005C2A5E">
              <w:rPr>
                <w:sz w:val="20"/>
                <w:szCs w:val="20"/>
              </w:rPr>
              <w:t>102</w:t>
            </w:r>
          </w:p>
        </w:tc>
        <w:tc>
          <w:tcPr>
            <w:tcW w:w="1610" w:type="dxa"/>
            <w:tcBorders>
              <w:bottom w:val="single" w:sz="4" w:space="0" w:color="000000"/>
            </w:tcBorders>
            <w:vAlign w:val="center"/>
          </w:tcPr>
          <w:p w:rsidR="00907E45" w:rsidRPr="00431C84" w:rsidRDefault="00907E45" w:rsidP="00907E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47 559,15</w:t>
            </w:r>
          </w:p>
        </w:tc>
        <w:tc>
          <w:tcPr>
            <w:tcW w:w="1709" w:type="dxa"/>
            <w:tcBorders>
              <w:bottom w:val="single" w:sz="4" w:space="0" w:color="000000"/>
            </w:tcBorders>
            <w:vAlign w:val="center"/>
          </w:tcPr>
          <w:p w:rsidR="00907E45" w:rsidRPr="00431C84" w:rsidRDefault="00907E45" w:rsidP="00907E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47 407,29</w:t>
            </w:r>
          </w:p>
        </w:tc>
        <w:tc>
          <w:tcPr>
            <w:tcW w:w="1718" w:type="dxa"/>
            <w:tcBorders>
              <w:bottom w:val="single" w:sz="4" w:space="0" w:color="000000"/>
            </w:tcBorders>
            <w:vAlign w:val="center"/>
          </w:tcPr>
          <w:p w:rsidR="00907E45" w:rsidRPr="00431C84" w:rsidRDefault="00907E45" w:rsidP="00907E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151,76</w:t>
            </w:r>
          </w:p>
        </w:tc>
        <w:tc>
          <w:tcPr>
            <w:tcW w:w="2417" w:type="dxa"/>
            <w:vMerge/>
            <w:tcBorders>
              <w:bottom w:val="single" w:sz="4" w:space="0" w:color="000000"/>
            </w:tcBorders>
          </w:tcPr>
          <w:p w:rsidR="00907E45" w:rsidRPr="00907E45" w:rsidRDefault="00907E45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9" w:type="dxa"/>
            <w:vMerge/>
            <w:tcBorders>
              <w:bottom w:val="single" w:sz="4" w:space="0" w:color="000000"/>
            </w:tcBorders>
          </w:tcPr>
          <w:p w:rsidR="00907E45" w:rsidRPr="00907E45" w:rsidRDefault="00907E45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66AC5" w:rsidRPr="00E17D2B" w:rsidRDefault="00966AC5" w:rsidP="00820B9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highlight w:val="yellow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5"/>
        <w:gridCol w:w="884"/>
        <w:gridCol w:w="1570"/>
        <w:gridCol w:w="1715"/>
        <w:gridCol w:w="1718"/>
        <w:gridCol w:w="2417"/>
        <w:gridCol w:w="4109"/>
      </w:tblGrid>
      <w:tr w:rsidR="00FD2227" w:rsidRPr="00E51B33" w:rsidTr="00820B9D">
        <w:tc>
          <w:tcPr>
            <w:tcW w:w="14218" w:type="dxa"/>
            <w:gridSpan w:val="7"/>
            <w:shd w:val="clear" w:color="auto" w:fill="FFC000"/>
            <w:vAlign w:val="center"/>
          </w:tcPr>
          <w:p w:rsidR="00FD2227" w:rsidRPr="00E51B33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B33">
              <w:rPr>
                <w:rFonts w:ascii="Times New Roman" w:hAnsi="Times New Roman"/>
                <w:b/>
                <w:sz w:val="20"/>
                <w:szCs w:val="20"/>
              </w:rPr>
              <w:t>Operačný program Doprava</w:t>
            </w:r>
          </w:p>
        </w:tc>
      </w:tr>
      <w:tr w:rsidR="00FD2227" w:rsidRPr="00E51B33" w:rsidTr="00820B9D">
        <w:tblPrEx>
          <w:tblLook w:val="00A0" w:firstRow="1" w:lastRow="0" w:firstColumn="1" w:lastColumn="0" w:noHBand="0" w:noVBand="0"/>
        </w:tblPrEx>
        <w:tc>
          <w:tcPr>
            <w:tcW w:w="1805" w:type="dxa"/>
            <w:shd w:val="clear" w:color="auto" w:fill="FFFF00"/>
            <w:vAlign w:val="center"/>
          </w:tcPr>
          <w:p w:rsidR="00FD2227" w:rsidRPr="00E51B33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51B33">
              <w:rPr>
                <w:rFonts w:ascii="Times New Roman" w:hAnsi="Times New Roman"/>
                <w:b/>
                <w:sz w:val="20"/>
                <w:szCs w:val="20"/>
              </w:rPr>
              <w:t>Typ kontroly</w:t>
            </w:r>
          </w:p>
        </w:tc>
        <w:tc>
          <w:tcPr>
            <w:tcW w:w="5887" w:type="dxa"/>
            <w:gridSpan w:val="4"/>
            <w:shd w:val="clear" w:color="auto" w:fill="FFFF00"/>
            <w:vAlign w:val="center"/>
          </w:tcPr>
          <w:p w:rsidR="00FD2227" w:rsidRPr="00E51B33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51B33">
              <w:rPr>
                <w:rFonts w:ascii="Times New Roman" w:hAnsi="Times New Roman"/>
                <w:b/>
                <w:sz w:val="20"/>
                <w:szCs w:val="20"/>
              </w:rPr>
              <w:t>Vykonané kontroly</w:t>
            </w:r>
          </w:p>
          <w:p w:rsidR="00FD2227" w:rsidRPr="00E51B33" w:rsidRDefault="00820B9D" w:rsidP="00820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51B33">
              <w:rPr>
                <w:rFonts w:ascii="Times New Roman" w:hAnsi="Times New Roman"/>
                <w:b/>
                <w:sz w:val="20"/>
                <w:szCs w:val="20"/>
              </w:rPr>
              <w:t xml:space="preserve">(od </w:t>
            </w:r>
            <w:r w:rsidR="002C4339">
              <w:rPr>
                <w:rFonts w:ascii="Times New Roman" w:hAnsi="Times New Roman"/>
                <w:b/>
                <w:sz w:val="20"/>
                <w:szCs w:val="20"/>
              </w:rPr>
              <w:t>01.07.2013 do 31.12.2013</w:t>
            </w:r>
            <w:r w:rsidRPr="00E51B33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2417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FD2227" w:rsidRPr="00E51B33" w:rsidRDefault="009F0D6F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B33">
              <w:rPr>
                <w:rFonts w:ascii="Times New Roman" w:hAnsi="Times New Roman"/>
                <w:b/>
                <w:sz w:val="20"/>
                <w:szCs w:val="20"/>
              </w:rPr>
              <w:t>Počet realizovaných projektov</w:t>
            </w:r>
          </w:p>
        </w:tc>
        <w:tc>
          <w:tcPr>
            <w:tcW w:w="4109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FD2227" w:rsidRPr="00E51B33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51B33">
              <w:rPr>
                <w:rFonts w:ascii="Times New Roman" w:hAnsi="Times New Roman"/>
                <w:b/>
                <w:sz w:val="20"/>
                <w:szCs w:val="20"/>
              </w:rPr>
              <w:t>Celkový objem FP na realizovanie projektov v rámci schválených zmlúv o poskytnutí NFP</w:t>
            </w:r>
          </w:p>
          <w:p w:rsidR="00FD2227" w:rsidRPr="00E51B33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51B33">
              <w:rPr>
                <w:rFonts w:ascii="Times New Roman" w:hAnsi="Times New Roman"/>
                <w:b/>
                <w:sz w:val="20"/>
                <w:szCs w:val="20"/>
              </w:rPr>
              <w:t>(v tis. Eur)</w:t>
            </w:r>
          </w:p>
        </w:tc>
      </w:tr>
      <w:tr w:rsidR="00E51B33" w:rsidRPr="00E51B33" w:rsidTr="00820B9D">
        <w:tblPrEx>
          <w:tblLook w:val="00A0" w:firstRow="1" w:lastRow="0" w:firstColumn="1" w:lastColumn="0" w:noHBand="0" w:noVBand="0"/>
        </w:tblPrEx>
        <w:trPr>
          <w:trHeight w:val="230"/>
        </w:trPr>
        <w:tc>
          <w:tcPr>
            <w:tcW w:w="1805" w:type="dxa"/>
            <w:vMerge w:val="restart"/>
          </w:tcPr>
          <w:p w:rsidR="00E51B33" w:rsidRPr="00E51B33" w:rsidRDefault="00E51B33" w:rsidP="00820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4" w:type="dxa"/>
            <w:vMerge w:val="restart"/>
            <w:vAlign w:val="center"/>
          </w:tcPr>
          <w:p w:rsidR="00E51B33" w:rsidRPr="00E51B33" w:rsidRDefault="00E51B33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B33">
              <w:rPr>
                <w:rFonts w:ascii="Times New Roman" w:hAnsi="Times New Roman"/>
                <w:sz w:val="20"/>
                <w:szCs w:val="20"/>
              </w:rPr>
              <w:t>Počet</w:t>
            </w:r>
          </w:p>
        </w:tc>
        <w:tc>
          <w:tcPr>
            <w:tcW w:w="5003" w:type="dxa"/>
            <w:gridSpan w:val="3"/>
            <w:vAlign w:val="center"/>
          </w:tcPr>
          <w:p w:rsidR="00E51B33" w:rsidRPr="00E51B33" w:rsidRDefault="00E51B33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B33">
              <w:rPr>
                <w:rFonts w:ascii="Times New Roman" w:hAnsi="Times New Roman"/>
                <w:sz w:val="20"/>
                <w:szCs w:val="20"/>
              </w:rPr>
              <w:t>Skontrolovaný objem FP (v tis. Eur)</w:t>
            </w:r>
          </w:p>
        </w:tc>
        <w:tc>
          <w:tcPr>
            <w:tcW w:w="2417" w:type="dxa"/>
            <w:vMerge w:val="restart"/>
            <w:shd w:val="clear" w:color="auto" w:fill="auto"/>
            <w:vAlign w:val="center"/>
          </w:tcPr>
          <w:p w:rsidR="00E51B33" w:rsidRPr="006F29A2" w:rsidRDefault="00E51B33" w:rsidP="007635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71</w:t>
            </w:r>
          </w:p>
        </w:tc>
        <w:tc>
          <w:tcPr>
            <w:tcW w:w="4109" w:type="dxa"/>
            <w:vMerge w:val="restart"/>
            <w:shd w:val="clear" w:color="auto" w:fill="auto"/>
            <w:vAlign w:val="center"/>
          </w:tcPr>
          <w:p w:rsidR="00E51B33" w:rsidRPr="006F29A2" w:rsidRDefault="00E51B33" w:rsidP="007635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2 197 921</w:t>
            </w:r>
          </w:p>
        </w:tc>
      </w:tr>
      <w:tr w:rsidR="00692F94" w:rsidRPr="00E51B33" w:rsidTr="00820B9D">
        <w:tblPrEx>
          <w:tblLook w:val="00A0" w:firstRow="1" w:lastRow="0" w:firstColumn="1" w:lastColumn="0" w:noHBand="0" w:noVBand="0"/>
        </w:tblPrEx>
        <w:trPr>
          <w:trHeight w:val="148"/>
        </w:trPr>
        <w:tc>
          <w:tcPr>
            <w:tcW w:w="1805" w:type="dxa"/>
            <w:vMerge/>
          </w:tcPr>
          <w:p w:rsidR="00692F94" w:rsidRPr="00E51B33" w:rsidRDefault="00692F94" w:rsidP="00820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4" w:type="dxa"/>
            <w:vMerge/>
            <w:vAlign w:val="center"/>
          </w:tcPr>
          <w:p w:rsidR="00692F94" w:rsidRPr="00E51B33" w:rsidRDefault="00692F94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vAlign w:val="center"/>
          </w:tcPr>
          <w:p w:rsidR="00692F94" w:rsidRPr="00E51B33" w:rsidRDefault="00692F94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B33">
              <w:rPr>
                <w:rFonts w:ascii="Times New Roman" w:hAnsi="Times New Roman"/>
                <w:sz w:val="20"/>
                <w:szCs w:val="20"/>
              </w:rPr>
              <w:t>Spolu</w:t>
            </w:r>
          </w:p>
        </w:tc>
        <w:tc>
          <w:tcPr>
            <w:tcW w:w="3433" w:type="dxa"/>
            <w:gridSpan w:val="2"/>
            <w:vAlign w:val="center"/>
          </w:tcPr>
          <w:p w:rsidR="00692F94" w:rsidRPr="00E51B33" w:rsidRDefault="00692F94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B33">
              <w:rPr>
                <w:rFonts w:ascii="Times New Roman" w:hAnsi="Times New Roman"/>
                <w:sz w:val="20"/>
                <w:szCs w:val="20"/>
              </w:rPr>
              <w:t>Z toho</w:t>
            </w:r>
          </w:p>
        </w:tc>
        <w:tc>
          <w:tcPr>
            <w:tcW w:w="2417" w:type="dxa"/>
            <w:vMerge/>
            <w:shd w:val="clear" w:color="auto" w:fill="auto"/>
            <w:vAlign w:val="center"/>
          </w:tcPr>
          <w:p w:rsidR="00692F94" w:rsidRPr="00E51B33" w:rsidRDefault="00692F94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9" w:type="dxa"/>
            <w:vMerge/>
            <w:shd w:val="clear" w:color="auto" w:fill="auto"/>
            <w:vAlign w:val="center"/>
          </w:tcPr>
          <w:p w:rsidR="00692F94" w:rsidRPr="00E51B33" w:rsidRDefault="00692F94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2F94" w:rsidRPr="00E51B33" w:rsidTr="00820B9D">
        <w:tblPrEx>
          <w:tblLook w:val="00A0" w:firstRow="1" w:lastRow="0" w:firstColumn="1" w:lastColumn="0" w:noHBand="0" w:noVBand="0"/>
        </w:tblPrEx>
        <w:trPr>
          <w:trHeight w:val="412"/>
        </w:trPr>
        <w:tc>
          <w:tcPr>
            <w:tcW w:w="1805" w:type="dxa"/>
            <w:vMerge/>
          </w:tcPr>
          <w:p w:rsidR="00692F94" w:rsidRPr="00E51B33" w:rsidRDefault="00692F94" w:rsidP="00820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4" w:type="dxa"/>
            <w:vMerge/>
            <w:tcBorders>
              <w:bottom w:val="single" w:sz="4" w:space="0" w:color="000000"/>
            </w:tcBorders>
            <w:vAlign w:val="center"/>
          </w:tcPr>
          <w:p w:rsidR="00692F94" w:rsidRPr="00E51B33" w:rsidRDefault="00692F94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0" w:type="dxa"/>
            <w:vMerge/>
            <w:tcBorders>
              <w:bottom w:val="single" w:sz="4" w:space="0" w:color="000000"/>
            </w:tcBorders>
            <w:vAlign w:val="center"/>
          </w:tcPr>
          <w:p w:rsidR="00692F94" w:rsidRPr="00E51B33" w:rsidRDefault="00692F94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tcBorders>
              <w:bottom w:val="single" w:sz="4" w:space="0" w:color="000000"/>
            </w:tcBorders>
            <w:vAlign w:val="center"/>
          </w:tcPr>
          <w:p w:rsidR="00692F94" w:rsidRPr="00E51B33" w:rsidRDefault="00692F94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B33">
              <w:rPr>
                <w:rFonts w:ascii="Times New Roman" w:hAnsi="Times New Roman"/>
                <w:sz w:val="20"/>
                <w:szCs w:val="20"/>
              </w:rPr>
              <w:t>Oprávnené FP</w:t>
            </w:r>
          </w:p>
          <w:p w:rsidR="00692F94" w:rsidRPr="00E51B33" w:rsidRDefault="00692F94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B33">
              <w:rPr>
                <w:rFonts w:ascii="Times New Roman" w:hAnsi="Times New Roman"/>
                <w:sz w:val="20"/>
                <w:szCs w:val="20"/>
              </w:rPr>
              <w:t>(v tis. Eur)</w:t>
            </w:r>
          </w:p>
        </w:tc>
        <w:tc>
          <w:tcPr>
            <w:tcW w:w="1718" w:type="dxa"/>
            <w:tcBorders>
              <w:bottom w:val="single" w:sz="4" w:space="0" w:color="000000"/>
            </w:tcBorders>
            <w:vAlign w:val="center"/>
          </w:tcPr>
          <w:p w:rsidR="00692F94" w:rsidRPr="00E51B33" w:rsidRDefault="00692F94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B33">
              <w:rPr>
                <w:rFonts w:ascii="Times New Roman" w:hAnsi="Times New Roman"/>
                <w:sz w:val="20"/>
                <w:szCs w:val="20"/>
              </w:rPr>
              <w:t>Neoprávnené FP</w:t>
            </w:r>
          </w:p>
          <w:p w:rsidR="00692F94" w:rsidRPr="00E51B33" w:rsidRDefault="00692F94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B33">
              <w:rPr>
                <w:rFonts w:ascii="Times New Roman" w:hAnsi="Times New Roman"/>
                <w:sz w:val="20"/>
                <w:szCs w:val="20"/>
              </w:rPr>
              <w:t>(v tis. Eur)</w:t>
            </w:r>
          </w:p>
        </w:tc>
        <w:tc>
          <w:tcPr>
            <w:tcW w:w="2417" w:type="dxa"/>
            <w:vMerge/>
            <w:shd w:val="clear" w:color="auto" w:fill="auto"/>
            <w:vAlign w:val="center"/>
          </w:tcPr>
          <w:p w:rsidR="00692F94" w:rsidRPr="00E51B33" w:rsidRDefault="00692F94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9" w:type="dxa"/>
            <w:vMerge/>
            <w:shd w:val="clear" w:color="auto" w:fill="auto"/>
            <w:vAlign w:val="center"/>
          </w:tcPr>
          <w:p w:rsidR="00692F94" w:rsidRPr="00E51B33" w:rsidRDefault="00692F94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51B33" w:rsidRPr="00E51B33" w:rsidTr="007635FD">
        <w:tblPrEx>
          <w:tblLook w:val="00A0" w:firstRow="1" w:lastRow="0" w:firstColumn="1" w:lastColumn="0" w:noHBand="0" w:noVBand="0"/>
        </w:tblPrEx>
        <w:tc>
          <w:tcPr>
            <w:tcW w:w="1805" w:type="dxa"/>
          </w:tcPr>
          <w:p w:rsidR="00E51B33" w:rsidRPr="00E51B33" w:rsidRDefault="00E51B33" w:rsidP="00820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1B33">
              <w:rPr>
                <w:rFonts w:ascii="Times New Roman" w:hAnsi="Times New Roman"/>
                <w:sz w:val="20"/>
                <w:szCs w:val="20"/>
              </w:rPr>
              <w:t>Administratívna kontrola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E51B33" w:rsidRPr="006F29A2" w:rsidRDefault="00E51B33" w:rsidP="007635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388</w:t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E51B33" w:rsidRPr="006F29A2" w:rsidRDefault="00E51B33" w:rsidP="007635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294 126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E51B33" w:rsidRPr="006F29A2" w:rsidRDefault="00E51B33" w:rsidP="007635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286 738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E51B33" w:rsidRPr="006F29A2" w:rsidRDefault="00E51B33" w:rsidP="007635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7 387</w:t>
            </w:r>
          </w:p>
        </w:tc>
        <w:tc>
          <w:tcPr>
            <w:tcW w:w="2417" w:type="dxa"/>
            <w:vMerge/>
            <w:vAlign w:val="center"/>
          </w:tcPr>
          <w:p w:rsidR="00E51B33" w:rsidRPr="00E51B33" w:rsidRDefault="00E51B33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9" w:type="dxa"/>
            <w:vMerge/>
            <w:vAlign w:val="center"/>
          </w:tcPr>
          <w:p w:rsidR="00E51B33" w:rsidRPr="00E51B33" w:rsidRDefault="00E51B33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51B33" w:rsidRPr="00E17D2B" w:rsidTr="007635FD">
        <w:tblPrEx>
          <w:tblLook w:val="00A0" w:firstRow="1" w:lastRow="0" w:firstColumn="1" w:lastColumn="0" w:noHBand="0" w:noVBand="0"/>
        </w:tblPrEx>
        <w:trPr>
          <w:trHeight w:hRule="exact" w:val="284"/>
        </w:trPr>
        <w:tc>
          <w:tcPr>
            <w:tcW w:w="1805" w:type="dxa"/>
            <w:tcBorders>
              <w:bottom w:val="single" w:sz="4" w:space="0" w:color="000000"/>
            </w:tcBorders>
          </w:tcPr>
          <w:p w:rsidR="00E51B33" w:rsidRPr="00E51B33" w:rsidRDefault="00E51B33" w:rsidP="00820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1B33">
              <w:rPr>
                <w:rFonts w:ascii="Times New Roman" w:hAnsi="Times New Roman"/>
                <w:sz w:val="20"/>
                <w:szCs w:val="20"/>
              </w:rPr>
              <w:t>Kontrola na mieste</w:t>
            </w:r>
          </w:p>
        </w:tc>
        <w:tc>
          <w:tcPr>
            <w:tcW w:w="88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51B33" w:rsidRPr="00E6339F" w:rsidRDefault="00E51B33" w:rsidP="007635FD">
            <w:pPr>
              <w:jc w:val="center"/>
              <w:rPr>
                <w:szCs w:val="24"/>
              </w:rPr>
            </w:pPr>
            <w:r w:rsidRPr="00E6339F">
              <w:rPr>
                <w:szCs w:val="24"/>
              </w:rPr>
              <w:t>2</w:t>
            </w:r>
            <w:r>
              <w:rPr>
                <w:szCs w:val="24"/>
              </w:rPr>
              <w:t>7</w:t>
            </w:r>
          </w:p>
        </w:tc>
        <w:tc>
          <w:tcPr>
            <w:tcW w:w="15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51B33" w:rsidRPr="00E6339F" w:rsidRDefault="00E51B33" w:rsidP="007635FD">
            <w:pPr>
              <w:jc w:val="center"/>
              <w:rPr>
                <w:szCs w:val="24"/>
              </w:rPr>
            </w:pPr>
            <w:r w:rsidRPr="00E6339F">
              <w:rPr>
                <w:szCs w:val="24"/>
              </w:rPr>
              <w:t xml:space="preserve">27 </w:t>
            </w:r>
            <w:r>
              <w:rPr>
                <w:szCs w:val="24"/>
              </w:rPr>
              <w:t>589</w:t>
            </w:r>
          </w:p>
        </w:tc>
        <w:tc>
          <w:tcPr>
            <w:tcW w:w="17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51B33" w:rsidRPr="00E6339F" w:rsidRDefault="00E51B33" w:rsidP="007635FD">
            <w:pPr>
              <w:jc w:val="center"/>
              <w:rPr>
                <w:szCs w:val="24"/>
              </w:rPr>
            </w:pPr>
            <w:r w:rsidRPr="00E6339F">
              <w:rPr>
                <w:szCs w:val="24"/>
              </w:rPr>
              <w:t xml:space="preserve">27 </w:t>
            </w:r>
            <w:r>
              <w:rPr>
                <w:szCs w:val="24"/>
              </w:rPr>
              <w:t>589</w:t>
            </w:r>
          </w:p>
        </w:tc>
        <w:tc>
          <w:tcPr>
            <w:tcW w:w="171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51B33" w:rsidRPr="00E6339F" w:rsidRDefault="00E51B33" w:rsidP="007635FD">
            <w:pPr>
              <w:jc w:val="center"/>
              <w:rPr>
                <w:szCs w:val="24"/>
              </w:rPr>
            </w:pPr>
            <w:r w:rsidRPr="00E6339F">
              <w:rPr>
                <w:szCs w:val="24"/>
              </w:rPr>
              <w:t>0</w:t>
            </w:r>
          </w:p>
        </w:tc>
        <w:tc>
          <w:tcPr>
            <w:tcW w:w="2417" w:type="dxa"/>
            <w:vMerge/>
            <w:tcBorders>
              <w:bottom w:val="single" w:sz="4" w:space="0" w:color="000000"/>
            </w:tcBorders>
            <w:vAlign w:val="center"/>
          </w:tcPr>
          <w:p w:rsidR="00E51B33" w:rsidRPr="00E51B33" w:rsidRDefault="00E51B33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9" w:type="dxa"/>
            <w:vMerge/>
            <w:tcBorders>
              <w:bottom w:val="single" w:sz="4" w:space="0" w:color="000000"/>
            </w:tcBorders>
            <w:vAlign w:val="center"/>
          </w:tcPr>
          <w:p w:rsidR="00E51B33" w:rsidRPr="00E51B33" w:rsidRDefault="00E51B33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82A35" w:rsidRPr="00E17D2B" w:rsidRDefault="00082A35" w:rsidP="00820B9D">
      <w:pPr>
        <w:jc w:val="center"/>
        <w:rPr>
          <w:highlight w:val="yellow"/>
        </w:rPr>
      </w:pPr>
    </w:p>
    <w:p w:rsidR="00966AC5" w:rsidRPr="00E17D2B" w:rsidRDefault="00966AC5" w:rsidP="00820B9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highlight w:val="yellow"/>
        </w:rPr>
      </w:pPr>
    </w:p>
    <w:tbl>
      <w:tblPr>
        <w:tblW w:w="1417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99"/>
        <w:gridCol w:w="895"/>
        <w:gridCol w:w="1559"/>
        <w:gridCol w:w="1701"/>
        <w:gridCol w:w="1711"/>
        <w:gridCol w:w="2409"/>
        <w:gridCol w:w="4102"/>
      </w:tblGrid>
      <w:tr w:rsidR="00FD2227" w:rsidRPr="001F77E0" w:rsidTr="002C7DBF">
        <w:tc>
          <w:tcPr>
            <w:tcW w:w="14176" w:type="dxa"/>
            <w:gridSpan w:val="7"/>
            <w:shd w:val="clear" w:color="auto" w:fill="FFC000"/>
          </w:tcPr>
          <w:p w:rsidR="00FD2227" w:rsidRPr="001F77E0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77E0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Operačný program Životné prostredie</w:t>
            </w:r>
          </w:p>
        </w:tc>
      </w:tr>
      <w:tr w:rsidR="00FD2227" w:rsidRPr="001F77E0" w:rsidTr="004A1049">
        <w:tblPrEx>
          <w:tblLook w:val="00A0" w:firstRow="1" w:lastRow="0" w:firstColumn="1" w:lastColumn="0" w:noHBand="0" w:noVBand="0"/>
        </w:tblPrEx>
        <w:tc>
          <w:tcPr>
            <w:tcW w:w="1799" w:type="dxa"/>
            <w:shd w:val="clear" w:color="auto" w:fill="FFFF00"/>
            <w:vAlign w:val="center"/>
          </w:tcPr>
          <w:p w:rsidR="00FD2227" w:rsidRPr="001F77E0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77E0">
              <w:rPr>
                <w:rFonts w:ascii="Times New Roman" w:hAnsi="Times New Roman"/>
                <w:b/>
                <w:sz w:val="20"/>
                <w:szCs w:val="20"/>
              </w:rPr>
              <w:t>Typ kontroly</w:t>
            </w:r>
          </w:p>
        </w:tc>
        <w:tc>
          <w:tcPr>
            <w:tcW w:w="5866" w:type="dxa"/>
            <w:gridSpan w:val="4"/>
            <w:shd w:val="clear" w:color="auto" w:fill="FFFF00"/>
            <w:vAlign w:val="center"/>
          </w:tcPr>
          <w:p w:rsidR="00FD2227" w:rsidRPr="001F77E0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77E0">
              <w:rPr>
                <w:rFonts w:ascii="Times New Roman" w:hAnsi="Times New Roman"/>
                <w:b/>
                <w:sz w:val="20"/>
                <w:szCs w:val="20"/>
              </w:rPr>
              <w:t>Vykonané kontroly</w:t>
            </w:r>
          </w:p>
          <w:p w:rsidR="00FD2227" w:rsidRPr="001F77E0" w:rsidRDefault="00820B9D" w:rsidP="00820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77E0">
              <w:rPr>
                <w:rFonts w:ascii="Times New Roman" w:hAnsi="Times New Roman"/>
                <w:b/>
                <w:sz w:val="20"/>
                <w:szCs w:val="20"/>
              </w:rPr>
              <w:t xml:space="preserve">(od </w:t>
            </w:r>
            <w:r w:rsidR="002C4339">
              <w:rPr>
                <w:rFonts w:ascii="Times New Roman" w:hAnsi="Times New Roman"/>
                <w:b/>
                <w:sz w:val="20"/>
                <w:szCs w:val="20"/>
              </w:rPr>
              <w:t>01.07.2013 do 31.12.2013</w:t>
            </w:r>
            <w:r w:rsidRPr="001F77E0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2409" w:type="dxa"/>
            <w:shd w:val="clear" w:color="auto" w:fill="FFFF00"/>
            <w:vAlign w:val="center"/>
          </w:tcPr>
          <w:p w:rsidR="00FD2227" w:rsidRPr="001F77E0" w:rsidRDefault="009F0D6F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77E0">
              <w:rPr>
                <w:rFonts w:ascii="Times New Roman" w:hAnsi="Times New Roman"/>
                <w:b/>
                <w:sz w:val="20"/>
                <w:szCs w:val="20"/>
              </w:rPr>
              <w:t>Počet realizovaných projektov</w:t>
            </w:r>
          </w:p>
        </w:tc>
        <w:tc>
          <w:tcPr>
            <w:tcW w:w="4102" w:type="dxa"/>
            <w:shd w:val="clear" w:color="auto" w:fill="FFFF00"/>
            <w:vAlign w:val="center"/>
          </w:tcPr>
          <w:p w:rsidR="00FD2227" w:rsidRPr="001F77E0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77E0">
              <w:rPr>
                <w:rFonts w:ascii="Times New Roman" w:hAnsi="Times New Roman"/>
                <w:b/>
                <w:sz w:val="20"/>
                <w:szCs w:val="20"/>
              </w:rPr>
              <w:t>Celkový objem FP na realizovanie projektov v rámci schválených zmlúv o poskytnutí NFP</w:t>
            </w:r>
          </w:p>
          <w:p w:rsidR="00FD2227" w:rsidRPr="001F77E0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77E0">
              <w:rPr>
                <w:rFonts w:ascii="Times New Roman" w:hAnsi="Times New Roman"/>
                <w:b/>
                <w:sz w:val="20"/>
                <w:szCs w:val="20"/>
              </w:rPr>
              <w:t>(v tis. Eur)</w:t>
            </w:r>
          </w:p>
        </w:tc>
      </w:tr>
      <w:tr w:rsidR="001F77E0" w:rsidRPr="001F77E0" w:rsidTr="0067461F">
        <w:tblPrEx>
          <w:tblLook w:val="00A0" w:firstRow="1" w:lastRow="0" w:firstColumn="1" w:lastColumn="0" w:noHBand="0" w:noVBand="0"/>
        </w:tblPrEx>
        <w:trPr>
          <w:trHeight w:val="213"/>
        </w:trPr>
        <w:tc>
          <w:tcPr>
            <w:tcW w:w="1799" w:type="dxa"/>
            <w:vMerge w:val="restart"/>
          </w:tcPr>
          <w:p w:rsidR="001F77E0" w:rsidRPr="001F77E0" w:rsidRDefault="001F77E0" w:rsidP="00820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5" w:type="dxa"/>
            <w:vMerge w:val="restart"/>
            <w:vAlign w:val="center"/>
          </w:tcPr>
          <w:p w:rsidR="001F77E0" w:rsidRPr="001F77E0" w:rsidRDefault="001F77E0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77E0">
              <w:rPr>
                <w:rFonts w:ascii="Times New Roman" w:hAnsi="Times New Roman"/>
                <w:sz w:val="20"/>
                <w:szCs w:val="20"/>
              </w:rPr>
              <w:t>Počet</w:t>
            </w:r>
          </w:p>
        </w:tc>
        <w:tc>
          <w:tcPr>
            <w:tcW w:w="4971" w:type="dxa"/>
            <w:gridSpan w:val="3"/>
            <w:vAlign w:val="center"/>
          </w:tcPr>
          <w:p w:rsidR="001F77E0" w:rsidRPr="001F77E0" w:rsidRDefault="001F77E0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77E0">
              <w:rPr>
                <w:rFonts w:ascii="Times New Roman" w:hAnsi="Times New Roman"/>
                <w:sz w:val="20"/>
                <w:szCs w:val="20"/>
              </w:rPr>
              <w:t>Skontrolovaný objem FP</w:t>
            </w:r>
            <w:r w:rsidRPr="001F77E0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  <w:r w:rsidRPr="001F77E0">
              <w:rPr>
                <w:rFonts w:ascii="Times New Roman" w:hAnsi="Times New Roman"/>
                <w:sz w:val="20"/>
                <w:szCs w:val="20"/>
              </w:rPr>
              <w:t>(v tis. Eur)</w:t>
            </w:r>
          </w:p>
        </w:tc>
        <w:tc>
          <w:tcPr>
            <w:tcW w:w="2409" w:type="dxa"/>
            <w:vMerge w:val="restart"/>
            <w:vAlign w:val="center"/>
          </w:tcPr>
          <w:p w:rsidR="001F77E0" w:rsidRPr="001F77E0" w:rsidRDefault="001F77E0">
            <w:pPr>
              <w:jc w:val="center"/>
              <w:rPr>
                <w:rFonts w:eastAsia="Times New Roman"/>
                <w:sz w:val="20"/>
              </w:rPr>
            </w:pPr>
            <w:r w:rsidRPr="001F77E0">
              <w:rPr>
                <w:sz w:val="20"/>
              </w:rPr>
              <w:t>675</w:t>
            </w:r>
          </w:p>
        </w:tc>
        <w:tc>
          <w:tcPr>
            <w:tcW w:w="4102" w:type="dxa"/>
            <w:vMerge w:val="restart"/>
            <w:vAlign w:val="center"/>
          </w:tcPr>
          <w:p w:rsidR="001F77E0" w:rsidRPr="001F77E0" w:rsidRDefault="001F77E0" w:rsidP="001F77E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F77E0">
              <w:rPr>
                <w:sz w:val="20"/>
              </w:rPr>
              <w:t xml:space="preserve">1 948 321,20 </w:t>
            </w:r>
          </w:p>
        </w:tc>
      </w:tr>
      <w:tr w:rsidR="003B0296" w:rsidRPr="001F77E0" w:rsidTr="00C90462">
        <w:tblPrEx>
          <w:tblLook w:val="00A0" w:firstRow="1" w:lastRow="0" w:firstColumn="1" w:lastColumn="0" w:noHBand="0" w:noVBand="0"/>
        </w:tblPrEx>
        <w:trPr>
          <w:trHeight w:val="117"/>
        </w:trPr>
        <w:tc>
          <w:tcPr>
            <w:tcW w:w="1799" w:type="dxa"/>
            <w:vMerge/>
          </w:tcPr>
          <w:p w:rsidR="003B0296" w:rsidRPr="001F77E0" w:rsidRDefault="003B0296" w:rsidP="00820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  <w:vAlign w:val="center"/>
          </w:tcPr>
          <w:p w:rsidR="003B0296" w:rsidRPr="001F77E0" w:rsidRDefault="003B0296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3B0296" w:rsidRPr="001F77E0" w:rsidRDefault="003B0296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77E0">
              <w:rPr>
                <w:rFonts w:ascii="Times New Roman" w:hAnsi="Times New Roman"/>
                <w:sz w:val="20"/>
                <w:szCs w:val="20"/>
              </w:rPr>
              <w:t>Spolu</w:t>
            </w:r>
          </w:p>
        </w:tc>
        <w:tc>
          <w:tcPr>
            <w:tcW w:w="3412" w:type="dxa"/>
            <w:gridSpan w:val="2"/>
            <w:vAlign w:val="center"/>
          </w:tcPr>
          <w:p w:rsidR="003B0296" w:rsidRPr="001F77E0" w:rsidRDefault="003B0296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77E0">
              <w:rPr>
                <w:rFonts w:ascii="Times New Roman" w:hAnsi="Times New Roman"/>
                <w:sz w:val="20"/>
                <w:szCs w:val="20"/>
              </w:rPr>
              <w:t>Z toho</w:t>
            </w:r>
          </w:p>
        </w:tc>
        <w:tc>
          <w:tcPr>
            <w:tcW w:w="2409" w:type="dxa"/>
            <w:vMerge/>
            <w:vAlign w:val="center"/>
          </w:tcPr>
          <w:p w:rsidR="003B0296" w:rsidRPr="001F77E0" w:rsidRDefault="003B0296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2" w:type="dxa"/>
            <w:vMerge/>
            <w:vAlign w:val="center"/>
          </w:tcPr>
          <w:p w:rsidR="003B0296" w:rsidRPr="001F77E0" w:rsidRDefault="003B0296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0296" w:rsidRPr="001F77E0" w:rsidTr="00C90462">
        <w:tblPrEx>
          <w:tblLook w:val="00A0" w:firstRow="1" w:lastRow="0" w:firstColumn="1" w:lastColumn="0" w:noHBand="0" w:noVBand="0"/>
        </w:tblPrEx>
        <w:trPr>
          <w:trHeight w:val="412"/>
        </w:trPr>
        <w:tc>
          <w:tcPr>
            <w:tcW w:w="1799" w:type="dxa"/>
            <w:vMerge/>
          </w:tcPr>
          <w:p w:rsidR="003B0296" w:rsidRPr="001F77E0" w:rsidRDefault="003B0296" w:rsidP="00820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  <w:vAlign w:val="center"/>
          </w:tcPr>
          <w:p w:rsidR="003B0296" w:rsidRPr="001F77E0" w:rsidRDefault="003B0296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3B0296" w:rsidRPr="001F77E0" w:rsidRDefault="003B0296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B0296" w:rsidRPr="001F77E0" w:rsidRDefault="003B0296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77E0">
              <w:rPr>
                <w:rFonts w:ascii="Times New Roman" w:hAnsi="Times New Roman"/>
                <w:sz w:val="20"/>
                <w:szCs w:val="20"/>
              </w:rPr>
              <w:t>Oprávnené FP</w:t>
            </w:r>
          </w:p>
          <w:p w:rsidR="003B0296" w:rsidRPr="001F77E0" w:rsidRDefault="003B0296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77E0">
              <w:rPr>
                <w:rFonts w:ascii="Times New Roman" w:hAnsi="Times New Roman"/>
                <w:sz w:val="20"/>
                <w:szCs w:val="20"/>
              </w:rPr>
              <w:t>(v tis. Eur)</w:t>
            </w:r>
          </w:p>
        </w:tc>
        <w:tc>
          <w:tcPr>
            <w:tcW w:w="1711" w:type="dxa"/>
            <w:vAlign w:val="center"/>
          </w:tcPr>
          <w:p w:rsidR="003B0296" w:rsidRPr="001F77E0" w:rsidRDefault="003B0296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77E0">
              <w:rPr>
                <w:rFonts w:ascii="Times New Roman" w:hAnsi="Times New Roman"/>
                <w:sz w:val="20"/>
                <w:szCs w:val="20"/>
              </w:rPr>
              <w:t>Neoprávnené FP</w:t>
            </w:r>
          </w:p>
          <w:p w:rsidR="003B0296" w:rsidRPr="001F77E0" w:rsidRDefault="003B0296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77E0">
              <w:rPr>
                <w:rFonts w:ascii="Times New Roman" w:hAnsi="Times New Roman"/>
                <w:sz w:val="20"/>
                <w:szCs w:val="20"/>
              </w:rPr>
              <w:t>(v tis. Eur)</w:t>
            </w:r>
          </w:p>
        </w:tc>
        <w:tc>
          <w:tcPr>
            <w:tcW w:w="2409" w:type="dxa"/>
            <w:vMerge/>
            <w:vAlign w:val="center"/>
          </w:tcPr>
          <w:p w:rsidR="003B0296" w:rsidRPr="001F77E0" w:rsidRDefault="003B0296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2" w:type="dxa"/>
            <w:vMerge/>
            <w:vAlign w:val="center"/>
          </w:tcPr>
          <w:p w:rsidR="003B0296" w:rsidRPr="001F77E0" w:rsidRDefault="003B0296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77E0" w:rsidRPr="001F77E0" w:rsidTr="00BE179F">
        <w:tblPrEx>
          <w:tblLook w:val="00A0" w:firstRow="1" w:lastRow="0" w:firstColumn="1" w:lastColumn="0" w:noHBand="0" w:noVBand="0"/>
        </w:tblPrEx>
        <w:tc>
          <w:tcPr>
            <w:tcW w:w="1799" w:type="dxa"/>
          </w:tcPr>
          <w:p w:rsidR="001F77E0" w:rsidRPr="001F77E0" w:rsidRDefault="001F77E0" w:rsidP="00820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77E0">
              <w:rPr>
                <w:rFonts w:ascii="Times New Roman" w:hAnsi="Times New Roman"/>
                <w:sz w:val="20"/>
                <w:szCs w:val="20"/>
              </w:rPr>
              <w:t>Administratívna kontrola</w:t>
            </w:r>
          </w:p>
        </w:tc>
        <w:tc>
          <w:tcPr>
            <w:tcW w:w="895" w:type="dxa"/>
          </w:tcPr>
          <w:p w:rsidR="001F77E0" w:rsidRPr="001F77E0" w:rsidRDefault="001F77E0" w:rsidP="001F77E0">
            <w:pPr>
              <w:jc w:val="center"/>
              <w:rPr>
                <w:sz w:val="20"/>
              </w:rPr>
            </w:pPr>
            <w:r w:rsidRPr="001F77E0">
              <w:rPr>
                <w:sz w:val="20"/>
              </w:rPr>
              <w:t>983</w:t>
            </w:r>
          </w:p>
        </w:tc>
        <w:tc>
          <w:tcPr>
            <w:tcW w:w="1559" w:type="dxa"/>
          </w:tcPr>
          <w:p w:rsidR="001F77E0" w:rsidRPr="001F77E0" w:rsidRDefault="001F77E0" w:rsidP="001F77E0">
            <w:pPr>
              <w:jc w:val="center"/>
              <w:rPr>
                <w:sz w:val="20"/>
              </w:rPr>
            </w:pPr>
            <w:r w:rsidRPr="001F77E0">
              <w:rPr>
                <w:sz w:val="20"/>
              </w:rPr>
              <w:t>334 895,32</w:t>
            </w:r>
          </w:p>
        </w:tc>
        <w:tc>
          <w:tcPr>
            <w:tcW w:w="1701" w:type="dxa"/>
          </w:tcPr>
          <w:p w:rsidR="001F77E0" w:rsidRPr="001F77E0" w:rsidRDefault="001F77E0" w:rsidP="001F77E0">
            <w:pPr>
              <w:jc w:val="center"/>
              <w:rPr>
                <w:sz w:val="20"/>
              </w:rPr>
            </w:pPr>
            <w:r w:rsidRPr="001F77E0">
              <w:rPr>
                <w:sz w:val="20"/>
              </w:rPr>
              <w:t>321 080,97</w:t>
            </w:r>
          </w:p>
        </w:tc>
        <w:tc>
          <w:tcPr>
            <w:tcW w:w="1711" w:type="dxa"/>
          </w:tcPr>
          <w:p w:rsidR="001F77E0" w:rsidRPr="001F77E0" w:rsidRDefault="001F77E0" w:rsidP="001F77E0">
            <w:pPr>
              <w:jc w:val="center"/>
              <w:rPr>
                <w:sz w:val="20"/>
              </w:rPr>
            </w:pPr>
            <w:r w:rsidRPr="001F77E0">
              <w:rPr>
                <w:sz w:val="20"/>
              </w:rPr>
              <w:t>13 814,35</w:t>
            </w:r>
          </w:p>
        </w:tc>
        <w:tc>
          <w:tcPr>
            <w:tcW w:w="2409" w:type="dxa"/>
            <w:vMerge/>
            <w:vAlign w:val="center"/>
          </w:tcPr>
          <w:p w:rsidR="001F77E0" w:rsidRPr="001F77E0" w:rsidRDefault="001F77E0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2" w:type="dxa"/>
            <w:vMerge/>
            <w:vAlign w:val="center"/>
          </w:tcPr>
          <w:p w:rsidR="001F77E0" w:rsidRPr="001F77E0" w:rsidRDefault="001F77E0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77E0" w:rsidRPr="00E17D2B" w:rsidTr="007635FD">
        <w:tblPrEx>
          <w:tblLook w:val="00A0" w:firstRow="1" w:lastRow="0" w:firstColumn="1" w:lastColumn="0" w:noHBand="0" w:noVBand="0"/>
        </w:tblPrEx>
        <w:trPr>
          <w:trHeight w:hRule="exact" w:val="284"/>
        </w:trPr>
        <w:tc>
          <w:tcPr>
            <w:tcW w:w="1799" w:type="dxa"/>
            <w:tcBorders>
              <w:bottom w:val="single" w:sz="4" w:space="0" w:color="000000"/>
            </w:tcBorders>
          </w:tcPr>
          <w:p w:rsidR="001F77E0" w:rsidRPr="001F77E0" w:rsidRDefault="001F77E0" w:rsidP="00820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77E0">
              <w:rPr>
                <w:rFonts w:ascii="Times New Roman" w:hAnsi="Times New Roman"/>
                <w:sz w:val="20"/>
                <w:szCs w:val="20"/>
              </w:rPr>
              <w:t>Kontrola na mieste</w:t>
            </w:r>
          </w:p>
        </w:tc>
        <w:tc>
          <w:tcPr>
            <w:tcW w:w="895" w:type="dxa"/>
            <w:tcBorders>
              <w:bottom w:val="single" w:sz="4" w:space="0" w:color="000000"/>
            </w:tcBorders>
            <w:vAlign w:val="center"/>
          </w:tcPr>
          <w:p w:rsidR="001F77E0" w:rsidRPr="001F77E0" w:rsidRDefault="001F77E0">
            <w:pPr>
              <w:jc w:val="center"/>
              <w:rPr>
                <w:rFonts w:eastAsia="Times New Roman"/>
                <w:sz w:val="20"/>
              </w:rPr>
            </w:pPr>
            <w:r w:rsidRPr="001F77E0">
              <w:rPr>
                <w:sz w:val="20"/>
              </w:rPr>
              <w:t>64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:rsidR="001F77E0" w:rsidRPr="001F77E0" w:rsidRDefault="001F77E0">
            <w:pPr>
              <w:jc w:val="center"/>
              <w:rPr>
                <w:rFonts w:eastAsia="Times New Roman"/>
                <w:bCs/>
                <w:sz w:val="20"/>
              </w:rPr>
            </w:pPr>
            <w:r w:rsidRPr="001F77E0">
              <w:rPr>
                <w:bCs/>
                <w:sz w:val="20"/>
              </w:rPr>
              <w:t>64 641,80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:rsidR="001F77E0" w:rsidRPr="001F77E0" w:rsidRDefault="001F77E0">
            <w:pPr>
              <w:jc w:val="center"/>
              <w:rPr>
                <w:rFonts w:eastAsia="Times New Roman"/>
                <w:sz w:val="20"/>
              </w:rPr>
            </w:pPr>
            <w:r w:rsidRPr="001F77E0">
              <w:rPr>
                <w:bCs/>
                <w:sz w:val="20"/>
              </w:rPr>
              <w:t>64 603,77</w:t>
            </w:r>
          </w:p>
        </w:tc>
        <w:tc>
          <w:tcPr>
            <w:tcW w:w="1711" w:type="dxa"/>
            <w:tcBorders>
              <w:bottom w:val="single" w:sz="4" w:space="0" w:color="000000"/>
            </w:tcBorders>
            <w:vAlign w:val="center"/>
          </w:tcPr>
          <w:p w:rsidR="001F77E0" w:rsidRPr="001F77E0" w:rsidRDefault="001F77E0">
            <w:pPr>
              <w:jc w:val="center"/>
              <w:rPr>
                <w:rFonts w:eastAsia="Times New Roman"/>
                <w:bCs/>
                <w:sz w:val="20"/>
              </w:rPr>
            </w:pPr>
            <w:r w:rsidRPr="001F77E0">
              <w:rPr>
                <w:bCs/>
                <w:sz w:val="20"/>
              </w:rPr>
              <w:t>38 ,03</w:t>
            </w:r>
          </w:p>
        </w:tc>
        <w:tc>
          <w:tcPr>
            <w:tcW w:w="2409" w:type="dxa"/>
            <w:vMerge/>
            <w:tcBorders>
              <w:bottom w:val="single" w:sz="4" w:space="0" w:color="000000"/>
            </w:tcBorders>
            <w:vAlign w:val="center"/>
          </w:tcPr>
          <w:p w:rsidR="001F77E0" w:rsidRPr="001F77E0" w:rsidRDefault="001F77E0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2" w:type="dxa"/>
            <w:vMerge/>
            <w:tcBorders>
              <w:bottom w:val="single" w:sz="4" w:space="0" w:color="000000"/>
            </w:tcBorders>
          </w:tcPr>
          <w:p w:rsidR="001F77E0" w:rsidRPr="001F77E0" w:rsidRDefault="001F77E0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66AC5" w:rsidRPr="00E17D2B" w:rsidRDefault="00966AC5" w:rsidP="00820B9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highlight w:val="yellow"/>
        </w:rPr>
      </w:pPr>
    </w:p>
    <w:tbl>
      <w:tblPr>
        <w:tblW w:w="1417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799"/>
        <w:gridCol w:w="849"/>
        <w:gridCol w:w="1562"/>
        <w:gridCol w:w="1561"/>
        <w:gridCol w:w="1894"/>
        <w:gridCol w:w="2409"/>
        <w:gridCol w:w="4102"/>
      </w:tblGrid>
      <w:tr w:rsidR="00FD2227" w:rsidRPr="00841BF6" w:rsidTr="002C7DBF">
        <w:tc>
          <w:tcPr>
            <w:tcW w:w="14176" w:type="dxa"/>
            <w:gridSpan w:val="7"/>
            <w:tcBorders>
              <w:bottom w:val="single" w:sz="4" w:space="0" w:color="000000"/>
            </w:tcBorders>
            <w:shd w:val="clear" w:color="auto" w:fill="FFC000"/>
          </w:tcPr>
          <w:p w:rsidR="00FD2227" w:rsidRPr="00841BF6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841BF6">
              <w:rPr>
                <w:rFonts w:ascii="Times New Roman" w:hAnsi="Times New Roman"/>
                <w:b/>
                <w:sz w:val="20"/>
                <w:szCs w:val="20"/>
              </w:rPr>
              <w:t>Operačný program Bratislavský kraj</w:t>
            </w:r>
          </w:p>
        </w:tc>
      </w:tr>
      <w:tr w:rsidR="00FD2227" w:rsidRPr="00841BF6" w:rsidTr="004A1049">
        <w:tc>
          <w:tcPr>
            <w:tcW w:w="1799" w:type="dxa"/>
            <w:shd w:val="clear" w:color="auto" w:fill="FFFF00"/>
            <w:vAlign w:val="center"/>
          </w:tcPr>
          <w:p w:rsidR="00FD2227" w:rsidRPr="00841BF6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41BF6">
              <w:rPr>
                <w:rFonts w:ascii="Times New Roman" w:hAnsi="Times New Roman"/>
                <w:b/>
                <w:sz w:val="20"/>
                <w:szCs w:val="20"/>
              </w:rPr>
              <w:t>Typ kontroly</w:t>
            </w:r>
          </w:p>
        </w:tc>
        <w:tc>
          <w:tcPr>
            <w:tcW w:w="5866" w:type="dxa"/>
            <w:gridSpan w:val="4"/>
            <w:shd w:val="clear" w:color="auto" w:fill="FFFF00"/>
            <w:vAlign w:val="center"/>
          </w:tcPr>
          <w:p w:rsidR="00FD2227" w:rsidRPr="00841BF6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41BF6">
              <w:rPr>
                <w:rFonts w:ascii="Times New Roman" w:hAnsi="Times New Roman"/>
                <w:b/>
                <w:sz w:val="20"/>
                <w:szCs w:val="20"/>
              </w:rPr>
              <w:t>Vykonané kontroly</w:t>
            </w:r>
          </w:p>
          <w:p w:rsidR="00FD2227" w:rsidRPr="00841BF6" w:rsidRDefault="00820B9D" w:rsidP="00820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41BF6">
              <w:rPr>
                <w:rFonts w:ascii="Times New Roman" w:hAnsi="Times New Roman"/>
                <w:b/>
                <w:sz w:val="20"/>
                <w:szCs w:val="20"/>
              </w:rPr>
              <w:t xml:space="preserve">(od </w:t>
            </w:r>
            <w:r w:rsidR="002C4339">
              <w:rPr>
                <w:rFonts w:ascii="Times New Roman" w:hAnsi="Times New Roman"/>
                <w:b/>
                <w:sz w:val="20"/>
                <w:szCs w:val="20"/>
              </w:rPr>
              <w:t>01.07.2013 do 31.12.2013</w:t>
            </w:r>
            <w:r w:rsidRPr="00841BF6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2409" w:type="dxa"/>
            <w:shd w:val="clear" w:color="auto" w:fill="FFFF00"/>
            <w:vAlign w:val="center"/>
          </w:tcPr>
          <w:p w:rsidR="00FD2227" w:rsidRPr="00841BF6" w:rsidRDefault="00FD2227" w:rsidP="00977E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1BF6">
              <w:rPr>
                <w:rFonts w:ascii="Times New Roman" w:hAnsi="Times New Roman"/>
                <w:b/>
                <w:sz w:val="20"/>
                <w:szCs w:val="20"/>
              </w:rPr>
              <w:t>Počet realizovaných projektov</w:t>
            </w:r>
          </w:p>
        </w:tc>
        <w:tc>
          <w:tcPr>
            <w:tcW w:w="4102" w:type="dxa"/>
            <w:shd w:val="clear" w:color="auto" w:fill="FFFF00"/>
            <w:vAlign w:val="center"/>
          </w:tcPr>
          <w:p w:rsidR="00FD2227" w:rsidRPr="00841BF6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41BF6">
              <w:rPr>
                <w:rFonts w:ascii="Times New Roman" w:hAnsi="Times New Roman"/>
                <w:b/>
                <w:sz w:val="20"/>
                <w:szCs w:val="20"/>
              </w:rPr>
              <w:t>Celkový objem FP na realizovanie projektov v rámci schválených zmlúv o poskytnutí NFP</w:t>
            </w:r>
          </w:p>
          <w:p w:rsidR="00FD2227" w:rsidRPr="00841BF6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41BF6">
              <w:rPr>
                <w:rFonts w:ascii="Times New Roman" w:hAnsi="Times New Roman"/>
                <w:b/>
                <w:sz w:val="20"/>
                <w:szCs w:val="20"/>
              </w:rPr>
              <w:t>(v tis. Eur)</w:t>
            </w:r>
          </w:p>
        </w:tc>
      </w:tr>
      <w:tr w:rsidR="00841BF6" w:rsidRPr="00841BF6" w:rsidTr="00F43629">
        <w:trPr>
          <w:trHeight w:val="179"/>
        </w:trPr>
        <w:tc>
          <w:tcPr>
            <w:tcW w:w="1799" w:type="dxa"/>
            <w:vMerge w:val="restart"/>
          </w:tcPr>
          <w:p w:rsidR="00841BF6" w:rsidRPr="00841BF6" w:rsidRDefault="00841BF6" w:rsidP="00841B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vMerge w:val="restart"/>
            <w:vAlign w:val="center"/>
          </w:tcPr>
          <w:p w:rsidR="00841BF6" w:rsidRPr="00841BF6" w:rsidRDefault="00841BF6" w:rsidP="00841B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1BF6">
              <w:rPr>
                <w:rFonts w:ascii="Times New Roman" w:hAnsi="Times New Roman"/>
                <w:sz w:val="20"/>
                <w:szCs w:val="20"/>
              </w:rPr>
              <w:t>Počet</w:t>
            </w:r>
          </w:p>
        </w:tc>
        <w:tc>
          <w:tcPr>
            <w:tcW w:w="5017" w:type="dxa"/>
            <w:gridSpan w:val="3"/>
            <w:vAlign w:val="center"/>
          </w:tcPr>
          <w:p w:rsidR="00841BF6" w:rsidRPr="00841BF6" w:rsidRDefault="00841BF6" w:rsidP="00841B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1BF6">
              <w:rPr>
                <w:rFonts w:ascii="Times New Roman" w:hAnsi="Times New Roman"/>
                <w:sz w:val="20"/>
                <w:szCs w:val="20"/>
              </w:rPr>
              <w:t>Skontrolovaný objem FP (v tis. Eur)</w:t>
            </w:r>
          </w:p>
        </w:tc>
        <w:tc>
          <w:tcPr>
            <w:tcW w:w="2409" w:type="dxa"/>
            <w:vMerge w:val="restart"/>
            <w:tcBorders>
              <w:bottom w:val="nil"/>
            </w:tcBorders>
            <w:vAlign w:val="center"/>
          </w:tcPr>
          <w:p w:rsidR="00841BF6" w:rsidRDefault="00841BF6" w:rsidP="00841BF6">
            <w:pPr>
              <w:jc w:val="center"/>
              <w:rPr>
                <w:rFonts w:eastAsia="Times New Roman"/>
                <w:color w:val="FF0000"/>
                <w:sz w:val="24"/>
                <w:szCs w:val="24"/>
              </w:rPr>
            </w:pPr>
          </w:p>
          <w:p w:rsidR="00841BF6" w:rsidRDefault="00841BF6" w:rsidP="00841BF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340</w:t>
            </w:r>
          </w:p>
          <w:p w:rsidR="00841BF6" w:rsidRDefault="00841BF6" w:rsidP="00841BF6">
            <w:pPr>
              <w:jc w:val="center"/>
              <w:rPr>
                <w:rFonts w:eastAsia="Times New Roman"/>
                <w:color w:val="FF0000"/>
                <w:sz w:val="24"/>
                <w:szCs w:val="24"/>
              </w:rPr>
            </w:pPr>
          </w:p>
        </w:tc>
        <w:tc>
          <w:tcPr>
            <w:tcW w:w="4102" w:type="dxa"/>
            <w:vMerge w:val="restart"/>
            <w:tcBorders>
              <w:bottom w:val="nil"/>
            </w:tcBorders>
            <w:vAlign w:val="center"/>
          </w:tcPr>
          <w:p w:rsidR="00841BF6" w:rsidRDefault="00841BF6" w:rsidP="002E2A39">
            <w:pPr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</w:rPr>
              <w:t>92 448,14</w:t>
            </w:r>
          </w:p>
        </w:tc>
      </w:tr>
      <w:tr w:rsidR="00FD2227" w:rsidRPr="00841BF6" w:rsidTr="00F43629">
        <w:trPr>
          <w:trHeight w:val="71"/>
        </w:trPr>
        <w:tc>
          <w:tcPr>
            <w:tcW w:w="1799" w:type="dxa"/>
            <w:vMerge/>
            <w:tcBorders>
              <w:bottom w:val="nil"/>
            </w:tcBorders>
          </w:tcPr>
          <w:p w:rsidR="00FD2227" w:rsidRPr="00841BF6" w:rsidRDefault="00FD2227" w:rsidP="00820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bottom w:val="nil"/>
            </w:tcBorders>
            <w:vAlign w:val="center"/>
          </w:tcPr>
          <w:p w:rsidR="00FD2227" w:rsidRPr="00841BF6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vMerge w:val="restart"/>
            <w:tcBorders>
              <w:bottom w:val="nil"/>
            </w:tcBorders>
            <w:vAlign w:val="center"/>
          </w:tcPr>
          <w:p w:rsidR="00FD2227" w:rsidRPr="00841BF6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1BF6">
              <w:rPr>
                <w:rFonts w:ascii="Times New Roman" w:hAnsi="Times New Roman"/>
                <w:sz w:val="20"/>
                <w:szCs w:val="20"/>
              </w:rPr>
              <w:t>Spolu</w:t>
            </w:r>
          </w:p>
        </w:tc>
        <w:tc>
          <w:tcPr>
            <w:tcW w:w="3455" w:type="dxa"/>
            <w:gridSpan w:val="2"/>
            <w:tcBorders>
              <w:bottom w:val="single" w:sz="4" w:space="0" w:color="auto"/>
            </w:tcBorders>
            <w:vAlign w:val="center"/>
          </w:tcPr>
          <w:p w:rsidR="00FD2227" w:rsidRPr="00841BF6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1BF6">
              <w:rPr>
                <w:rFonts w:ascii="Times New Roman" w:hAnsi="Times New Roman"/>
                <w:sz w:val="20"/>
                <w:szCs w:val="20"/>
              </w:rPr>
              <w:t>Z toho</w:t>
            </w:r>
          </w:p>
        </w:tc>
        <w:tc>
          <w:tcPr>
            <w:tcW w:w="2409" w:type="dxa"/>
            <w:vMerge/>
            <w:tcBorders>
              <w:bottom w:val="nil"/>
            </w:tcBorders>
            <w:vAlign w:val="center"/>
          </w:tcPr>
          <w:p w:rsidR="00FD2227" w:rsidRPr="00841BF6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2" w:type="dxa"/>
            <w:vMerge/>
            <w:tcBorders>
              <w:bottom w:val="nil"/>
            </w:tcBorders>
            <w:vAlign w:val="center"/>
          </w:tcPr>
          <w:p w:rsidR="00FD2227" w:rsidRPr="00841BF6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227" w:rsidRPr="00841BF6" w:rsidTr="004A1049">
        <w:trPr>
          <w:trHeight w:val="412"/>
        </w:trPr>
        <w:tc>
          <w:tcPr>
            <w:tcW w:w="1799" w:type="dxa"/>
            <w:vMerge/>
            <w:tcBorders>
              <w:top w:val="nil"/>
              <w:bottom w:val="nil"/>
            </w:tcBorders>
          </w:tcPr>
          <w:p w:rsidR="00FD2227" w:rsidRPr="00841BF6" w:rsidRDefault="00FD2227" w:rsidP="00820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top w:val="nil"/>
              <w:bottom w:val="nil"/>
            </w:tcBorders>
            <w:vAlign w:val="center"/>
          </w:tcPr>
          <w:p w:rsidR="00FD2227" w:rsidRPr="00841BF6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top w:val="nil"/>
              <w:bottom w:val="nil"/>
            </w:tcBorders>
            <w:vAlign w:val="center"/>
          </w:tcPr>
          <w:p w:rsidR="00FD2227" w:rsidRPr="00841BF6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nil"/>
            </w:tcBorders>
            <w:vAlign w:val="center"/>
          </w:tcPr>
          <w:p w:rsidR="00FD2227" w:rsidRPr="00841BF6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1BF6">
              <w:rPr>
                <w:rFonts w:ascii="Times New Roman" w:hAnsi="Times New Roman"/>
                <w:sz w:val="20"/>
                <w:szCs w:val="20"/>
              </w:rPr>
              <w:t>Oprávnené FP</w:t>
            </w:r>
          </w:p>
          <w:p w:rsidR="00FD2227" w:rsidRPr="00841BF6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1BF6">
              <w:rPr>
                <w:rFonts w:ascii="Times New Roman" w:hAnsi="Times New Roman"/>
                <w:sz w:val="20"/>
                <w:szCs w:val="20"/>
              </w:rPr>
              <w:t>(v tis. Eur)</w:t>
            </w:r>
          </w:p>
        </w:tc>
        <w:tc>
          <w:tcPr>
            <w:tcW w:w="1894" w:type="dxa"/>
            <w:tcBorders>
              <w:top w:val="nil"/>
            </w:tcBorders>
            <w:vAlign w:val="center"/>
          </w:tcPr>
          <w:p w:rsidR="00FD2227" w:rsidRPr="00841BF6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1BF6">
              <w:rPr>
                <w:rFonts w:ascii="Times New Roman" w:hAnsi="Times New Roman"/>
                <w:sz w:val="20"/>
                <w:szCs w:val="20"/>
              </w:rPr>
              <w:t>Neoprávnené FP</w:t>
            </w:r>
          </w:p>
          <w:p w:rsidR="00FD2227" w:rsidRPr="00841BF6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1BF6">
              <w:rPr>
                <w:rFonts w:ascii="Times New Roman" w:hAnsi="Times New Roman"/>
                <w:sz w:val="20"/>
                <w:szCs w:val="20"/>
              </w:rPr>
              <w:t>(v tis. Eur)</w:t>
            </w:r>
          </w:p>
        </w:tc>
        <w:tc>
          <w:tcPr>
            <w:tcW w:w="2409" w:type="dxa"/>
            <w:vMerge/>
            <w:tcBorders>
              <w:top w:val="nil"/>
              <w:bottom w:val="nil"/>
            </w:tcBorders>
            <w:vAlign w:val="center"/>
          </w:tcPr>
          <w:p w:rsidR="00FD2227" w:rsidRPr="00841BF6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2" w:type="dxa"/>
            <w:vMerge/>
            <w:tcBorders>
              <w:top w:val="nil"/>
              <w:bottom w:val="nil"/>
            </w:tcBorders>
            <w:vAlign w:val="center"/>
          </w:tcPr>
          <w:p w:rsidR="00FD2227" w:rsidRPr="00841BF6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7EDF" w:rsidRPr="00841BF6" w:rsidTr="00494799">
        <w:tc>
          <w:tcPr>
            <w:tcW w:w="1799" w:type="dxa"/>
          </w:tcPr>
          <w:p w:rsidR="00977EDF" w:rsidRPr="00841BF6" w:rsidRDefault="00977EDF" w:rsidP="00820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41BF6">
              <w:rPr>
                <w:rFonts w:ascii="Times New Roman" w:hAnsi="Times New Roman"/>
                <w:sz w:val="20"/>
                <w:szCs w:val="20"/>
              </w:rPr>
              <w:t>Administratívna kontrola</w:t>
            </w:r>
          </w:p>
        </w:tc>
        <w:tc>
          <w:tcPr>
            <w:tcW w:w="849" w:type="dxa"/>
          </w:tcPr>
          <w:p w:rsidR="00977EDF" w:rsidRPr="00841BF6" w:rsidRDefault="00841BF6" w:rsidP="00820B9D">
            <w:pPr>
              <w:jc w:val="center"/>
            </w:pPr>
            <w:r w:rsidRPr="00841BF6">
              <w:t>72</w:t>
            </w:r>
          </w:p>
        </w:tc>
        <w:tc>
          <w:tcPr>
            <w:tcW w:w="1562" w:type="dxa"/>
          </w:tcPr>
          <w:p w:rsidR="00977EDF" w:rsidRPr="00841BF6" w:rsidRDefault="00841BF6" w:rsidP="00977EDF">
            <w:pPr>
              <w:jc w:val="center"/>
            </w:pPr>
            <w:r w:rsidRPr="00841BF6">
              <w:t>9 246,61</w:t>
            </w:r>
          </w:p>
        </w:tc>
        <w:tc>
          <w:tcPr>
            <w:tcW w:w="1561" w:type="dxa"/>
          </w:tcPr>
          <w:p w:rsidR="00977EDF" w:rsidRPr="00841BF6" w:rsidRDefault="00841BF6" w:rsidP="00977EDF">
            <w:pPr>
              <w:jc w:val="center"/>
            </w:pPr>
            <w:r w:rsidRPr="00841BF6">
              <w:t>8 791,42</w:t>
            </w:r>
          </w:p>
        </w:tc>
        <w:tc>
          <w:tcPr>
            <w:tcW w:w="1894" w:type="dxa"/>
          </w:tcPr>
          <w:p w:rsidR="00977EDF" w:rsidRPr="00841BF6" w:rsidRDefault="00841BF6" w:rsidP="00977EDF">
            <w:pPr>
              <w:jc w:val="center"/>
            </w:pPr>
            <w:r>
              <w:t>455,19</w:t>
            </w:r>
          </w:p>
        </w:tc>
        <w:tc>
          <w:tcPr>
            <w:tcW w:w="2409" w:type="dxa"/>
            <w:vMerge/>
            <w:tcBorders>
              <w:top w:val="nil"/>
              <w:bottom w:val="nil"/>
            </w:tcBorders>
            <w:vAlign w:val="center"/>
          </w:tcPr>
          <w:p w:rsidR="00977EDF" w:rsidRPr="00841BF6" w:rsidRDefault="00977EDF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2" w:type="dxa"/>
            <w:vMerge/>
            <w:tcBorders>
              <w:top w:val="nil"/>
              <w:bottom w:val="nil"/>
            </w:tcBorders>
          </w:tcPr>
          <w:p w:rsidR="00977EDF" w:rsidRPr="00841BF6" w:rsidRDefault="00977EDF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7EDF" w:rsidRPr="00E17D2B" w:rsidTr="00C35D15">
        <w:trPr>
          <w:trHeight w:hRule="exact" w:val="284"/>
        </w:trPr>
        <w:tc>
          <w:tcPr>
            <w:tcW w:w="1799" w:type="dxa"/>
            <w:tcBorders>
              <w:bottom w:val="single" w:sz="4" w:space="0" w:color="auto"/>
            </w:tcBorders>
          </w:tcPr>
          <w:p w:rsidR="00977EDF" w:rsidRPr="00841BF6" w:rsidRDefault="00977EDF" w:rsidP="00820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41BF6">
              <w:rPr>
                <w:rFonts w:ascii="Times New Roman" w:hAnsi="Times New Roman"/>
                <w:sz w:val="20"/>
                <w:szCs w:val="20"/>
              </w:rPr>
              <w:t>Kontrola na mieste</w:t>
            </w: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977EDF" w:rsidRPr="00841BF6" w:rsidRDefault="00841BF6" w:rsidP="00820B9D">
            <w:pPr>
              <w:jc w:val="center"/>
            </w:pPr>
            <w:r w:rsidRPr="00841BF6">
              <w:t>28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977EDF" w:rsidRPr="00841BF6" w:rsidRDefault="00841BF6" w:rsidP="00977EDF">
            <w:pPr>
              <w:jc w:val="center"/>
            </w:pPr>
            <w:r w:rsidRPr="00841BF6">
              <w:t>3 710,83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977EDF" w:rsidRPr="00841BF6" w:rsidRDefault="00841BF6" w:rsidP="00977EDF">
            <w:pPr>
              <w:jc w:val="center"/>
            </w:pPr>
            <w:r w:rsidRPr="00841BF6">
              <w:t>3 686,14</w:t>
            </w:r>
          </w:p>
        </w:tc>
        <w:tc>
          <w:tcPr>
            <w:tcW w:w="1894" w:type="dxa"/>
            <w:tcBorders>
              <w:bottom w:val="single" w:sz="4" w:space="0" w:color="auto"/>
            </w:tcBorders>
          </w:tcPr>
          <w:p w:rsidR="00977EDF" w:rsidRPr="00841BF6" w:rsidRDefault="00841BF6" w:rsidP="00977EDF">
            <w:pPr>
              <w:jc w:val="center"/>
            </w:pPr>
            <w:r w:rsidRPr="00841BF6">
              <w:t>24,69</w:t>
            </w:r>
          </w:p>
        </w:tc>
        <w:tc>
          <w:tcPr>
            <w:tcW w:w="2409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977EDF" w:rsidRPr="00841BF6" w:rsidRDefault="00977EDF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2" w:type="dxa"/>
            <w:vMerge/>
            <w:tcBorders>
              <w:top w:val="nil"/>
              <w:bottom w:val="single" w:sz="4" w:space="0" w:color="auto"/>
            </w:tcBorders>
          </w:tcPr>
          <w:p w:rsidR="00977EDF" w:rsidRPr="00841BF6" w:rsidRDefault="00977EDF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66AC5" w:rsidRPr="00E17D2B" w:rsidRDefault="00966AC5" w:rsidP="00820B9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highlight w:val="yellow"/>
        </w:rPr>
      </w:pPr>
    </w:p>
    <w:tbl>
      <w:tblPr>
        <w:tblW w:w="1417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799"/>
        <w:gridCol w:w="849"/>
        <w:gridCol w:w="1739"/>
        <w:gridCol w:w="1705"/>
        <w:gridCol w:w="1573"/>
        <w:gridCol w:w="2409"/>
        <w:gridCol w:w="4102"/>
      </w:tblGrid>
      <w:tr w:rsidR="00FD2227" w:rsidRPr="00B6406F" w:rsidTr="002C7DBF">
        <w:tc>
          <w:tcPr>
            <w:tcW w:w="14176" w:type="dxa"/>
            <w:gridSpan w:val="7"/>
            <w:tcBorders>
              <w:bottom w:val="single" w:sz="4" w:space="0" w:color="000000"/>
            </w:tcBorders>
            <w:shd w:val="clear" w:color="auto" w:fill="FFC000"/>
          </w:tcPr>
          <w:p w:rsidR="00FD2227" w:rsidRPr="00B6406F" w:rsidRDefault="00FD2227" w:rsidP="002507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406F">
              <w:rPr>
                <w:rFonts w:ascii="Times New Roman" w:hAnsi="Times New Roman"/>
                <w:b/>
                <w:sz w:val="20"/>
                <w:szCs w:val="20"/>
              </w:rPr>
              <w:t>Operačný program Technická pomoc</w:t>
            </w:r>
          </w:p>
        </w:tc>
      </w:tr>
      <w:tr w:rsidR="00FD2227" w:rsidRPr="00B6406F" w:rsidTr="004A1049">
        <w:tc>
          <w:tcPr>
            <w:tcW w:w="1799" w:type="dxa"/>
            <w:shd w:val="clear" w:color="auto" w:fill="FFFF00"/>
            <w:vAlign w:val="center"/>
          </w:tcPr>
          <w:p w:rsidR="00FD2227" w:rsidRPr="00B6406F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406F">
              <w:rPr>
                <w:rFonts w:ascii="Times New Roman" w:hAnsi="Times New Roman"/>
                <w:b/>
                <w:sz w:val="20"/>
                <w:szCs w:val="20"/>
              </w:rPr>
              <w:t>Typ kontroly</w:t>
            </w:r>
          </w:p>
        </w:tc>
        <w:tc>
          <w:tcPr>
            <w:tcW w:w="5866" w:type="dxa"/>
            <w:gridSpan w:val="4"/>
            <w:shd w:val="clear" w:color="auto" w:fill="FFFF00"/>
            <w:vAlign w:val="center"/>
          </w:tcPr>
          <w:p w:rsidR="00FD2227" w:rsidRPr="00B6406F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406F">
              <w:rPr>
                <w:rFonts w:ascii="Times New Roman" w:hAnsi="Times New Roman"/>
                <w:b/>
                <w:sz w:val="20"/>
                <w:szCs w:val="20"/>
              </w:rPr>
              <w:t>Vykonané kontroly</w:t>
            </w:r>
          </w:p>
          <w:p w:rsidR="00FD2227" w:rsidRPr="00B6406F" w:rsidRDefault="00820B9D" w:rsidP="00820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406F">
              <w:rPr>
                <w:rFonts w:ascii="Times New Roman" w:hAnsi="Times New Roman"/>
                <w:b/>
                <w:sz w:val="20"/>
                <w:szCs w:val="20"/>
              </w:rPr>
              <w:t xml:space="preserve">(od </w:t>
            </w:r>
            <w:r w:rsidR="002C4339">
              <w:rPr>
                <w:rFonts w:ascii="Times New Roman" w:hAnsi="Times New Roman"/>
                <w:b/>
                <w:sz w:val="20"/>
                <w:szCs w:val="20"/>
              </w:rPr>
              <w:t>01.07.2013 do 31.12.2013</w:t>
            </w:r>
            <w:r w:rsidRPr="00B6406F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2409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FD2227" w:rsidRPr="00B6406F" w:rsidRDefault="009F0D6F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406F">
              <w:rPr>
                <w:rFonts w:ascii="Times New Roman" w:hAnsi="Times New Roman"/>
                <w:b/>
                <w:sz w:val="20"/>
                <w:szCs w:val="20"/>
              </w:rPr>
              <w:t>Počet realizovaných projektov</w:t>
            </w:r>
          </w:p>
        </w:tc>
        <w:tc>
          <w:tcPr>
            <w:tcW w:w="4102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FD2227" w:rsidRPr="00B6406F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406F">
              <w:rPr>
                <w:rFonts w:ascii="Times New Roman" w:hAnsi="Times New Roman"/>
                <w:b/>
                <w:sz w:val="20"/>
                <w:szCs w:val="20"/>
              </w:rPr>
              <w:t>Celkový objem FP na realizovanie projektov v rámci schválených zmlúv o poskytnutí NFP</w:t>
            </w:r>
          </w:p>
          <w:p w:rsidR="00FD2227" w:rsidRPr="00B6406F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406F">
              <w:rPr>
                <w:rFonts w:ascii="Times New Roman" w:hAnsi="Times New Roman"/>
                <w:b/>
                <w:sz w:val="20"/>
                <w:szCs w:val="20"/>
              </w:rPr>
              <w:t>(v tis. Eur)</w:t>
            </w:r>
          </w:p>
        </w:tc>
      </w:tr>
      <w:tr w:rsidR="00B6406F" w:rsidRPr="00B6406F" w:rsidTr="00B6406F">
        <w:trPr>
          <w:trHeight w:val="71"/>
        </w:trPr>
        <w:tc>
          <w:tcPr>
            <w:tcW w:w="1799" w:type="dxa"/>
            <w:vMerge w:val="restart"/>
          </w:tcPr>
          <w:p w:rsidR="00B6406F" w:rsidRPr="00B6406F" w:rsidRDefault="00B6406F" w:rsidP="00820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vMerge w:val="restart"/>
            <w:vAlign w:val="center"/>
          </w:tcPr>
          <w:p w:rsidR="00B6406F" w:rsidRPr="00B6406F" w:rsidRDefault="00B6406F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406F">
              <w:rPr>
                <w:rFonts w:ascii="Times New Roman" w:hAnsi="Times New Roman"/>
                <w:sz w:val="20"/>
                <w:szCs w:val="20"/>
              </w:rPr>
              <w:t>Počet</w:t>
            </w:r>
          </w:p>
        </w:tc>
        <w:tc>
          <w:tcPr>
            <w:tcW w:w="5017" w:type="dxa"/>
            <w:gridSpan w:val="3"/>
            <w:vAlign w:val="center"/>
          </w:tcPr>
          <w:p w:rsidR="00B6406F" w:rsidRPr="00B6406F" w:rsidRDefault="00B6406F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406F">
              <w:rPr>
                <w:rFonts w:ascii="Times New Roman" w:hAnsi="Times New Roman"/>
                <w:sz w:val="20"/>
                <w:szCs w:val="20"/>
              </w:rPr>
              <w:t>Skontrolovaný objem FP (v tis. Eur)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B6406F" w:rsidRPr="002C30BB" w:rsidRDefault="00B6406F" w:rsidP="00B6406F">
            <w:pPr>
              <w:jc w:val="center"/>
            </w:pPr>
            <w:r w:rsidRPr="002C30BB">
              <w:t>126</w:t>
            </w:r>
          </w:p>
        </w:tc>
        <w:tc>
          <w:tcPr>
            <w:tcW w:w="4102" w:type="dxa"/>
            <w:vMerge w:val="restart"/>
            <w:shd w:val="clear" w:color="auto" w:fill="auto"/>
            <w:vAlign w:val="center"/>
          </w:tcPr>
          <w:p w:rsidR="00B6406F" w:rsidRPr="002C30BB" w:rsidRDefault="00B6406F" w:rsidP="00B6406F">
            <w:pPr>
              <w:jc w:val="center"/>
            </w:pPr>
            <w:r w:rsidRPr="002C30BB">
              <w:t>110 811,53</w:t>
            </w:r>
          </w:p>
        </w:tc>
      </w:tr>
      <w:tr w:rsidR="00960FCA" w:rsidRPr="00B6406F" w:rsidTr="00F43629">
        <w:trPr>
          <w:trHeight w:val="138"/>
        </w:trPr>
        <w:tc>
          <w:tcPr>
            <w:tcW w:w="1799" w:type="dxa"/>
            <w:vMerge/>
          </w:tcPr>
          <w:p w:rsidR="00960FCA" w:rsidRPr="00B6406F" w:rsidRDefault="00960FCA" w:rsidP="00820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vAlign w:val="center"/>
          </w:tcPr>
          <w:p w:rsidR="00960FCA" w:rsidRPr="00B6406F" w:rsidRDefault="00960FCA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9" w:type="dxa"/>
            <w:vMerge w:val="restart"/>
            <w:vAlign w:val="center"/>
          </w:tcPr>
          <w:p w:rsidR="00960FCA" w:rsidRPr="00B6406F" w:rsidRDefault="00960FCA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406F">
              <w:rPr>
                <w:rFonts w:ascii="Times New Roman" w:hAnsi="Times New Roman"/>
                <w:sz w:val="20"/>
                <w:szCs w:val="20"/>
              </w:rPr>
              <w:t>Spolu</w:t>
            </w:r>
          </w:p>
        </w:tc>
        <w:tc>
          <w:tcPr>
            <w:tcW w:w="3278" w:type="dxa"/>
            <w:gridSpan w:val="2"/>
            <w:vAlign w:val="center"/>
          </w:tcPr>
          <w:p w:rsidR="00960FCA" w:rsidRPr="00B6406F" w:rsidRDefault="00960FCA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406F">
              <w:rPr>
                <w:rFonts w:ascii="Times New Roman" w:hAnsi="Times New Roman"/>
                <w:sz w:val="20"/>
                <w:szCs w:val="20"/>
              </w:rPr>
              <w:t>Z toho</w:t>
            </w: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960FCA" w:rsidRPr="00B6406F" w:rsidRDefault="00960FCA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2" w:type="dxa"/>
            <w:vMerge/>
            <w:shd w:val="clear" w:color="auto" w:fill="auto"/>
            <w:vAlign w:val="center"/>
          </w:tcPr>
          <w:p w:rsidR="00960FCA" w:rsidRPr="00B6406F" w:rsidRDefault="00960FCA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0FCA" w:rsidRPr="00B6406F" w:rsidTr="004A1049">
        <w:trPr>
          <w:trHeight w:val="412"/>
        </w:trPr>
        <w:tc>
          <w:tcPr>
            <w:tcW w:w="1799" w:type="dxa"/>
            <w:vMerge/>
          </w:tcPr>
          <w:p w:rsidR="00960FCA" w:rsidRPr="00B6406F" w:rsidRDefault="00960FCA" w:rsidP="00820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bottom w:val="single" w:sz="4" w:space="0" w:color="000000"/>
            </w:tcBorders>
            <w:vAlign w:val="center"/>
          </w:tcPr>
          <w:p w:rsidR="00960FCA" w:rsidRPr="00B6406F" w:rsidRDefault="00960FCA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9" w:type="dxa"/>
            <w:vMerge/>
            <w:tcBorders>
              <w:bottom w:val="single" w:sz="4" w:space="0" w:color="000000"/>
            </w:tcBorders>
            <w:vAlign w:val="center"/>
          </w:tcPr>
          <w:p w:rsidR="00960FCA" w:rsidRPr="00B6406F" w:rsidRDefault="00960FCA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tcBorders>
              <w:bottom w:val="single" w:sz="4" w:space="0" w:color="000000"/>
            </w:tcBorders>
            <w:vAlign w:val="center"/>
          </w:tcPr>
          <w:p w:rsidR="00960FCA" w:rsidRPr="00B6406F" w:rsidRDefault="00960FCA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406F">
              <w:rPr>
                <w:rFonts w:ascii="Times New Roman" w:hAnsi="Times New Roman"/>
                <w:sz w:val="20"/>
                <w:szCs w:val="20"/>
              </w:rPr>
              <w:t>Oprávnené F</w:t>
            </w:r>
            <w:r w:rsidR="00F43629" w:rsidRPr="00B6406F">
              <w:rPr>
                <w:rFonts w:ascii="Times New Roman" w:hAnsi="Times New Roman"/>
                <w:sz w:val="20"/>
                <w:szCs w:val="20"/>
              </w:rPr>
              <w:t>;</w:t>
            </w:r>
            <w:r w:rsidRPr="00B6406F">
              <w:rPr>
                <w:rFonts w:ascii="Times New Roman" w:hAnsi="Times New Roman"/>
                <w:sz w:val="20"/>
                <w:szCs w:val="20"/>
              </w:rPr>
              <w:t>P</w:t>
            </w:r>
          </w:p>
          <w:p w:rsidR="00960FCA" w:rsidRPr="00B6406F" w:rsidRDefault="00960FCA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406F">
              <w:rPr>
                <w:rFonts w:ascii="Times New Roman" w:hAnsi="Times New Roman"/>
                <w:sz w:val="20"/>
                <w:szCs w:val="20"/>
              </w:rPr>
              <w:t>(v tis. Eur)</w:t>
            </w:r>
          </w:p>
        </w:tc>
        <w:tc>
          <w:tcPr>
            <w:tcW w:w="1573" w:type="dxa"/>
            <w:tcBorders>
              <w:bottom w:val="single" w:sz="4" w:space="0" w:color="000000"/>
            </w:tcBorders>
            <w:vAlign w:val="center"/>
          </w:tcPr>
          <w:p w:rsidR="00960FCA" w:rsidRPr="00B6406F" w:rsidRDefault="00960FCA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406F">
              <w:rPr>
                <w:rFonts w:ascii="Times New Roman" w:hAnsi="Times New Roman"/>
                <w:sz w:val="20"/>
                <w:szCs w:val="20"/>
              </w:rPr>
              <w:t>Neoprávnené FP</w:t>
            </w:r>
          </w:p>
          <w:p w:rsidR="00960FCA" w:rsidRPr="00B6406F" w:rsidRDefault="00960FCA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406F">
              <w:rPr>
                <w:rFonts w:ascii="Times New Roman" w:hAnsi="Times New Roman"/>
                <w:sz w:val="20"/>
                <w:szCs w:val="20"/>
              </w:rPr>
              <w:t>(v tis. Eur)</w:t>
            </w: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960FCA" w:rsidRPr="00B6406F" w:rsidRDefault="00960FCA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2" w:type="dxa"/>
            <w:vMerge/>
            <w:shd w:val="clear" w:color="auto" w:fill="auto"/>
            <w:vAlign w:val="center"/>
          </w:tcPr>
          <w:p w:rsidR="00960FCA" w:rsidRPr="00B6406F" w:rsidRDefault="00960FCA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406F" w:rsidRPr="00B6406F" w:rsidTr="007635FD">
        <w:tc>
          <w:tcPr>
            <w:tcW w:w="1799" w:type="dxa"/>
          </w:tcPr>
          <w:p w:rsidR="00B6406F" w:rsidRPr="00B6406F" w:rsidRDefault="00B6406F" w:rsidP="00820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406F">
              <w:rPr>
                <w:rFonts w:ascii="Times New Roman" w:hAnsi="Times New Roman"/>
                <w:sz w:val="20"/>
                <w:szCs w:val="20"/>
              </w:rPr>
              <w:t>Administratívna kontrola</w:t>
            </w:r>
          </w:p>
        </w:tc>
        <w:tc>
          <w:tcPr>
            <w:tcW w:w="849" w:type="dxa"/>
            <w:shd w:val="clear" w:color="auto" w:fill="auto"/>
          </w:tcPr>
          <w:p w:rsidR="00B6406F" w:rsidRPr="00C663CF" w:rsidRDefault="00B6406F" w:rsidP="00B6406F">
            <w:pPr>
              <w:jc w:val="center"/>
            </w:pPr>
            <w:r w:rsidRPr="00C663CF">
              <w:t>113</w:t>
            </w:r>
          </w:p>
        </w:tc>
        <w:tc>
          <w:tcPr>
            <w:tcW w:w="1739" w:type="dxa"/>
            <w:shd w:val="clear" w:color="auto" w:fill="auto"/>
          </w:tcPr>
          <w:p w:rsidR="00B6406F" w:rsidRPr="00C663CF" w:rsidRDefault="00B6406F" w:rsidP="00B6406F">
            <w:pPr>
              <w:jc w:val="center"/>
            </w:pPr>
            <w:r w:rsidRPr="00C663CF">
              <w:t>9 782</w:t>
            </w:r>
          </w:p>
        </w:tc>
        <w:tc>
          <w:tcPr>
            <w:tcW w:w="1705" w:type="dxa"/>
            <w:shd w:val="clear" w:color="auto" w:fill="auto"/>
          </w:tcPr>
          <w:p w:rsidR="00B6406F" w:rsidRPr="00C663CF" w:rsidRDefault="00B6406F" w:rsidP="00B6406F">
            <w:pPr>
              <w:jc w:val="center"/>
            </w:pPr>
            <w:r w:rsidRPr="00C663CF">
              <w:t>9 770,1</w:t>
            </w:r>
          </w:p>
        </w:tc>
        <w:tc>
          <w:tcPr>
            <w:tcW w:w="1573" w:type="dxa"/>
            <w:shd w:val="clear" w:color="auto" w:fill="auto"/>
          </w:tcPr>
          <w:p w:rsidR="00B6406F" w:rsidRPr="00C663CF" w:rsidRDefault="00B6406F" w:rsidP="00B6406F">
            <w:pPr>
              <w:jc w:val="center"/>
            </w:pPr>
            <w:r w:rsidRPr="00C663CF">
              <w:t>11,9</w:t>
            </w:r>
          </w:p>
        </w:tc>
        <w:tc>
          <w:tcPr>
            <w:tcW w:w="2409" w:type="dxa"/>
            <w:vMerge/>
            <w:vAlign w:val="center"/>
          </w:tcPr>
          <w:p w:rsidR="00B6406F" w:rsidRPr="00B6406F" w:rsidRDefault="00B6406F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2" w:type="dxa"/>
            <w:vMerge/>
            <w:vAlign w:val="center"/>
          </w:tcPr>
          <w:p w:rsidR="00B6406F" w:rsidRPr="00B6406F" w:rsidRDefault="00B6406F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406F" w:rsidRPr="00E17D2B" w:rsidTr="007635FD">
        <w:trPr>
          <w:trHeight w:hRule="exact" w:val="284"/>
        </w:trPr>
        <w:tc>
          <w:tcPr>
            <w:tcW w:w="1799" w:type="dxa"/>
            <w:tcBorders>
              <w:bottom w:val="single" w:sz="4" w:space="0" w:color="000000"/>
            </w:tcBorders>
          </w:tcPr>
          <w:p w:rsidR="00B6406F" w:rsidRPr="00B6406F" w:rsidRDefault="00B6406F" w:rsidP="00820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406F">
              <w:rPr>
                <w:rFonts w:ascii="Times New Roman" w:hAnsi="Times New Roman"/>
                <w:sz w:val="20"/>
                <w:szCs w:val="20"/>
              </w:rPr>
              <w:t>Kontrola na mieste</w:t>
            </w:r>
          </w:p>
        </w:tc>
        <w:tc>
          <w:tcPr>
            <w:tcW w:w="849" w:type="dxa"/>
            <w:tcBorders>
              <w:bottom w:val="single" w:sz="4" w:space="0" w:color="000000"/>
            </w:tcBorders>
            <w:shd w:val="clear" w:color="auto" w:fill="auto"/>
          </w:tcPr>
          <w:p w:rsidR="00B6406F" w:rsidRPr="00C663CF" w:rsidRDefault="00B6406F" w:rsidP="00B6406F">
            <w:pPr>
              <w:jc w:val="center"/>
            </w:pPr>
            <w:r w:rsidRPr="00C663CF">
              <w:t>54</w:t>
            </w:r>
          </w:p>
        </w:tc>
        <w:tc>
          <w:tcPr>
            <w:tcW w:w="1739" w:type="dxa"/>
            <w:tcBorders>
              <w:bottom w:val="single" w:sz="4" w:space="0" w:color="000000"/>
            </w:tcBorders>
            <w:shd w:val="clear" w:color="auto" w:fill="auto"/>
          </w:tcPr>
          <w:p w:rsidR="00B6406F" w:rsidRPr="00C663CF" w:rsidRDefault="00B6406F" w:rsidP="00B6406F">
            <w:pPr>
              <w:jc w:val="center"/>
            </w:pPr>
            <w:r w:rsidRPr="00C663CF">
              <w:t>2 041</w:t>
            </w:r>
          </w:p>
        </w:tc>
        <w:tc>
          <w:tcPr>
            <w:tcW w:w="1705" w:type="dxa"/>
            <w:tcBorders>
              <w:bottom w:val="single" w:sz="4" w:space="0" w:color="000000"/>
            </w:tcBorders>
            <w:shd w:val="clear" w:color="auto" w:fill="auto"/>
          </w:tcPr>
          <w:p w:rsidR="00B6406F" w:rsidRPr="00C663CF" w:rsidRDefault="00B6406F" w:rsidP="00B6406F">
            <w:pPr>
              <w:jc w:val="center"/>
            </w:pPr>
            <w:r w:rsidRPr="00C663CF">
              <w:t>2 032</w:t>
            </w:r>
          </w:p>
        </w:tc>
        <w:tc>
          <w:tcPr>
            <w:tcW w:w="1573" w:type="dxa"/>
            <w:tcBorders>
              <w:bottom w:val="single" w:sz="4" w:space="0" w:color="000000"/>
            </w:tcBorders>
            <w:shd w:val="clear" w:color="auto" w:fill="auto"/>
          </w:tcPr>
          <w:p w:rsidR="00B6406F" w:rsidRDefault="00B6406F" w:rsidP="00B6406F">
            <w:pPr>
              <w:jc w:val="center"/>
            </w:pPr>
            <w:r w:rsidRPr="00C663CF">
              <w:t>9,0</w:t>
            </w:r>
          </w:p>
        </w:tc>
        <w:tc>
          <w:tcPr>
            <w:tcW w:w="2409" w:type="dxa"/>
            <w:vMerge/>
            <w:tcBorders>
              <w:bottom w:val="single" w:sz="4" w:space="0" w:color="000000"/>
            </w:tcBorders>
            <w:vAlign w:val="center"/>
          </w:tcPr>
          <w:p w:rsidR="00B6406F" w:rsidRPr="00B6406F" w:rsidRDefault="00B6406F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2" w:type="dxa"/>
            <w:vMerge/>
            <w:tcBorders>
              <w:bottom w:val="single" w:sz="4" w:space="0" w:color="000000"/>
            </w:tcBorders>
            <w:vAlign w:val="center"/>
          </w:tcPr>
          <w:p w:rsidR="00B6406F" w:rsidRPr="00B6406F" w:rsidRDefault="00B6406F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3348F" w:rsidRPr="00E17D2B" w:rsidRDefault="0093348F" w:rsidP="00820B9D">
      <w:pPr>
        <w:jc w:val="center"/>
        <w:rPr>
          <w:highlight w:val="yellow"/>
        </w:rPr>
      </w:pPr>
    </w:p>
    <w:p w:rsidR="0093348F" w:rsidRPr="00E17D2B" w:rsidRDefault="0093348F" w:rsidP="00820B9D">
      <w:pPr>
        <w:jc w:val="center"/>
        <w:rPr>
          <w:highlight w:val="yellow"/>
        </w:rPr>
      </w:pPr>
      <w:r w:rsidRPr="00E17D2B">
        <w:rPr>
          <w:highlight w:val="yellow"/>
        </w:rPr>
        <w:br w:type="page"/>
      </w:r>
    </w:p>
    <w:p w:rsidR="00966AC5" w:rsidRPr="00E17D2B" w:rsidRDefault="00966AC5" w:rsidP="00820B9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highlight w:val="yellow"/>
        </w:rPr>
      </w:pPr>
    </w:p>
    <w:tbl>
      <w:tblPr>
        <w:tblW w:w="1417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99"/>
        <w:gridCol w:w="849"/>
        <w:gridCol w:w="1596"/>
        <w:gridCol w:w="1567"/>
        <w:gridCol w:w="1854"/>
        <w:gridCol w:w="2409"/>
        <w:gridCol w:w="4102"/>
      </w:tblGrid>
      <w:tr w:rsidR="00FD2227" w:rsidRPr="005870F6" w:rsidTr="002C7DBF">
        <w:tc>
          <w:tcPr>
            <w:tcW w:w="14176" w:type="dxa"/>
            <w:gridSpan w:val="7"/>
            <w:shd w:val="clear" w:color="auto" w:fill="FFC000"/>
            <w:vAlign w:val="center"/>
          </w:tcPr>
          <w:p w:rsidR="00FD2227" w:rsidRPr="005870F6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870F6">
              <w:rPr>
                <w:rFonts w:ascii="Times New Roman" w:hAnsi="Times New Roman"/>
                <w:b/>
                <w:sz w:val="20"/>
                <w:szCs w:val="20"/>
              </w:rPr>
              <w:t>Operačný program Vzdelávanie</w:t>
            </w:r>
          </w:p>
        </w:tc>
      </w:tr>
      <w:tr w:rsidR="00FD2227" w:rsidRPr="005870F6" w:rsidTr="004A1049">
        <w:tblPrEx>
          <w:tblLook w:val="00A0" w:firstRow="1" w:lastRow="0" w:firstColumn="1" w:lastColumn="0" w:noHBand="0" w:noVBand="0"/>
        </w:tblPrEx>
        <w:tc>
          <w:tcPr>
            <w:tcW w:w="1799" w:type="dxa"/>
            <w:shd w:val="clear" w:color="auto" w:fill="FFFF00"/>
            <w:vAlign w:val="center"/>
          </w:tcPr>
          <w:p w:rsidR="00FD2227" w:rsidRPr="005870F6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870F6">
              <w:rPr>
                <w:rFonts w:ascii="Times New Roman" w:hAnsi="Times New Roman"/>
                <w:b/>
                <w:sz w:val="20"/>
                <w:szCs w:val="20"/>
              </w:rPr>
              <w:t>Typ kontroly</w:t>
            </w:r>
          </w:p>
        </w:tc>
        <w:tc>
          <w:tcPr>
            <w:tcW w:w="5866" w:type="dxa"/>
            <w:gridSpan w:val="4"/>
            <w:shd w:val="clear" w:color="auto" w:fill="FFFF00"/>
            <w:vAlign w:val="center"/>
          </w:tcPr>
          <w:p w:rsidR="00FD2227" w:rsidRPr="005870F6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870F6">
              <w:rPr>
                <w:rFonts w:ascii="Times New Roman" w:hAnsi="Times New Roman"/>
                <w:b/>
                <w:sz w:val="20"/>
                <w:szCs w:val="20"/>
              </w:rPr>
              <w:t>Vykonané kontroly</w:t>
            </w:r>
          </w:p>
          <w:p w:rsidR="00FD2227" w:rsidRPr="005870F6" w:rsidRDefault="00820B9D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0F6">
              <w:rPr>
                <w:rFonts w:ascii="Times New Roman" w:hAnsi="Times New Roman"/>
                <w:b/>
                <w:sz w:val="20"/>
                <w:szCs w:val="20"/>
              </w:rPr>
              <w:t xml:space="preserve">(od </w:t>
            </w:r>
            <w:r w:rsidR="002C4339">
              <w:rPr>
                <w:rFonts w:ascii="Times New Roman" w:hAnsi="Times New Roman"/>
                <w:b/>
                <w:sz w:val="20"/>
                <w:szCs w:val="20"/>
              </w:rPr>
              <w:t>01.07.2013 do 31.12.2013</w:t>
            </w:r>
            <w:r w:rsidRPr="005870F6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2409" w:type="dxa"/>
            <w:shd w:val="clear" w:color="auto" w:fill="FFFF00"/>
            <w:vAlign w:val="center"/>
          </w:tcPr>
          <w:p w:rsidR="00FD2227" w:rsidRPr="005870F6" w:rsidRDefault="009F0D6F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0F6">
              <w:rPr>
                <w:rFonts w:ascii="Times New Roman" w:hAnsi="Times New Roman"/>
                <w:b/>
                <w:sz w:val="20"/>
                <w:szCs w:val="20"/>
              </w:rPr>
              <w:t>Počet realizovaných projektov</w:t>
            </w:r>
          </w:p>
        </w:tc>
        <w:tc>
          <w:tcPr>
            <w:tcW w:w="4102" w:type="dxa"/>
            <w:shd w:val="clear" w:color="auto" w:fill="FFFF00"/>
            <w:vAlign w:val="center"/>
          </w:tcPr>
          <w:p w:rsidR="00FD2227" w:rsidRPr="005870F6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870F6">
              <w:rPr>
                <w:rFonts w:ascii="Times New Roman" w:hAnsi="Times New Roman"/>
                <w:b/>
                <w:sz w:val="20"/>
                <w:szCs w:val="20"/>
              </w:rPr>
              <w:t>Celkový objem FP na realizovanie projektov v rámci schválených zmlúv o poskytnutí NFP</w:t>
            </w:r>
          </w:p>
          <w:p w:rsidR="00FD2227" w:rsidRPr="005870F6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0F6">
              <w:rPr>
                <w:rFonts w:ascii="Times New Roman" w:hAnsi="Times New Roman"/>
                <w:b/>
                <w:sz w:val="20"/>
                <w:szCs w:val="20"/>
              </w:rPr>
              <w:t>(v tis. Eur)</w:t>
            </w:r>
          </w:p>
        </w:tc>
      </w:tr>
      <w:tr w:rsidR="005870F6" w:rsidRPr="005870F6" w:rsidTr="00EC157F">
        <w:tblPrEx>
          <w:tblLook w:val="00A0" w:firstRow="1" w:lastRow="0" w:firstColumn="1" w:lastColumn="0" w:noHBand="0" w:noVBand="0"/>
        </w:tblPrEx>
        <w:tc>
          <w:tcPr>
            <w:tcW w:w="1799" w:type="dxa"/>
            <w:vMerge w:val="restart"/>
          </w:tcPr>
          <w:p w:rsidR="005870F6" w:rsidRPr="005870F6" w:rsidRDefault="005870F6" w:rsidP="00820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vMerge w:val="restart"/>
            <w:vAlign w:val="center"/>
          </w:tcPr>
          <w:p w:rsidR="005870F6" w:rsidRPr="005870F6" w:rsidRDefault="005870F6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0F6">
              <w:rPr>
                <w:rFonts w:ascii="Times New Roman" w:hAnsi="Times New Roman"/>
                <w:sz w:val="20"/>
                <w:szCs w:val="20"/>
              </w:rPr>
              <w:t>Počet</w:t>
            </w:r>
          </w:p>
        </w:tc>
        <w:tc>
          <w:tcPr>
            <w:tcW w:w="5017" w:type="dxa"/>
            <w:gridSpan w:val="3"/>
            <w:vAlign w:val="center"/>
          </w:tcPr>
          <w:p w:rsidR="005870F6" w:rsidRPr="005870F6" w:rsidRDefault="005870F6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0F6">
              <w:rPr>
                <w:rFonts w:ascii="Times New Roman" w:hAnsi="Times New Roman"/>
                <w:sz w:val="20"/>
                <w:szCs w:val="20"/>
              </w:rPr>
              <w:t>Skontrolovaný objem FP (v tis. Eur)</w:t>
            </w:r>
          </w:p>
        </w:tc>
        <w:tc>
          <w:tcPr>
            <w:tcW w:w="2409" w:type="dxa"/>
            <w:vMerge w:val="restart"/>
            <w:vAlign w:val="center"/>
          </w:tcPr>
          <w:p w:rsidR="005870F6" w:rsidRPr="006F29A2" w:rsidRDefault="005870F6" w:rsidP="007635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908</w:t>
            </w:r>
          </w:p>
        </w:tc>
        <w:tc>
          <w:tcPr>
            <w:tcW w:w="4102" w:type="dxa"/>
            <w:vMerge w:val="restart"/>
            <w:vAlign w:val="center"/>
          </w:tcPr>
          <w:p w:rsidR="005870F6" w:rsidRPr="006F29A2" w:rsidRDefault="005870F6" w:rsidP="007635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710 394,73</w:t>
            </w:r>
          </w:p>
        </w:tc>
      </w:tr>
      <w:tr w:rsidR="0093348F" w:rsidRPr="005870F6" w:rsidTr="004A1049">
        <w:tblPrEx>
          <w:tblLook w:val="00A0" w:firstRow="1" w:lastRow="0" w:firstColumn="1" w:lastColumn="0" w:noHBand="0" w:noVBand="0"/>
        </w:tblPrEx>
        <w:trPr>
          <w:trHeight w:val="255"/>
        </w:trPr>
        <w:tc>
          <w:tcPr>
            <w:tcW w:w="1799" w:type="dxa"/>
            <w:vMerge/>
          </w:tcPr>
          <w:p w:rsidR="0093348F" w:rsidRPr="005870F6" w:rsidRDefault="0093348F" w:rsidP="00820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vAlign w:val="center"/>
          </w:tcPr>
          <w:p w:rsidR="0093348F" w:rsidRPr="005870F6" w:rsidRDefault="0093348F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6" w:type="dxa"/>
            <w:vMerge w:val="restart"/>
            <w:vAlign w:val="center"/>
          </w:tcPr>
          <w:p w:rsidR="0093348F" w:rsidRPr="005870F6" w:rsidRDefault="0093348F" w:rsidP="00820B9D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870F6">
              <w:rPr>
                <w:rFonts w:ascii="Times New Roman" w:hAnsi="Times New Roman"/>
                <w:sz w:val="20"/>
                <w:szCs w:val="20"/>
              </w:rPr>
              <w:t>Spolu</w:t>
            </w:r>
          </w:p>
        </w:tc>
        <w:tc>
          <w:tcPr>
            <w:tcW w:w="3421" w:type="dxa"/>
            <w:gridSpan w:val="2"/>
            <w:vAlign w:val="center"/>
          </w:tcPr>
          <w:p w:rsidR="0093348F" w:rsidRPr="005870F6" w:rsidRDefault="0093348F" w:rsidP="00820B9D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870F6">
              <w:rPr>
                <w:rFonts w:ascii="Times New Roman" w:hAnsi="Times New Roman"/>
                <w:sz w:val="20"/>
                <w:szCs w:val="20"/>
              </w:rPr>
              <w:t>Z toho</w:t>
            </w:r>
          </w:p>
        </w:tc>
        <w:tc>
          <w:tcPr>
            <w:tcW w:w="2409" w:type="dxa"/>
            <w:vMerge/>
            <w:vAlign w:val="center"/>
          </w:tcPr>
          <w:p w:rsidR="0093348F" w:rsidRPr="005870F6" w:rsidRDefault="0093348F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2" w:type="dxa"/>
            <w:vMerge/>
            <w:vAlign w:val="center"/>
          </w:tcPr>
          <w:p w:rsidR="0093348F" w:rsidRPr="005870F6" w:rsidRDefault="0093348F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348F" w:rsidRPr="005870F6" w:rsidTr="004A1049">
        <w:tblPrEx>
          <w:tblLook w:val="00A0" w:firstRow="1" w:lastRow="0" w:firstColumn="1" w:lastColumn="0" w:noHBand="0" w:noVBand="0"/>
        </w:tblPrEx>
        <w:trPr>
          <w:trHeight w:val="255"/>
        </w:trPr>
        <w:tc>
          <w:tcPr>
            <w:tcW w:w="1799" w:type="dxa"/>
            <w:vMerge/>
          </w:tcPr>
          <w:p w:rsidR="0093348F" w:rsidRPr="005870F6" w:rsidRDefault="0093348F" w:rsidP="00820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vAlign w:val="center"/>
          </w:tcPr>
          <w:p w:rsidR="0093348F" w:rsidRPr="005870F6" w:rsidRDefault="0093348F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6" w:type="dxa"/>
            <w:vMerge/>
            <w:vAlign w:val="center"/>
          </w:tcPr>
          <w:p w:rsidR="0093348F" w:rsidRPr="005870F6" w:rsidRDefault="0093348F" w:rsidP="00820B9D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567" w:type="dxa"/>
            <w:vAlign w:val="center"/>
          </w:tcPr>
          <w:p w:rsidR="0093348F" w:rsidRPr="005870F6" w:rsidRDefault="0093348F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0F6">
              <w:rPr>
                <w:rFonts w:ascii="Times New Roman" w:hAnsi="Times New Roman"/>
                <w:sz w:val="20"/>
                <w:szCs w:val="20"/>
              </w:rPr>
              <w:t>Oprávnené FP</w:t>
            </w:r>
          </w:p>
          <w:p w:rsidR="0093348F" w:rsidRPr="005870F6" w:rsidRDefault="0093348F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0F6">
              <w:rPr>
                <w:rFonts w:ascii="Times New Roman" w:hAnsi="Times New Roman"/>
                <w:sz w:val="20"/>
                <w:szCs w:val="20"/>
              </w:rPr>
              <w:t>(v tis. Eur)</w:t>
            </w:r>
          </w:p>
        </w:tc>
        <w:tc>
          <w:tcPr>
            <w:tcW w:w="1854" w:type="dxa"/>
            <w:vAlign w:val="center"/>
          </w:tcPr>
          <w:p w:rsidR="0093348F" w:rsidRPr="005870F6" w:rsidRDefault="0093348F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0F6">
              <w:rPr>
                <w:rFonts w:ascii="Times New Roman" w:hAnsi="Times New Roman"/>
                <w:sz w:val="20"/>
                <w:szCs w:val="20"/>
              </w:rPr>
              <w:t>Neoprávnené FP</w:t>
            </w:r>
          </w:p>
          <w:p w:rsidR="0093348F" w:rsidRPr="005870F6" w:rsidRDefault="0093348F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0F6">
              <w:rPr>
                <w:rFonts w:ascii="Times New Roman" w:hAnsi="Times New Roman"/>
                <w:sz w:val="20"/>
                <w:szCs w:val="20"/>
              </w:rPr>
              <w:t>(v tis. Eur)</w:t>
            </w:r>
          </w:p>
        </w:tc>
        <w:tc>
          <w:tcPr>
            <w:tcW w:w="2409" w:type="dxa"/>
            <w:vMerge/>
            <w:vAlign w:val="center"/>
          </w:tcPr>
          <w:p w:rsidR="0093348F" w:rsidRPr="005870F6" w:rsidRDefault="0093348F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2" w:type="dxa"/>
            <w:vMerge/>
            <w:vAlign w:val="center"/>
          </w:tcPr>
          <w:p w:rsidR="0093348F" w:rsidRPr="005870F6" w:rsidRDefault="0093348F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70F6" w:rsidRPr="005870F6" w:rsidTr="007635FD">
        <w:tblPrEx>
          <w:tblLook w:val="00A0" w:firstRow="1" w:lastRow="0" w:firstColumn="1" w:lastColumn="0" w:noHBand="0" w:noVBand="0"/>
        </w:tblPrEx>
        <w:tc>
          <w:tcPr>
            <w:tcW w:w="1799" w:type="dxa"/>
          </w:tcPr>
          <w:p w:rsidR="005870F6" w:rsidRPr="005870F6" w:rsidRDefault="005870F6" w:rsidP="00820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70F6">
              <w:rPr>
                <w:rFonts w:ascii="Times New Roman" w:hAnsi="Times New Roman"/>
                <w:sz w:val="20"/>
                <w:szCs w:val="20"/>
              </w:rPr>
              <w:t>Administratívna kontrola</w:t>
            </w:r>
          </w:p>
        </w:tc>
        <w:tc>
          <w:tcPr>
            <w:tcW w:w="849" w:type="dxa"/>
            <w:vAlign w:val="center"/>
          </w:tcPr>
          <w:p w:rsidR="005870F6" w:rsidRPr="008B7469" w:rsidRDefault="005870F6" w:rsidP="007635FD">
            <w:pPr>
              <w:jc w:val="center"/>
              <w:rPr>
                <w:szCs w:val="24"/>
              </w:rPr>
            </w:pPr>
            <w:r w:rsidRPr="008B7469">
              <w:rPr>
                <w:szCs w:val="24"/>
              </w:rPr>
              <w:t>2 623</w:t>
            </w:r>
          </w:p>
        </w:tc>
        <w:tc>
          <w:tcPr>
            <w:tcW w:w="1596" w:type="dxa"/>
            <w:vAlign w:val="center"/>
          </w:tcPr>
          <w:p w:rsidR="005870F6" w:rsidRPr="008B7469" w:rsidRDefault="005870F6" w:rsidP="007635FD">
            <w:pPr>
              <w:jc w:val="center"/>
              <w:rPr>
                <w:szCs w:val="24"/>
              </w:rPr>
            </w:pPr>
            <w:r w:rsidRPr="008B7469">
              <w:rPr>
                <w:szCs w:val="24"/>
              </w:rPr>
              <w:t>141 468,60</w:t>
            </w:r>
          </w:p>
        </w:tc>
        <w:tc>
          <w:tcPr>
            <w:tcW w:w="1567" w:type="dxa"/>
            <w:vAlign w:val="center"/>
          </w:tcPr>
          <w:p w:rsidR="005870F6" w:rsidRPr="008B7469" w:rsidRDefault="005870F6" w:rsidP="007635FD">
            <w:pPr>
              <w:jc w:val="center"/>
              <w:rPr>
                <w:szCs w:val="24"/>
              </w:rPr>
            </w:pPr>
            <w:r w:rsidRPr="008B7469">
              <w:rPr>
                <w:szCs w:val="24"/>
              </w:rPr>
              <w:t>137 219,21</w:t>
            </w:r>
          </w:p>
        </w:tc>
        <w:tc>
          <w:tcPr>
            <w:tcW w:w="1854" w:type="dxa"/>
            <w:vAlign w:val="center"/>
          </w:tcPr>
          <w:p w:rsidR="005870F6" w:rsidRPr="008B7469" w:rsidRDefault="005870F6" w:rsidP="007635FD">
            <w:pPr>
              <w:jc w:val="center"/>
              <w:rPr>
                <w:szCs w:val="24"/>
              </w:rPr>
            </w:pPr>
            <w:r w:rsidRPr="008B7469">
              <w:rPr>
                <w:szCs w:val="24"/>
              </w:rPr>
              <w:t>4 249,39</w:t>
            </w:r>
          </w:p>
        </w:tc>
        <w:tc>
          <w:tcPr>
            <w:tcW w:w="2409" w:type="dxa"/>
            <w:vMerge/>
            <w:vAlign w:val="center"/>
          </w:tcPr>
          <w:p w:rsidR="005870F6" w:rsidRPr="005870F6" w:rsidRDefault="005870F6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2" w:type="dxa"/>
            <w:vMerge/>
            <w:vAlign w:val="center"/>
          </w:tcPr>
          <w:p w:rsidR="005870F6" w:rsidRPr="005870F6" w:rsidRDefault="005870F6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70F6" w:rsidRPr="005870F6" w:rsidTr="007635FD">
        <w:tblPrEx>
          <w:tblLook w:val="00A0" w:firstRow="1" w:lastRow="0" w:firstColumn="1" w:lastColumn="0" w:noHBand="0" w:noVBand="0"/>
        </w:tblPrEx>
        <w:trPr>
          <w:trHeight w:val="335"/>
        </w:trPr>
        <w:tc>
          <w:tcPr>
            <w:tcW w:w="1799" w:type="dxa"/>
            <w:tcBorders>
              <w:bottom w:val="single" w:sz="4" w:space="0" w:color="000000"/>
            </w:tcBorders>
          </w:tcPr>
          <w:p w:rsidR="005870F6" w:rsidRPr="005870F6" w:rsidRDefault="005870F6" w:rsidP="00820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70F6">
              <w:rPr>
                <w:rFonts w:ascii="Times New Roman" w:hAnsi="Times New Roman"/>
                <w:sz w:val="20"/>
                <w:szCs w:val="20"/>
              </w:rPr>
              <w:t>Kontrola na mieste</w:t>
            </w:r>
          </w:p>
        </w:tc>
        <w:tc>
          <w:tcPr>
            <w:tcW w:w="849" w:type="dxa"/>
            <w:tcBorders>
              <w:bottom w:val="single" w:sz="4" w:space="0" w:color="000000"/>
            </w:tcBorders>
            <w:vAlign w:val="center"/>
          </w:tcPr>
          <w:p w:rsidR="005870F6" w:rsidRPr="005870F6" w:rsidRDefault="005870F6" w:rsidP="007635FD">
            <w:pPr>
              <w:jc w:val="center"/>
              <w:rPr>
                <w:szCs w:val="24"/>
              </w:rPr>
            </w:pPr>
            <w:r w:rsidRPr="005870F6">
              <w:rPr>
                <w:szCs w:val="24"/>
              </w:rPr>
              <w:t xml:space="preserve">     67 </w:t>
            </w:r>
          </w:p>
        </w:tc>
        <w:tc>
          <w:tcPr>
            <w:tcW w:w="1596" w:type="dxa"/>
            <w:tcBorders>
              <w:bottom w:val="single" w:sz="4" w:space="0" w:color="000000"/>
            </w:tcBorders>
            <w:vAlign w:val="center"/>
          </w:tcPr>
          <w:p w:rsidR="005870F6" w:rsidRPr="005870F6" w:rsidRDefault="005870F6" w:rsidP="007635FD">
            <w:pPr>
              <w:jc w:val="center"/>
              <w:rPr>
                <w:szCs w:val="24"/>
              </w:rPr>
            </w:pPr>
            <w:r w:rsidRPr="005870F6">
              <w:rPr>
                <w:szCs w:val="24"/>
              </w:rPr>
              <w:t xml:space="preserve">    2 878,30*</w:t>
            </w:r>
          </w:p>
        </w:tc>
        <w:tc>
          <w:tcPr>
            <w:tcW w:w="1567" w:type="dxa"/>
            <w:tcBorders>
              <w:bottom w:val="single" w:sz="4" w:space="0" w:color="000000"/>
            </w:tcBorders>
            <w:vAlign w:val="center"/>
          </w:tcPr>
          <w:p w:rsidR="005870F6" w:rsidRPr="005870F6" w:rsidRDefault="005870F6" w:rsidP="007635FD">
            <w:pPr>
              <w:jc w:val="center"/>
              <w:rPr>
                <w:szCs w:val="24"/>
              </w:rPr>
            </w:pPr>
            <w:r w:rsidRPr="005870F6">
              <w:rPr>
                <w:szCs w:val="24"/>
              </w:rPr>
              <w:t xml:space="preserve">    2 875,60</w:t>
            </w:r>
          </w:p>
        </w:tc>
        <w:tc>
          <w:tcPr>
            <w:tcW w:w="1854" w:type="dxa"/>
            <w:tcBorders>
              <w:bottom w:val="single" w:sz="4" w:space="0" w:color="000000"/>
            </w:tcBorders>
            <w:vAlign w:val="center"/>
          </w:tcPr>
          <w:p w:rsidR="005870F6" w:rsidRPr="005870F6" w:rsidRDefault="005870F6" w:rsidP="007635FD">
            <w:pPr>
              <w:jc w:val="center"/>
              <w:rPr>
                <w:szCs w:val="24"/>
              </w:rPr>
            </w:pPr>
            <w:r w:rsidRPr="005870F6">
              <w:rPr>
                <w:szCs w:val="24"/>
              </w:rPr>
              <w:t xml:space="preserve">       2,70</w:t>
            </w:r>
          </w:p>
        </w:tc>
        <w:tc>
          <w:tcPr>
            <w:tcW w:w="2409" w:type="dxa"/>
            <w:vMerge/>
            <w:tcBorders>
              <w:bottom w:val="single" w:sz="4" w:space="0" w:color="000000"/>
            </w:tcBorders>
            <w:vAlign w:val="center"/>
          </w:tcPr>
          <w:p w:rsidR="005870F6" w:rsidRPr="005870F6" w:rsidRDefault="005870F6" w:rsidP="00C763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2" w:type="dxa"/>
            <w:vMerge/>
            <w:tcBorders>
              <w:bottom w:val="single" w:sz="4" w:space="0" w:color="000000"/>
            </w:tcBorders>
            <w:vAlign w:val="center"/>
          </w:tcPr>
          <w:p w:rsidR="005870F6" w:rsidRPr="005870F6" w:rsidRDefault="005870F6" w:rsidP="00C763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66AC5" w:rsidRDefault="005870F6" w:rsidP="005870F6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5870F6">
        <w:rPr>
          <w:rFonts w:ascii="Times New Roman" w:hAnsi="Times New Roman"/>
          <w:sz w:val="18"/>
          <w:szCs w:val="18"/>
        </w:rPr>
        <w:t>*</w:t>
      </w:r>
      <w:r w:rsidRPr="005870F6">
        <w:rPr>
          <w:sz w:val="18"/>
          <w:szCs w:val="18"/>
        </w:rPr>
        <w:t xml:space="preserve"> </w:t>
      </w:r>
      <w:r w:rsidRPr="005870F6">
        <w:rPr>
          <w:rFonts w:ascii="Times New Roman" w:hAnsi="Times New Roman"/>
          <w:sz w:val="18"/>
          <w:szCs w:val="18"/>
        </w:rPr>
        <w:t>Objem skontrolovaných finančných prostriedkov nie je uvedený v celkovej sume, nakoľko ku dňu vypracovania Správy o stave implementácie a čerpaní OP V plynula  niektorým kontrolám na mieste len lehota na vypracovanie Správy z kontroly na mieste.</w:t>
      </w:r>
    </w:p>
    <w:p w:rsidR="005870F6" w:rsidRPr="005870F6" w:rsidRDefault="005870F6" w:rsidP="005870F6">
      <w:pPr>
        <w:spacing w:after="0" w:line="240" w:lineRule="auto"/>
        <w:rPr>
          <w:rFonts w:ascii="Times New Roman" w:hAnsi="Times New Roman"/>
          <w:sz w:val="18"/>
          <w:szCs w:val="18"/>
          <w:highlight w:val="yellow"/>
        </w:rPr>
      </w:pPr>
    </w:p>
    <w:tbl>
      <w:tblPr>
        <w:tblW w:w="1417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5"/>
        <w:gridCol w:w="849"/>
        <w:gridCol w:w="1590"/>
        <w:gridCol w:w="1567"/>
        <w:gridCol w:w="1844"/>
        <w:gridCol w:w="2419"/>
        <w:gridCol w:w="4102"/>
      </w:tblGrid>
      <w:tr w:rsidR="00FD2227" w:rsidRPr="00B6064E" w:rsidTr="002C7DBF">
        <w:tc>
          <w:tcPr>
            <w:tcW w:w="14176" w:type="dxa"/>
            <w:gridSpan w:val="7"/>
            <w:shd w:val="clear" w:color="auto" w:fill="FFC000"/>
          </w:tcPr>
          <w:p w:rsidR="00FD2227" w:rsidRPr="00B6064E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064E">
              <w:rPr>
                <w:rFonts w:ascii="Times New Roman" w:hAnsi="Times New Roman"/>
                <w:b/>
                <w:sz w:val="20"/>
                <w:szCs w:val="20"/>
              </w:rPr>
              <w:t>Operačný program Výskum a</w:t>
            </w:r>
            <w:r w:rsidR="00F17BC3" w:rsidRPr="00B6064E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  <w:r w:rsidRPr="00B6064E">
              <w:rPr>
                <w:rFonts w:ascii="Times New Roman" w:hAnsi="Times New Roman"/>
                <w:b/>
                <w:sz w:val="20"/>
                <w:szCs w:val="20"/>
              </w:rPr>
              <w:t>Vývoj</w:t>
            </w:r>
          </w:p>
        </w:tc>
      </w:tr>
      <w:tr w:rsidR="00FD2227" w:rsidRPr="00B6064E" w:rsidTr="001F30B7">
        <w:tblPrEx>
          <w:tblLook w:val="00A0" w:firstRow="1" w:lastRow="0" w:firstColumn="1" w:lastColumn="0" w:noHBand="0" w:noVBand="0"/>
        </w:tblPrEx>
        <w:tc>
          <w:tcPr>
            <w:tcW w:w="1805" w:type="dxa"/>
            <w:shd w:val="clear" w:color="auto" w:fill="FFFF00"/>
            <w:vAlign w:val="center"/>
          </w:tcPr>
          <w:p w:rsidR="00FD2227" w:rsidRPr="00B6064E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064E">
              <w:rPr>
                <w:rFonts w:ascii="Times New Roman" w:hAnsi="Times New Roman"/>
                <w:b/>
                <w:sz w:val="20"/>
                <w:szCs w:val="20"/>
              </w:rPr>
              <w:t>Typ kontroly</w:t>
            </w:r>
          </w:p>
        </w:tc>
        <w:tc>
          <w:tcPr>
            <w:tcW w:w="5850" w:type="dxa"/>
            <w:gridSpan w:val="4"/>
            <w:shd w:val="clear" w:color="auto" w:fill="FFFF00"/>
            <w:vAlign w:val="center"/>
          </w:tcPr>
          <w:p w:rsidR="00FD2227" w:rsidRPr="00B6064E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064E">
              <w:rPr>
                <w:rFonts w:ascii="Times New Roman" w:hAnsi="Times New Roman"/>
                <w:b/>
                <w:sz w:val="20"/>
                <w:szCs w:val="20"/>
              </w:rPr>
              <w:t>Vykonané kontroly</w:t>
            </w:r>
          </w:p>
          <w:p w:rsidR="00FD2227" w:rsidRPr="00B6064E" w:rsidRDefault="00820B9D" w:rsidP="00820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064E">
              <w:rPr>
                <w:rFonts w:ascii="Times New Roman" w:hAnsi="Times New Roman"/>
                <w:b/>
                <w:sz w:val="20"/>
                <w:szCs w:val="20"/>
              </w:rPr>
              <w:t xml:space="preserve">(od </w:t>
            </w:r>
            <w:r w:rsidR="002C4339">
              <w:rPr>
                <w:rFonts w:ascii="Times New Roman" w:hAnsi="Times New Roman"/>
                <w:b/>
                <w:sz w:val="20"/>
                <w:szCs w:val="20"/>
              </w:rPr>
              <w:t>01.07.2013 do 31.12.2013</w:t>
            </w:r>
            <w:r w:rsidRPr="00B6064E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2419" w:type="dxa"/>
            <w:shd w:val="clear" w:color="auto" w:fill="FFFF00"/>
            <w:vAlign w:val="center"/>
          </w:tcPr>
          <w:p w:rsidR="00FD2227" w:rsidRPr="00B6064E" w:rsidRDefault="009F0D6F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064E">
              <w:rPr>
                <w:rFonts w:ascii="Times New Roman" w:hAnsi="Times New Roman"/>
                <w:b/>
                <w:sz w:val="20"/>
                <w:szCs w:val="20"/>
              </w:rPr>
              <w:t>Počet realizovaných projektov</w:t>
            </w:r>
          </w:p>
        </w:tc>
        <w:tc>
          <w:tcPr>
            <w:tcW w:w="4102" w:type="dxa"/>
            <w:shd w:val="clear" w:color="auto" w:fill="FFFF00"/>
            <w:vAlign w:val="center"/>
          </w:tcPr>
          <w:p w:rsidR="00FD2227" w:rsidRPr="00B6064E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064E">
              <w:rPr>
                <w:rFonts w:ascii="Times New Roman" w:hAnsi="Times New Roman"/>
                <w:b/>
                <w:sz w:val="20"/>
                <w:szCs w:val="20"/>
              </w:rPr>
              <w:t>Celkový objem FP na realizovanie projektov v rámci schválených zmlúv o poskytnutí NFP</w:t>
            </w:r>
          </w:p>
          <w:p w:rsidR="00FD2227" w:rsidRPr="00B6064E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064E">
              <w:rPr>
                <w:rFonts w:ascii="Times New Roman" w:hAnsi="Times New Roman"/>
                <w:b/>
                <w:sz w:val="20"/>
                <w:szCs w:val="20"/>
              </w:rPr>
              <w:t>(v tis. Eur)</w:t>
            </w:r>
          </w:p>
        </w:tc>
      </w:tr>
      <w:tr w:rsidR="00B6064E" w:rsidRPr="00B6064E" w:rsidTr="007C1A3B">
        <w:tblPrEx>
          <w:tblLook w:val="00A0" w:firstRow="1" w:lastRow="0" w:firstColumn="1" w:lastColumn="0" w:noHBand="0" w:noVBand="0"/>
        </w:tblPrEx>
        <w:trPr>
          <w:trHeight w:val="97"/>
        </w:trPr>
        <w:tc>
          <w:tcPr>
            <w:tcW w:w="1805" w:type="dxa"/>
            <w:vMerge w:val="restart"/>
          </w:tcPr>
          <w:p w:rsidR="00B6064E" w:rsidRPr="00B6064E" w:rsidRDefault="00B6064E" w:rsidP="00820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vMerge w:val="restart"/>
            <w:vAlign w:val="center"/>
          </w:tcPr>
          <w:p w:rsidR="00B6064E" w:rsidRPr="00B6064E" w:rsidRDefault="00B6064E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064E">
              <w:rPr>
                <w:rFonts w:ascii="Times New Roman" w:hAnsi="Times New Roman"/>
                <w:sz w:val="20"/>
                <w:szCs w:val="20"/>
              </w:rPr>
              <w:t>Počet</w:t>
            </w:r>
          </w:p>
        </w:tc>
        <w:tc>
          <w:tcPr>
            <w:tcW w:w="5001" w:type="dxa"/>
            <w:gridSpan w:val="3"/>
            <w:vAlign w:val="center"/>
          </w:tcPr>
          <w:p w:rsidR="00B6064E" w:rsidRPr="00B6064E" w:rsidRDefault="00B6064E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064E">
              <w:rPr>
                <w:rFonts w:ascii="Times New Roman" w:hAnsi="Times New Roman"/>
                <w:sz w:val="20"/>
                <w:szCs w:val="20"/>
              </w:rPr>
              <w:t>Skontrolovaný objem FP (v tis. Eur)</w:t>
            </w:r>
          </w:p>
        </w:tc>
        <w:tc>
          <w:tcPr>
            <w:tcW w:w="2419" w:type="dxa"/>
            <w:vMerge w:val="restart"/>
            <w:vAlign w:val="center"/>
          </w:tcPr>
          <w:p w:rsidR="00B6064E" w:rsidRPr="006F29A2" w:rsidRDefault="00B6064E" w:rsidP="007635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504</w:t>
            </w:r>
          </w:p>
        </w:tc>
        <w:tc>
          <w:tcPr>
            <w:tcW w:w="4102" w:type="dxa"/>
            <w:vMerge w:val="restart"/>
            <w:vAlign w:val="center"/>
          </w:tcPr>
          <w:p w:rsidR="00B6064E" w:rsidRPr="006F29A2" w:rsidRDefault="00B6064E" w:rsidP="007635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1 440 090,71</w:t>
            </w:r>
          </w:p>
        </w:tc>
      </w:tr>
      <w:tr w:rsidR="00F17BC3" w:rsidRPr="00B6064E" w:rsidTr="001F30B7">
        <w:tblPrEx>
          <w:tblLook w:val="00A0" w:firstRow="1" w:lastRow="0" w:firstColumn="1" w:lastColumn="0" w:noHBand="0" w:noVBand="0"/>
        </w:tblPrEx>
        <w:trPr>
          <w:trHeight w:val="71"/>
        </w:trPr>
        <w:tc>
          <w:tcPr>
            <w:tcW w:w="1805" w:type="dxa"/>
            <w:vMerge/>
          </w:tcPr>
          <w:p w:rsidR="00F17BC3" w:rsidRPr="00B6064E" w:rsidRDefault="00F17BC3" w:rsidP="00820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vAlign w:val="center"/>
          </w:tcPr>
          <w:p w:rsidR="00F17BC3" w:rsidRPr="00B6064E" w:rsidRDefault="00F17BC3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0" w:type="dxa"/>
            <w:vMerge w:val="restart"/>
            <w:vAlign w:val="center"/>
          </w:tcPr>
          <w:p w:rsidR="00F17BC3" w:rsidRPr="00B6064E" w:rsidRDefault="00F17BC3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064E">
              <w:rPr>
                <w:rFonts w:ascii="Times New Roman" w:hAnsi="Times New Roman"/>
                <w:sz w:val="20"/>
                <w:szCs w:val="20"/>
              </w:rPr>
              <w:t>Spolu</w:t>
            </w:r>
          </w:p>
        </w:tc>
        <w:tc>
          <w:tcPr>
            <w:tcW w:w="3411" w:type="dxa"/>
            <w:gridSpan w:val="2"/>
            <w:vAlign w:val="center"/>
          </w:tcPr>
          <w:p w:rsidR="00F17BC3" w:rsidRPr="00B6064E" w:rsidRDefault="00F17BC3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064E">
              <w:rPr>
                <w:rFonts w:ascii="Times New Roman" w:hAnsi="Times New Roman"/>
                <w:sz w:val="20"/>
                <w:szCs w:val="20"/>
              </w:rPr>
              <w:t>Z toho</w:t>
            </w:r>
          </w:p>
        </w:tc>
        <w:tc>
          <w:tcPr>
            <w:tcW w:w="2419" w:type="dxa"/>
            <w:vMerge/>
            <w:vAlign w:val="center"/>
          </w:tcPr>
          <w:p w:rsidR="00F17BC3" w:rsidRPr="00B6064E" w:rsidRDefault="00F17BC3" w:rsidP="00820B9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2" w:type="dxa"/>
            <w:vMerge/>
            <w:vAlign w:val="center"/>
          </w:tcPr>
          <w:p w:rsidR="00F17BC3" w:rsidRPr="00B6064E" w:rsidRDefault="00F17BC3" w:rsidP="00820B9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7BC3" w:rsidRPr="00B6064E" w:rsidTr="001F30B7">
        <w:tblPrEx>
          <w:tblLook w:val="00A0" w:firstRow="1" w:lastRow="0" w:firstColumn="1" w:lastColumn="0" w:noHBand="0" w:noVBand="0"/>
        </w:tblPrEx>
        <w:trPr>
          <w:trHeight w:val="202"/>
        </w:trPr>
        <w:tc>
          <w:tcPr>
            <w:tcW w:w="1805" w:type="dxa"/>
            <w:vMerge/>
          </w:tcPr>
          <w:p w:rsidR="00F17BC3" w:rsidRPr="00B6064E" w:rsidRDefault="00F17BC3" w:rsidP="00820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vAlign w:val="center"/>
          </w:tcPr>
          <w:p w:rsidR="00F17BC3" w:rsidRPr="00B6064E" w:rsidRDefault="00F17BC3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0" w:type="dxa"/>
            <w:vMerge/>
            <w:vAlign w:val="center"/>
          </w:tcPr>
          <w:p w:rsidR="00F17BC3" w:rsidRPr="00B6064E" w:rsidRDefault="00F17BC3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7" w:type="dxa"/>
            <w:vAlign w:val="center"/>
          </w:tcPr>
          <w:p w:rsidR="00F17BC3" w:rsidRPr="00B6064E" w:rsidRDefault="00F17BC3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064E">
              <w:rPr>
                <w:rFonts w:ascii="Times New Roman" w:hAnsi="Times New Roman"/>
                <w:sz w:val="20"/>
                <w:szCs w:val="20"/>
              </w:rPr>
              <w:t>Oprávnené FP</w:t>
            </w:r>
          </w:p>
          <w:p w:rsidR="00F17BC3" w:rsidRPr="00B6064E" w:rsidRDefault="00F17BC3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064E">
              <w:rPr>
                <w:rFonts w:ascii="Times New Roman" w:hAnsi="Times New Roman"/>
                <w:sz w:val="20"/>
                <w:szCs w:val="20"/>
              </w:rPr>
              <w:t>(v tis. Eur)</w:t>
            </w:r>
          </w:p>
        </w:tc>
        <w:tc>
          <w:tcPr>
            <w:tcW w:w="1844" w:type="dxa"/>
            <w:vAlign w:val="center"/>
          </w:tcPr>
          <w:p w:rsidR="00F17BC3" w:rsidRPr="00B6064E" w:rsidRDefault="00F17BC3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064E">
              <w:rPr>
                <w:rFonts w:ascii="Times New Roman" w:hAnsi="Times New Roman"/>
                <w:sz w:val="20"/>
                <w:szCs w:val="20"/>
              </w:rPr>
              <w:t>Neoprávnené FP</w:t>
            </w:r>
          </w:p>
          <w:p w:rsidR="00F17BC3" w:rsidRPr="00B6064E" w:rsidRDefault="00F17BC3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064E">
              <w:rPr>
                <w:rFonts w:ascii="Times New Roman" w:hAnsi="Times New Roman"/>
                <w:sz w:val="20"/>
                <w:szCs w:val="20"/>
              </w:rPr>
              <w:t>(v tis. Eur)</w:t>
            </w:r>
          </w:p>
        </w:tc>
        <w:tc>
          <w:tcPr>
            <w:tcW w:w="2419" w:type="dxa"/>
            <w:vMerge/>
            <w:vAlign w:val="center"/>
          </w:tcPr>
          <w:p w:rsidR="00F17BC3" w:rsidRPr="00B6064E" w:rsidRDefault="00F17BC3" w:rsidP="00820B9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2" w:type="dxa"/>
            <w:vMerge/>
            <w:vAlign w:val="center"/>
          </w:tcPr>
          <w:p w:rsidR="00F17BC3" w:rsidRPr="00B6064E" w:rsidRDefault="00F17BC3" w:rsidP="00820B9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064E" w:rsidRPr="00B6064E" w:rsidTr="007635FD">
        <w:tblPrEx>
          <w:tblLook w:val="00A0" w:firstRow="1" w:lastRow="0" w:firstColumn="1" w:lastColumn="0" w:noHBand="0" w:noVBand="0"/>
        </w:tblPrEx>
        <w:tc>
          <w:tcPr>
            <w:tcW w:w="1805" w:type="dxa"/>
          </w:tcPr>
          <w:p w:rsidR="00B6064E" w:rsidRPr="00B6064E" w:rsidRDefault="00B6064E" w:rsidP="00820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064E">
              <w:rPr>
                <w:rFonts w:ascii="Times New Roman" w:hAnsi="Times New Roman"/>
                <w:sz w:val="20"/>
                <w:szCs w:val="20"/>
              </w:rPr>
              <w:t>Administratívna kontrola</w:t>
            </w:r>
          </w:p>
        </w:tc>
        <w:tc>
          <w:tcPr>
            <w:tcW w:w="849" w:type="dxa"/>
            <w:vAlign w:val="center"/>
          </w:tcPr>
          <w:p w:rsidR="00B6064E" w:rsidRPr="002C7F35" w:rsidRDefault="00B6064E" w:rsidP="007635FD">
            <w:pPr>
              <w:jc w:val="center"/>
              <w:rPr>
                <w:szCs w:val="24"/>
              </w:rPr>
            </w:pPr>
            <w:r w:rsidRPr="002C7F35">
              <w:rPr>
                <w:szCs w:val="24"/>
              </w:rPr>
              <w:t>1 584</w:t>
            </w:r>
          </w:p>
        </w:tc>
        <w:tc>
          <w:tcPr>
            <w:tcW w:w="1590" w:type="dxa"/>
            <w:vAlign w:val="center"/>
          </w:tcPr>
          <w:p w:rsidR="00B6064E" w:rsidRPr="006F29A2" w:rsidRDefault="00B6064E" w:rsidP="007635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221 389,03</w:t>
            </w:r>
          </w:p>
        </w:tc>
        <w:tc>
          <w:tcPr>
            <w:tcW w:w="1567" w:type="dxa"/>
            <w:vAlign w:val="center"/>
          </w:tcPr>
          <w:p w:rsidR="00B6064E" w:rsidRPr="006F29A2" w:rsidRDefault="00B6064E" w:rsidP="007635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219 267,24</w:t>
            </w:r>
          </w:p>
        </w:tc>
        <w:tc>
          <w:tcPr>
            <w:tcW w:w="1844" w:type="dxa"/>
            <w:vAlign w:val="center"/>
          </w:tcPr>
          <w:p w:rsidR="00B6064E" w:rsidRPr="006F29A2" w:rsidRDefault="00B6064E" w:rsidP="007635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2 121,79</w:t>
            </w:r>
          </w:p>
        </w:tc>
        <w:tc>
          <w:tcPr>
            <w:tcW w:w="2419" w:type="dxa"/>
            <w:vMerge/>
            <w:vAlign w:val="center"/>
          </w:tcPr>
          <w:p w:rsidR="00B6064E" w:rsidRPr="00B6064E" w:rsidRDefault="00B6064E" w:rsidP="00820B9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2" w:type="dxa"/>
            <w:vMerge/>
            <w:vAlign w:val="center"/>
          </w:tcPr>
          <w:p w:rsidR="00B6064E" w:rsidRPr="00B6064E" w:rsidRDefault="00B6064E" w:rsidP="00820B9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064E" w:rsidRPr="00E17D2B" w:rsidTr="007635FD">
        <w:tblPrEx>
          <w:tblLook w:val="00A0" w:firstRow="1" w:lastRow="0" w:firstColumn="1" w:lastColumn="0" w:noHBand="0" w:noVBand="0"/>
        </w:tblPrEx>
        <w:tc>
          <w:tcPr>
            <w:tcW w:w="1805" w:type="dxa"/>
          </w:tcPr>
          <w:p w:rsidR="00B6064E" w:rsidRPr="00B6064E" w:rsidRDefault="00B6064E" w:rsidP="00DB25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064E">
              <w:rPr>
                <w:rFonts w:ascii="Times New Roman" w:hAnsi="Times New Roman"/>
                <w:sz w:val="20"/>
                <w:szCs w:val="20"/>
              </w:rPr>
              <w:t>Kontrola na mieste</w:t>
            </w:r>
          </w:p>
        </w:tc>
        <w:tc>
          <w:tcPr>
            <w:tcW w:w="849" w:type="dxa"/>
            <w:vAlign w:val="center"/>
          </w:tcPr>
          <w:p w:rsidR="00B6064E" w:rsidRPr="006F29A2" w:rsidRDefault="00B6064E" w:rsidP="007635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   46</w:t>
            </w:r>
          </w:p>
        </w:tc>
        <w:tc>
          <w:tcPr>
            <w:tcW w:w="1590" w:type="dxa"/>
            <w:vAlign w:val="center"/>
          </w:tcPr>
          <w:p w:rsidR="00B6064E" w:rsidRPr="006F29A2" w:rsidRDefault="00B6064E" w:rsidP="007635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35 827,66</w:t>
            </w:r>
          </w:p>
        </w:tc>
        <w:tc>
          <w:tcPr>
            <w:tcW w:w="1567" w:type="dxa"/>
            <w:vAlign w:val="center"/>
          </w:tcPr>
          <w:p w:rsidR="00B6064E" w:rsidRPr="006F29A2" w:rsidRDefault="00B6064E" w:rsidP="007635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35 619,99</w:t>
            </w:r>
          </w:p>
        </w:tc>
        <w:tc>
          <w:tcPr>
            <w:tcW w:w="1844" w:type="dxa"/>
            <w:vAlign w:val="center"/>
          </w:tcPr>
          <w:p w:rsidR="00B6064E" w:rsidRPr="006F29A2" w:rsidRDefault="00B6064E" w:rsidP="007635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 207,67</w:t>
            </w:r>
          </w:p>
        </w:tc>
        <w:tc>
          <w:tcPr>
            <w:tcW w:w="2419" w:type="dxa"/>
            <w:vMerge/>
            <w:vAlign w:val="center"/>
          </w:tcPr>
          <w:p w:rsidR="00B6064E" w:rsidRPr="00B6064E" w:rsidRDefault="00B6064E" w:rsidP="00DB25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2" w:type="dxa"/>
            <w:vMerge/>
            <w:vAlign w:val="center"/>
          </w:tcPr>
          <w:p w:rsidR="00B6064E" w:rsidRPr="00B6064E" w:rsidRDefault="00B6064E" w:rsidP="00DB25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66AC5" w:rsidRPr="00E17D2B" w:rsidRDefault="00966AC5" w:rsidP="00820B9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highlight w:val="yellow"/>
        </w:rPr>
      </w:pPr>
    </w:p>
    <w:tbl>
      <w:tblPr>
        <w:tblW w:w="1417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22"/>
        <w:gridCol w:w="858"/>
        <w:gridCol w:w="1564"/>
        <w:gridCol w:w="1567"/>
        <w:gridCol w:w="1844"/>
        <w:gridCol w:w="2419"/>
        <w:gridCol w:w="4102"/>
      </w:tblGrid>
      <w:tr w:rsidR="00FD2227" w:rsidRPr="006F3408" w:rsidTr="002C7DBF">
        <w:tc>
          <w:tcPr>
            <w:tcW w:w="14176" w:type="dxa"/>
            <w:gridSpan w:val="7"/>
            <w:shd w:val="clear" w:color="auto" w:fill="FFC000"/>
          </w:tcPr>
          <w:p w:rsidR="00FD2227" w:rsidRPr="006F3408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408">
              <w:rPr>
                <w:rFonts w:ascii="Times New Roman" w:hAnsi="Times New Roman"/>
                <w:b/>
                <w:sz w:val="20"/>
                <w:szCs w:val="20"/>
              </w:rPr>
              <w:t>Regionálny operačný program</w:t>
            </w:r>
          </w:p>
        </w:tc>
      </w:tr>
      <w:tr w:rsidR="00FD2227" w:rsidRPr="006F3408" w:rsidTr="001F30B7">
        <w:trPr>
          <w:trHeight w:val="373"/>
        </w:trPr>
        <w:tc>
          <w:tcPr>
            <w:tcW w:w="1822" w:type="dxa"/>
            <w:shd w:val="clear" w:color="auto" w:fill="FFFF00"/>
            <w:vAlign w:val="center"/>
          </w:tcPr>
          <w:p w:rsidR="00FD2227" w:rsidRPr="006F3408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F3408">
              <w:rPr>
                <w:rFonts w:ascii="Times New Roman" w:hAnsi="Times New Roman"/>
                <w:b/>
                <w:bCs/>
                <w:sz w:val="20"/>
                <w:szCs w:val="20"/>
              </w:rPr>
              <w:t>Typ kontroly</w:t>
            </w:r>
          </w:p>
        </w:tc>
        <w:tc>
          <w:tcPr>
            <w:tcW w:w="5833" w:type="dxa"/>
            <w:gridSpan w:val="4"/>
            <w:shd w:val="clear" w:color="auto" w:fill="FFFF00"/>
            <w:vAlign w:val="center"/>
          </w:tcPr>
          <w:p w:rsidR="00FD2227" w:rsidRPr="006F3408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F3408">
              <w:rPr>
                <w:rFonts w:ascii="Times New Roman" w:hAnsi="Times New Roman"/>
                <w:b/>
                <w:bCs/>
                <w:sz w:val="20"/>
                <w:szCs w:val="20"/>
              </w:rPr>
              <w:t>Vykonané kontroly</w:t>
            </w:r>
          </w:p>
          <w:p w:rsidR="00FD2227" w:rsidRPr="006F3408" w:rsidRDefault="00820B9D" w:rsidP="00820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F3408">
              <w:rPr>
                <w:rFonts w:ascii="Times New Roman" w:hAnsi="Times New Roman"/>
                <w:b/>
                <w:sz w:val="20"/>
                <w:szCs w:val="20"/>
              </w:rPr>
              <w:t xml:space="preserve">(od </w:t>
            </w:r>
            <w:r w:rsidR="002C4339">
              <w:rPr>
                <w:rFonts w:ascii="Times New Roman" w:hAnsi="Times New Roman"/>
                <w:b/>
                <w:sz w:val="20"/>
                <w:szCs w:val="20"/>
              </w:rPr>
              <w:t>01.07.2013 do 31.12.2013</w:t>
            </w:r>
            <w:r w:rsidRPr="006F3408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2419" w:type="dxa"/>
            <w:shd w:val="clear" w:color="auto" w:fill="FFFF00"/>
            <w:vAlign w:val="center"/>
          </w:tcPr>
          <w:p w:rsidR="00FD2227" w:rsidRPr="006F3408" w:rsidRDefault="009F0D6F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408">
              <w:rPr>
                <w:rFonts w:ascii="Times New Roman" w:hAnsi="Times New Roman"/>
                <w:b/>
                <w:sz w:val="20"/>
                <w:szCs w:val="20"/>
              </w:rPr>
              <w:t>Počet realizovaných projektov</w:t>
            </w:r>
          </w:p>
        </w:tc>
        <w:tc>
          <w:tcPr>
            <w:tcW w:w="4102" w:type="dxa"/>
            <w:shd w:val="clear" w:color="auto" w:fill="FFFF00"/>
            <w:vAlign w:val="center"/>
          </w:tcPr>
          <w:p w:rsidR="00FD2227" w:rsidRPr="006F3408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F3408">
              <w:rPr>
                <w:rFonts w:ascii="Times New Roman" w:hAnsi="Times New Roman"/>
                <w:b/>
                <w:sz w:val="20"/>
                <w:szCs w:val="20"/>
              </w:rPr>
              <w:t>Celkový objem FP na realizovanie projektov v rámci schválených zmlúv o poskytnutí NFP</w:t>
            </w:r>
          </w:p>
          <w:p w:rsidR="00FD2227" w:rsidRPr="006F3408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408">
              <w:rPr>
                <w:rFonts w:ascii="Times New Roman" w:hAnsi="Times New Roman"/>
                <w:b/>
                <w:sz w:val="20"/>
                <w:szCs w:val="20"/>
              </w:rPr>
              <w:t>(v tis. Eur)*</w:t>
            </w:r>
          </w:p>
        </w:tc>
      </w:tr>
      <w:tr w:rsidR="006F3408" w:rsidRPr="006F3408" w:rsidTr="00FF2028">
        <w:trPr>
          <w:trHeight w:val="151"/>
        </w:trPr>
        <w:tc>
          <w:tcPr>
            <w:tcW w:w="1822" w:type="dxa"/>
            <w:vMerge w:val="restart"/>
          </w:tcPr>
          <w:p w:rsidR="006F3408" w:rsidRPr="006F3408" w:rsidRDefault="006F3408" w:rsidP="00820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8" w:type="dxa"/>
            <w:vMerge w:val="restart"/>
            <w:vAlign w:val="center"/>
          </w:tcPr>
          <w:p w:rsidR="006F3408" w:rsidRPr="006F3408" w:rsidRDefault="006F3408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408">
              <w:rPr>
                <w:rFonts w:ascii="Times New Roman" w:hAnsi="Times New Roman"/>
                <w:sz w:val="20"/>
                <w:szCs w:val="20"/>
              </w:rPr>
              <w:t>Počet</w:t>
            </w:r>
          </w:p>
        </w:tc>
        <w:tc>
          <w:tcPr>
            <w:tcW w:w="4975" w:type="dxa"/>
            <w:gridSpan w:val="3"/>
            <w:vAlign w:val="center"/>
          </w:tcPr>
          <w:p w:rsidR="006F3408" w:rsidRPr="006F3408" w:rsidRDefault="006F3408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408">
              <w:rPr>
                <w:rFonts w:ascii="Times New Roman" w:hAnsi="Times New Roman"/>
                <w:sz w:val="20"/>
                <w:szCs w:val="20"/>
              </w:rPr>
              <w:t>Skontrolovaný objem FP (v tis. Eur)</w:t>
            </w:r>
          </w:p>
        </w:tc>
        <w:tc>
          <w:tcPr>
            <w:tcW w:w="2419" w:type="dxa"/>
            <w:vMerge w:val="restart"/>
            <w:vAlign w:val="center"/>
          </w:tcPr>
          <w:p w:rsidR="006F3408" w:rsidRPr="006F29A2" w:rsidRDefault="006F3408" w:rsidP="00A2313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2 154</w:t>
            </w:r>
          </w:p>
        </w:tc>
        <w:tc>
          <w:tcPr>
            <w:tcW w:w="4102" w:type="dxa"/>
            <w:vMerge w:val="restart"/>
            <w:vAlign w:val="center"/>
          </w:tcPr>
          <w:p w:rsidR="006F3408" w:rsidRPr="006F29A2" w:rsidRDefault="006F3408" w:rsidP="00A2313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1 519 319,23</w:t>
            </w:r>
          </w:p>
        </w:tc>
      </w:tr>
      <w:tr w:rsidR="00206D0E" w:rsidRPr="006F3408" w:rsidTr="001F30B7">
        <w:trPr>
          <w:trHeight w:val="71"/>
        </w:trPr>
        <w:tc>
          <w:tcPr>
            <w:tcW w:w="1822" w:type="dxa"/>
            <w:vMerge/>
          </w:tcPr>
          <w:p w:rsidR="00206D0E" w:rsidRPr="006F3408" w:rsidRDefault="00206D0E" w:rsidP="00820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8" w:type="dxa"/>
            <w:vMerge/>
            <w:vAlign w:val="center"/>
          </w:tcPr>
          <w:p w:rsidR="00206D0E" w:rsidRPr="006F3408" w:rsidRDefault="00206D0E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206D0E" w:rsidRPr="006F3408" w:rsidRDefault="00206D0E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408">
              <w:rPr>
                <w:rFonts w:ascii="Times New Roman" w:hAnsi="Times New Roman"/>
                <w:sz w:val="20"/>
                <w:szCs w:val="20"/>
              </w:rPr>
              <w:t>Spolu</w:t>
            </w:r>
          </w:p>
        </w:tc>
        <w:tc>
          <w:tcPr>
            <w:tcW w:w="3411" w:type="dxa"/>
            <w:gridSpan w:val="2"/>
            <w:vAlign w:val="center"/>
          </w:tcPr>
          <w:p w:rsidR="00206D0E" w:rsidRPr="006F3408" w:rsidRDefault="00206D0E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408">
              <w:rPr>
                <w:rFonts w:ascii="Times New Roman" w:hAnsi="Times New Roman"/>
                <w:sz w:val="20"/>
                <w:szCs w:val="20"/>
              </w:rPr>
              <w:t>Z toho</w:t>
            </w:r>
          </w:p>
        </w:tc>
        <w:tc>
          <w:tcPr>
            <w:tcW w:w="2419" w:type="dxa"/>
            <w:vMerge/>
            <w:vAlign w:val="center"/>
          </w:tcPr>
          <w:p w:rsidR="00206D0E" w:rsidRPr="006F3408" w:rsidRDefault="00206D0E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2" w:type="dxa"/>
            <w:vMerge/>
            <w:vAlign w:val="center"/>
          </w:tcPr>
          <w:p w:rsidR="00206D0E" w:rsidRPr="006F3408" w:rsidRDefault="00206D0E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6D0E" w:rsidRPr="006F3408" w:rsidTr="001F30B7">
        <w:trPr>
          <w:trHeight w:val="584"/>
        </w:trPr>
        <w:tc>
          <w:tcPr>
            <w:tcW w:w="1822" w:type="dxa"/>
            <w:vMerge/>
          </w:tcPr>
          <w:p w:rsidR="00206D0E" w:rsidRPr="006F3408" w:rsidRDefault="00206D0E" w:rsidP="00820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8" w:type="dxa"/>
            <w:vMerge/>
            <w:vAlign w:val="center"/>
          </w:tcPr>
          <w:p w:rsidR="00206D0E" w:rsidRPr="006F3408" w:rsidRDefault="00206D0E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206D0E" w:rsidRPr="006F3408" w:rsidRDefault="00206D0E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7" w:type="dxa"/>
            <w:vAlign w:val="center"/>
          </w:tcPr>
          <w:p w:rsidR="00206D0E" w:rsidRPr="006F3408" w:rsidRDefault="00206D0E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408">
              <w:rPr>
                <w:rFonts w:ascii="Times New Roman" w:hAnsi="Times New Roman"/>
                <w:sz w:val="20"/>
                <w:szCs w:val="20"/>
              </w:rPr>
              <w:t>Oprávnené FP</w:t>
            </w:r>
          </w:p>
          <w:p w:rsidR="00206D0E" w:rsidRPr="006F3408" w:rsidRDefault="00206D0E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408">
              <w:rPr>
                <w:rFonts w:ascii="Times New Roman" w:hAnsi="Times New Roman"/>
                <w:sz w:val="20"/>
                <w:szCs w:val="20"/>
              </w:rPr>
              <w:t>(v tis. Eur)</w:t>
            </w:r>
          </w:p>
        </w:tc>
        <w:tc>
          <w:tcPr>
            <w:tcW w:w="1844" w:type="dxa"/>
            <w:vAlign w:val="center"/>
          </w:tcPr>
          <w:p w:rsidR="00206D0E" w:rsidRPr="006F3408" w:rsidRDefault="00206D0E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408">
              <w:rPr>
                <w:rFonts w:ascii="Times New Roman" w:hAnsi="Times New Roman"/>
                <w:sz w:val="20"/>
                <w:szCs w:val="20"/>
              </w:rPr>
              <w:t>Neoprávnené FP</w:t>
            </w:r>
          </w:p>
          <w:p w:rsidR="00206D0E" w:rsidRPr="006F3408" w:rsidRDefault="00206D0E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3408">
              <w:rPr>
                <w:rFonts w:ascii="Times New Roman" w:hAnsi="Times New Roman"/>
                <w:sz w:val="20"/>
                <w:szCs w:val="20"/>
              </w:rPr>
              <w:t>(v tis. Eur)</w:t>
            </w:r>
          </w:p>
        </w:tc>
        <w:tc>
          <w:tcPr>
            <w:tcW w:w="2419" w:type="dxa"/>
            <w:vMerge/>
            <w:vAlign w:val="center"/>
          </w:tcPr>
          <w:p w:rsidR="00206D0E" w:rsidRPr="006F3408" w:rsidRDefault="00206D0E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2" w:type="dxa"/>
            <w:vMerge/>
            <w:vAlign w:val="center"/>
          </w:tcPr>
          <w:p w:rsidR="00206D0E" w:rsidRPr="006F3408" w:rsidRDefault="00206D0E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3408" w:rsidRPr="006F3408" w:rsidTr="00F60831">
        <w:trPr>
          <w:trHeight w:val="688"/>
        </w:trPr>
        <w:tc>
          <w:tcPr>
            <w:tcW w:w="1822" w:type="dxa"/>
          </w:tcPr>
          <w:p w:rsidR="006F3408" w:rsidRPr="006F3408" w:rsidRDefault="006F3408" w:rsidP="00820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3408">
              <w:rPr>
                <w:rFonts w:ascii="Times New Roman" w:hAnsi="Times New Roman"/>
                <w:sz w:val="20"/>
                <w:szCs w:val="20"/>
              </w:rPr>
              <w:t>Administratívna kontrola</w:t>
            </w:r>
          </w:p>
        </w:tc>
        <w:tc>
          <w:tcPr>
            <w:tcW w:w="858" w:type="dxa"/>
            <w:vAlign w:val="center"/>
          </w:tcPr>
          <w:p w:rsidR="006F3408" w:rsidRPr="006F29A2" w:rsidRDefault="006F3408" w:rsidP="00A2313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135</w:t>
            </w:r>
          </w:p>
        </w:tc>
        <w:tc>
          <w:tcPr>
            <w:tcW w:w="1564" w:type="dxa"/>
            <w:vAlign w:val="center"/>
          </w:tcPr>
          <w:p w:rsidR="006F3408" w:rsidRPr="006F29A2" w:rsidRDefault="006F3408" w:rsidP="00A2313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51 381,12</w:t>
            </w:r>
          </w:p>
        </w:tc>
        <w:tc>
          <w:tcPr>
            <w:tcW w:w="1567" w:type="dxa"/>
            <w:vAlign w:val="center"/>
          </w:tcPr>
          <w:p w:rsidR="006F3408" w:rsidRPr="006F29A2" w:rsidRDefault="006F3408" w:rsidP="00A2313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46 860,47</w:t>
            </w:r>
          </w:p>
        </w:tc>
        <w:tc>
          <w:tcPr>
            <w:tcW w:w="1844" w:type="dxa"/>
            <w:vAlign w:val="center"/>
          </w:tcPr>
          <w:p w:rsidR="006F3408" w:rsidRPr="006F29A2" w:rsidRDefault="006F3408" w:rsidP="00A2313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4 520,65</w:t>
            </w:r>
          </w:p>
        </w:tc>
        <w:tc>
          <w:tcPr>
            <w:tcW w:w="2419" w:type="dxa"/>
            <w:vMerge/>
            <w:vAlign w:val="center"/>
          </w:tcPr>
          <w:p w:rsidR="006F3408" w:rsidRPr="006F3408" w:rsidRDefault="006F3408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2" w:type="dxa"/>
            <w:vMerge/>
            <w:vAlign w:val="center"/>
          </w:tcPr>
          <w:p w:rsidR="006F3408" w:rsidRPr="006F3408" w:rsidRDefault="006F3408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3408" w:rsidRPr="00E17D2B" w:rsidTr="004E7D1A">
        <w:trPr>
          <w:trHeight w:hRule="exact" w:val="284"/>
        </w:trPr>
        <w:tc>
          <w:tcPr>
            <w:tcW w:w="1822" w:type="dxa"/>
            <w:tcBorders>
              <w:bottom w:val="single" w:sz="4" w:space="0" w:color="000000"/>
            </w:tcBorders>
          </w:tcPr>
          <w:p w:rsidR="006F3408" w:rsidRPr="006F3408" w:rsidRDefault="006F3408" w:rsidP="00820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3408">
              <w:rPr>
                <w:rFonts w:ascii="Times New Roman" w:hAnsi="Times New Roman"/>
                <w:sz w:val="20"/>
                <w:szCs w:val="20"/>
              </w:rPr>
              <w:t>Kontrola na mieste</w:t>
            </w:r>
          </w:p>
        </w:tc>
        <w:tc>
          <w:tcPr>
            <w:tcW w:w="858" w:type="dxa"/>
            <w:tcBorders>
              <w:bottom w:val="single" w:sz="4" w:space="0" w:color="000000"/>
            </w:tcBorders>
            <w:vAlign w:val="center"/>
          </w:tcPr>
          <w:p w:rsidR="006F3408" w:rsidRPr="006F29A2" w:rsidRDefault="006F3408" w:rsidP="00A2313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106</w:t>
            </w:r>
          </w:p>
        </w:tc>
        <w:tc>
          <w:tcPr>
            <w:tcW w:w="1564" w:type="dxa"/>
            <w:tcBorders>
              <w:bottom w:val="single" w:sz="4" w:space="0" w:color="000000"/>
            </w:tcBorders>
            <w:vAlign w:val="center"/>
          </w:tcPr>
          <w:p w:rsidR="006F3408" w:rsidRPr="006F29A2" w:rsidRDefault="006F3408" w:rsidP="00A2313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77 346,03</w:t>
            </w:r>
          </w:p>
        </w:tc>
        <w:tc>
          <w:tcPr>
            <w:tcW w:w="1567" w:type="dxa"/>
            <w:tcBorders>
              <w:bottom w:val="single" w:sz="4" w:space="0" w:color="000000"/>
            </w:tcBorders>
            <w:vAlign w:val="center"/>
          </w:tcPr>
          <w:p w:rsidR="006F3408" w:rsidRPr="006F29A2" w:rsidRDefault="006F3408" w:rsidP="00A2313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76 891,85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vAlign w:val="center"/>
          </w:tcPr>
          <w:p w:rsidR="006F3408" w:rsidRPr="006F29A2" w:rsidRDefault="006F3408" w:rsidP="00A2313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 454,18</w:t>
            </w:r>
          </w:p>
        </w:tc>
        <w:tc>
          <w:tcPr>
            <w:tcW w:w="2419" w:type="dxa"/>
            <w:vMerge/>
            <w:tcBorders>
              <w:bottom w:val="single" w:sz="4" w:space="0" w:color="000000"/>
            </w:tcBorders>
            <w:vAlign w:val="center"/>
          </w:tcPr>
          <w:p w:rsidR="006F3408" w:rsidRPr="006F3408" w:rsidRDefault="006F3408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2" w:type="dxa"/>
            <w:vMerge/>
            <w:tcBorders>
              <w:bottom w:val="single" w:sz="4" w:space="0" w:color="000000"/>
            </w:tcBorders>
            <w:vAlign w:val="center"/>
          </w:tcPr>
          <w:p w:rsidR="006F3408" w:rsidRPr="006F3408" w:rsidRDefault="006F3408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66AC5" w:rsidRPr="00E17D2B" w:rsidRDefault="00966AC5" w:rsidP="00820B9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highlight w:val="yellow"/>
        </w:rPr>
      </w:pPr>
    </w:p>
    <w:p w:rsidR="00DB2506" w:rsidRPr="00E17D2B" w:rsidRDefault="00DB2506" w:rsidP="00820B9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highlight w:val="yellow"/>
        </w:rPr>
      </w:pPr>
    </w:p>
    <w:tbl>
      <w:tblPr>
        <w:tblW w:w="1417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22"/>
        <w:gridCol w:w="1012"/>
        <w:gridCol w:w="1559"/>
        <w:gridCol w:w="1418"/>
        <w:gridCol w:w="1844"/>
        <w:gridCol w:w="2699"/>
        <w:gridCol w:w="3822"/>
      </w:tblGrid>
      <w:tr w:rsidR="00FD2227" w:rsidRPr="007635FD" w:rsidTr="002C7DBF">
        <w:tc>
          <w:tcPr>
            <w:tcW w:w="14176" w:type="dxa"/>
            <w:gridSpan w:val="7"/>
            <w:shd w:val="clear" w:color="auto" w:fill="FFC000"/>
          </w:tcPr>
          <w:p w:rsidR="00FD2227" w:rsidRPr="007635FD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35FD">
              <w:rPr>
                <w:rFonts w:ascii="Times New Roman" w:hAnsi="Times New Roman"/>
                <w:b/>
                <w:sz w:val="20"/>
                <w:szCs w:val="20"/>
              </w:rPr>
              <w:t>Operačný program Zamestnanosť a sociálna inklúzia</w:t>
            </w:r>
          </w:p>
        </w:tc>
      </w:tr>
      <w:tr w:rsidR="00FD2227" w:rsidRPr="007635FD" w:rsidTr="001F30B7">
        <w:tc>
          <w:tcPr>
            <w:tcW w:w="1822" w:type="dxa"/>
            <w:shd w:val="clear" w:color="auto" w:fill="FFFF00"/>
            <w:vAlign w:val="center"/>
          </w:tcPr>
          <w:p w:rsidR="00FD2227" w:rsidRPr="007635FD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635FD">
              <w:rPr>
                <w:rFonts w:ascii="Times New Roman" w:hAnsi="Times New Roman"/>
                <w:b/>
                <w:sz w:val="20"/>
                <w:szCs w:val="20"/>
              </w:rPr>
              <w:t>Typ kontroly</w:t>
            </w:r>
          </w:p>
        </w:tc>
        <w:tc>
          <w:tcPr>
            <w:tcW w:w="5833" w:type="dxa"/>
            <w:gridSpan w:val="4"/>
            <w:shd w:val="clear" w:color="auto" w:fill="FFFF00"/>
            <w:vAlign w:val="center"/>
          </w:tcPr>
          <w:p w:rsidR="00FD2227" w:rsidRPr="007635FD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635FD">
              <w:rPr>
                <w:rFonts w:ascii="Times New Roman" w:hAnsi="Times New Roman"/>
                <w:b/>
                <w:sz w:val="20"/>
                <w:szCs w:val="20"/>
              </w:rPr>
              <w:t>Vykonané kontroly</w:t>
            </w:r>
          </w:p>
          <w:p w:rsidR="00FD2227" w:rsidRPr="007635FD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635FD">
              <w:rPr>
                <w:rFonts w:ascii="Times New Roman" w:hAnsi="Times New Roman"/>
                <w:b/>
                <w:sz w:val="20"/>
                <w:szCs w:val="20"/>
              </w:rPr>
              <w:t xml:space="preserve">(od 01. 01. 2007 do </w:t>
            </w:r>
            <w:r w:rsidR="00C6236C" w:rsidRPr="007635FD">
              <w:rPr>
                <w:rFonts w:ascii="Times New Roman" w:hAnsi="Times New Roman"/>
                <w:b/>
                <w:sz w:val="20"/>
                <w:szCs w:val="20"/>
              </w:rPr>
              <w:t>30. 6. 2012</w:t>
            </w:r>
            <w:r w:rsidRPr="007635FD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2699" w:type="dxa"/>
            <w:shd w:val="clear" w:color="auto" w:fill="FFFF00"/>
            <w:vAlign w:val="center"/>
          </w:tcPr>
          <w:p w:rsidR="00FD2227" w:rsidRPr="007635FD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35FD">
              <w:rPr>
                <w:rFonts w:ascii="Times New Roman" w:hAnsi="Times New Roman"/>
                <w:b/>
                <w:sz w:val="20"/>
                <w:szCs w:val="20"/>
              </w:rPr>
              <w:t>Počet realizovaných projektov</w:t>
            </w:r>
          </w:p>
        </w:tc>
        <w:tc>
          <w:tcPr>
            <w:tcW w:w="3822" w:type="dxa"/>
            <w:shd w:val="clear" w:color="auto" w:fill="FFFF00"/>
            <w:vAlign w:val="center"/>
          </w:tcPr>
          <w:p w:rsidR="00FD2227" w:rsidRPr="007635FD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635FD">
              <w:rPr>
                <w:rFonts w:ascii="Times New Roman" w:hAnsi="Times New Roman"/>
                <w:b/>
                <w:sz w:val="20"/>
                <w:szCs w:val="20"/>
              </w:rPr>
              <w:t>Celkový objem FP na realizovanie projektov v rámci schválených zmlúv o poskytnutí NFP</w:t>
            </w:r>
          </w:p>
          <w:p w:rsidR="00FD2227" w:rsidRPr="007635FD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635FD">
              <w:rPr>
                <w:rFonts w:ascii="Times New Roman" w:hAnsi="Times New Roman"/>
                <w:b/>
                <w:sz w:val="20"/>
                <w:szCs w:val="20"/>
              </w:rPr>
              <w:t>(v tis. Eur)</w:t>
            </w:r>
          </w:p>
        </w:tc>
      </w:tr>
      <w:tr w:rsidR="001A52B2" w:rsidRPr="00F928DC" w:rsidTr="001A52B2">
        <w:trPr>
          <w:trHeight w:val="273"/>
        </w:trPr>
        <w:tc>
          <w:tcPr>
            <w:tcW w:w="1822" w:type="dxa"/>
            <w:vMerge w:val="restart"/>
          </w:tcPr>
          <w:p w:rsidR="001A52B2" w:rsidRPr="007635FD" w:rsidRDefault="001A52B2" w:rsidP="00820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2" w:type="dxa"/>
            <w:vMerge w:val="restart"/>
            <w:vAlign w:val="center"/>
          </w:tcPr>
          <w:p w:rsidR="001A52B2" w:rsidRPr="00F928DC" w:rsidRDefault="001A52B2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28DC">
              <w:rPr>
                <w:rFonts w:ascii="Times New Roman" w:hAnsi="Times New Roman"/>
                <w:sz w:val="20"/>
                <w:szCs w:val="20"/>
              </w:rPr>
              <w:t>Počet</w:t>
            </w:r>
          </w:p>
        </w:tc>
        <w:tc>
          <w:tcPr>
            <w:tcW w:w="4821" w:type="dxa"/>
            <w:gridSpan w:val="3"/>
            <w:vAlign w:val="center"/>
          </w:tcPr>
          <w:p w:rsidR="001A52B2" w:rsidRPr="00F928DC" w:rsidRDefault="001A52B2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28DC">
              <w:rPr>
                <w:rFonts w:ascii="Times New Roman" w:hAnsi="Times New Roman"/>
                <w:sz w:val="20"/>
                <w:szCs w:val="20"/>
              </w:rPr>
              <w:t>Skontrolovaný objem FP (v tis. Eur)</w:t>
            </w:r>
          </w:p>
        </w:tc>
        <w:tc>
          <w:tcPr>
            <w:tcW w:w="2699" w:type="dxa"/>
            <w:vMerge w:val="restart"/>
            <w:vAlign w:val="center"/>
          </w:tcPr>
          <w:p w:rsidR="001A52B2" w:rsidRPr="00F928DC" w:rsidRDefault="007635FD" w:rsidP="001A52B2">
            <w:pPr>
              <w:jc w:val="center"/>
              <w:rPr>
                <w:szCs w:val="24"/>
              </w:rPr>
            </w:pPr>
            <w:r w:rsidRPr="00F928DC">
              <w:rPr>
                <w:szCs w:val="24"/>
              </w:rPr>
              <w:t>1 337</w:t>
            </w:r>
          </w:p>
        </w:tc>
        <w:tc>
          <w:tcPr>
            <w:tcW w:w="3822" w:type="dxa"/>
            <w:vMerge w:val="restart"/>
            <w:vAlign w:val="center"/>
          </w:tcPr>
          <w:p w:rsidR="001A52B2" w:rsidRPr="00F928DC" w:rsidRDefault="007635FD" w:rsidP="007635FD">
            <w:pPr>
              <w:jc w:val="center"/>
              <w:rPr>
                <w:szCs w:val="24"/>
              </w:rPr>
            </w:pPr>
            <w:r w:rsidRPr="00F928DC">
              <w:rPr>
                <w:szCs w:val="24"/>
              </w:rPr>
              <w:t>1 090 667,64</w:t>
            </w:r>
          </w:p>
        </w:tc>
      </w:tr>
      <w:tr w:rsidR="00FD2227" w:rsidRPr="00F928DC" w:rsidTr="001F30B7">
        <w:trPr>
          <w:trHeight w:val="122"/>
        </w:trPr>
        <w:tc>
          <w:tcPr>
            <w:tcW w:w="1822" w:type="dxa"/>
            <w:vMerge/>
          </w:tcPr>
          <w:p w:rsidR="00FD2227" w:rsidRPr="00F928DC" w:rsidRDefault="00FD2227" w:rsidP="00820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2" w:type="dxa"/>
            <w:vMerge/>
            <w:vAlign w:val="center"/>
          </w:tcPr>
          <w:p w:rsidR="00FD2227" w:rsidRPr="00F928DC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FD2227" w:rsidRPr="00F928DC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28DC">
              <w:rPr>
                <w:rFonts w:ascii="Times New Roman" w:hAnsi="Times New Roman"/>
                <w:sz w:val="20"/>
                <w:szCs w:val="20"/>
              </w:rPr>
              <w:t>Spolu</w:t>
            </w:r>
          </w:p>
        </w:tc>
        <w:tc>
          <w:tcPr>
            <w:tcW w:w="3262" w:type="dxa"/>
            <w:gridSpan w:val="2"/>
            <w:vAlign w:val="center"/>
          </w:tcPr>
          <w:p w:rsidR="00FD2227" w:rsidRPr="00F928DC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28DC">
              <w:rPr>
                <w:rFonts w:ascii="Times New Roman" w:hAnsi="Times New Roman"/>
                <w:sz w:val="20"/>
                <w:szCs w:val="20"/>
              </w:rPr>
              <w:t>Z toho</w:t>
            </w:r>
          </w:p>
        </w:tc>
        <w:tc>
          <w:tcPr>
            <w:tcW w:w="2699" w:type="dxa"/>
            <w:vMerge/>
            <w:vAlign w:val="center"/>
          </w:tcPr>
          <w:p w:rsidR="00FD2227" w:rsidRPr="00F928DC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2" w:type="dxa"/>
            <w:vMerge/>
            <w:vAlign w:val="center"/>
          </w:tcPr>
          <w:p w:rsidR="00FD2227" w:rsidRPr="00F928DC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227" w:rsidRPr="00F928DC" w:rsidTr="001F30B7">
        <w:trPr>
          <w:trHeight w:val="412"/>
        </w:trPr>
        <w:tc>
          <w:tcPr>
            <w:tcW w:w="1822" w:type="dxa"/>
            <w:vMerge/>
          </w:tcPr>
          <w:p w:rsidR="00FD2227" w:rsidRPr="00F928DC" w:rsidRDefault="00FD2227" w:rsidP="00820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2" w:type="dxa"/>
            <w:vMerge/>
            <w:vAlign w:val="center"/>
          </w:tcPr>
          <w:p w:rsidR="00FD2227" w:rsidRPr="00F928DC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FD2227" w:rsidRPr="00F928DC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FD2227" w:rsidRPr="00F928DC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28DC">
              <w:rPr>
                <w:rFonts w:ascii="Times New Roman" w:hAnsi="Times New Roman"/>
                <w:sz w:val="20"/>
                <w:szCs w:val="20"/>
              </w:rPr>
              <w:t>Oprávnené FP</w:t>
            </w:r>
          </w:p>
          <w:p w:rsidR="00FD2227" w:rsidRPr="00F928DC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28DC">
              <w:rPr>
                <w:rFonts w:ascii="Times New Roman" w:hAnsi="Times New Roman"/>
                <w:sz w:val="20"/>
                <w:szCs w:val="20"/>
              </w:rPr>
              <w:t>(v tis. Eur)</w:t>
            </w:r>
          </w:p>
        </w:tc>
        <w:tc>
          <w:tcPr>
            <w:tcW w:w="1844" w:type="dxa"/>
            <w:vAlign w:val="center"/>
          </w:tcPr>
          <w:p w:rsidR="00FD2227" w:rsidRPr="00F928DC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28DC">
              <w:rPr>
                <w:rFonts w:ascii="Times New Roman" w:hAnsi="Times New Roman"/>
                <w:sz w:val="20"/>
                <w:szCs w:val="20"/>
              </w:rPr>
              <w:t>Neoprávnené FP</w:t>
            </w:r>
          </w:p>
          <w:p w:rsidR="00FD2227" w:rsidRPr="00F928DC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28DC">
              <w:rPr>
                <w:rFonts w:ascii="Times New Roman" w:hAnsi="Times New Roman"/>
                <w:sz w:val="20"/>
                <w:szCs w:val="20"/>
              </w:rPr>
              <w:t>(v tis. Eur)</w:t>
            </w:r>
          </w:p>
        </w:tc>
        <w:tc>
          <w:tcPr>
            <w:tcW w:w="2699" w:type="dxa"/>
            <w:vMerge/>
            <w:vAlign w:val="center"/>
          </w:tcPr>
          <w:p w:rsidR="00FD2227" w:rsidRPr="00F928DC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2" w:type="dxa"/>
            <w:vMerge/>
            <w:vAlign w:val="center"/>
          </w:tcPr>
          <w:p w:rsidR="00FD2227" w:rsidRPr="00F928DC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C5E69" w:rsidRPr="00F928DC" w:rsidTr="00306BB2">
        <w:tc>
          <w:tcPr>
            <w:tcW w:w="1822" w:type="dxa"/>
          </w:tcPr>
          <w:p w:rsidR="00DC5E69" w:rsidRPr="00F928DC" w:rsidRDefault="00DC5E69" w:rsidP="00820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28DC">
              <w:rPr>
                <w:rFonts w:ascii="Times New Roman" w:hAnsi="Times New Roman"/>
                <w:sz w:val="20"/>
                <w:szCs w:val="20"/>
              </w:rPr>
              <w:t>Administratívna kontrola</w:t>
            </w:r>
          </w:p>
        </w:tc>
        <w:tc>
          <w:tcPr>
            <w:tcW w:w="1012" w:type="dxa"/>
            <w:vAlign w:val="center"/>
          </w:tcPr>
          <w:p w:rsidR="00DC5E69" w:rsidRPr="00F928DC" w:rsidRDefault="00DC5E69" w:rsidP="007635FD">
            <w:pPr>
              <w:jc w:val="center"/>
            </w:pPr>
            <w:r w:rsidRPr="00F928DC">
              <w:t>791</w:t>
            </w:r>
          </w:p>
        </w:tc>
        <w:tc>
          <w:tcPr>
            <w:tcW w:w="1559" w:type="dxa"/>
            <w:vAlign w:val="center"/>
          </w:tcPr>
          <w:p w:rsidR="00DC5E69" w:rsidRPr="00F928DC" w:rsidRDefault="00DC5E69" w:rsidP="007635FD">
            <w:pPr>
              <w:jc w:val="center"/>
            </w:pPr>
            <w:r w:rsidRPr="00F928DC">
              <w:t>60 183,88</w:t>
            </w:r>
          </w:p>
        </w:tc>
        <w:tc>
          <w:tcPr>
            <w:tcW w:w="1418" w:type="dxa"/>
            <w:vAlign w:val="bottom"/>
          </w:tcPr>
          <w:p w:rsidR="00DC5E69" w:rsidRPr="00F928DC" w:rsidRDefault="00DC5E69" w:rsidP="00DC5E69">
            <w:pPr>
              <w:jc w:val="center"/>
            </w:pPr>
            <w:r w:rsidRPr="00F928DC">
              <w:t>56 618,85</w:t>
            </w:r>
          </w:p>
        </w:tc>
        <w:tc>
          <w:tcPr>
            <w:tcW w:w="1844" w:type="dxa"/>
            <w:vAlign w:val="bottom"/>
          </w:tcPr>
          <w:p w:rsidR="00DC5E69" w:rsidRPr="00F928DC" w:rsidRDefault="00DC5E69" w:rsidP="00DC5E69">
            <w:pPr>
              <w:jc w:val="center"/>
            </w:pPr>
            <w:r w:rsidRPr="00F928DC">
              <w:t>3 565,03</w:t>
            </w:r>
          </w:p>
        </w:tc>
        <w:tc>
          <w:tcPr>
            <w:tcW w:w="2699" w:type="dxa"/>
            <w:vMerge/>
          </w:tcPr>
          <w:p w:rsidR="00DC5E69" w:rsidRPr="00F928DC" w:rsidRDefault="00DC5E69" w:rsidP="00820B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22" w:type="dxa"/>
            <w:vMerge/>
          </w:tcPr>
          <w:p w:rsidR="00DC5E69" w:rsidRPr="00F928DC" w:rsidRDefault="00DC5E69" w:rsidP="00820B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928DC" w:rsidRPr="00E17D2B" w:rsidTr="006D06AF">
        <w:trPr>
          <w:trHeight w:hRule="exact" w:val="284"/>
        </w:trPr>
        <w:tc>
          <w:tcPr>
            <w:tcW w:w="1822" w:type="dxa"/>
            <w:tcBorders>
              <w:bottom w:val="single" w:sz="4" w:space="0" w:color="000000"/>
            </w:tcBorders>
          </w:tcPr>
          <w:p w:rsidR="00F928DC" w:rsidRPr="00F928DC" w:rsidRDefault="00F928DC" w:rsidP="00820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28DC">
              <w:rPr>
                <w:rFonts w:ascii="Times New Roman" w:hAnsi="Times New Roman"/>
                <w:sz w:val="20"/>
                <w:szCs w:val="20"/>
              </w:rPr>
              <w:t>Kontrola na mieste</w:t>
            </w:r>
          </w:p>
        </w:tc>
        <w:tc>
          <w:tcPr>
            <w:tcW w:w="1012" w:type="dxa"/>
            <w:tcBorders>
              <w:bottom w:val="single" w:sz="4" w:space="0" w:color="000000"/>
            </w:tcBorders>
            <w:vAlign w:val="center"/>
          </w:tcPr>
          <w:p w:rsidR="00F928DC" w:rsidRPr="00F928DC" w:rsidRDefault="00F928DC" w:rsidP="007635FD">
            <w:pPr>
              <w:jc w:val="center"/>
              <w:rPr>
                <w:rFonts w:eastAsia="Times New Roman" w:cs="Calibri"/>
                <w:color w:val="000000"/>
              </w:rPr>
            </w:pPr>
            <w:r w:rsidRPr="00F928DC">
              <w:rPr>
                <w:rFonts w:cs="Calibri"/>
                <w:color w:val="000000"/>
              </w:rPr>
              <w:t>269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bottom"/>
          </w:tcPr>
          <w:p w:rsidR="00F928DC" w:rsidRPr="00F928DC" w:rsidRDefault="00F928DC" w:rsidP="00F928DC">
            <w:pPr>
              <w:jc w:val="center"/>
            </w:pPr>
            <w:r w:rsidRPr="00F928DC">
              <w:t>4 475,68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bottom"/>
          </w:tcPr>
          <w:p w:rsidR="00F928DC" w:rsidRPr="00F928DC" w:rsidRDefault="00F928DC" w:rsidP="00F928DC">
            <w:pPr>
              <w:jc w:val="center"/>
            </w:pPr>
            <w:r w:rsidRPr="00F928DC">
              <w:t>4 451,89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vAlign w:val="bottom"/>
          </w:tcPr>
          <w:p w:rsidR="00F928DC" w:rsidRPr="00F928DC" w:rsidRDefault="00F928DC" w:rsidP="00F928DC">
            <w:pPr>
              <w:jc w:val="center"/>
            </w:pPr>
            <w:r w:rsidRPr="00F928DC">
              <w:t>23,79</w:t>
            </w:r>
          </w:p>
        </w:tc>
        <w:tc>
          <w:tcPr>
            <w:tcW w:w="2699" w:type="dxa"/>
            <w:vMerge/>
            <w:tcBorders>
              <w:bottom w:val="single" w:sz="4" w:space="0" w:color="000000"/>
            </w:tcBorders>
            <w:vAlign w:val="center"/>
          </w:tcPr>
          <w:p w:rsidR="00F928DC" w:rsidRPr="007635FD" w:rsidRDefault="00F928DC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2" w:type="dxa"/>
            <w:vMerge/>
            <w:tcBorders>
              <w:bottom w:val="single" w:sz="4" w:space="0" w:color="000000"/>
            </w:tcBorders>
            <w:vAlign w:val="center"/>
          </w:tcPr>
          <w:p w:rsidR="00F928DC" w:rsidRPr="007635FD" w:rsidRDefault="00F928DC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66AC5" w:rsidRPr="00E17D2B" w:rsidRDefault="00966AC5" w:rsidP="00820B9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highlight w:val="yellow"/>
        </w:rPr>
      </w:pPr>
    </w:p>
    <w:tbl>
      <w:tblPr>
        <w:tblW w:w="1417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5"/>
        <w:gridCol w:w="875"/>
        <w:gridCol w:w="1707"/>
        <w:gridCol w:w="1705"/>
        <w:gridCol w:w="1573"/>
        <w:gridCol w:w="2689"/>
        <w:gridCol w:w="3822"/>
      </w:tblGrid>
      <w:tr w:rsidR="00FD2227" w:rsidRPr="00BB542B" w:rsidTr="0074749B">
        <w:tc>
          <w:tcPr>
            <w:tcW w:w="14176" w:type="dxa"/>
            <w:gridSpan w:val="7"/>
            <w:shd w:val="clear" w:color="auto" w:fill="FFC000"/>
          </w:tcPr>
          <w:p w:rsidR="00FD2227" w:rsidRPr="00BB542B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</w:pPr>
            <w:r w:rsidRPr="00BB542B">
              <w:rPr>
                <w:rFonts w:ascii="Times New Roman" w:hAnsi="Times New Roman"/>
                <w:b/>
                <w:sz w:val="20"/>
                <w:szCs w:val="20"/>
              </w:rPr>
              <w:t>Operačný program Zdravotníctvo</w:t>
            </w:r>
          </w:p>
        </w:tc>
      </w:tr>
      <w:tr w:rsidR="00FD2227" w:rsidRPr="00BB542B" w:rsidTr="004A1049">
        <w:tc>
          <w:tcPr>
            <w:tcW w:w="1805" w:type="dxa"/>
            <w:shd w:val="clear" w:color="auto" w:fill="FFFF00"/>
            <w:vAlign w:val="center"/>
          </w:tcPr>
          <w:p w:rsidR="00FD2227" w:rsidRPr="00BB542B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542B">
              <w:rPr>
                <w:rFonts w:ascii="Times New Roman" w:hAnsi="Times New Roman"/>
                <w:b/>
                <w:sz w:val="20"/>
                <w:szCs w:val="20"/>
              </w:rPr>
              <w:t>Typ kontroly</w:t>
            </w:r>
          </w:p>
        </w:tc>
        <w:tc>
          <w:tcPr>
            <w:tcW w:w="5860" w:type="dxa"/>
            <w:gridSpan w:val="4"/>
            <w:shd w:val="clear" w:color="auto" w:fill="FFFF00"/>
            <w:vAlign w:val="center"/>
          </w:tcPr>
          <w:p w:rsidR="00FD2227" w:rsidRPr="00BB542B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542B">
              <w:rPr>
                <w:rFonts w:ascii="Times New Roman" w:hAnsi="Times New Roman"/>
                <w:b/>
                <w:sz w:val="20"/>
                <w:szCs w:val="20"/>
              </w:rPr>
              <w:t>Vykonané kontroly</w:t>
            </w:r>
          </w:p>
          <w:p w:rsidR="00FD2227" w:rsidRPr="00BB542B" w:rsidRDefault="00820B9D" w:rsidP="00820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542B">
              <w:rPr>
                <w:rFonts w:ascii="Times New Roman" w:hAnsi="Times New Roman"/>
                <w:b/>
                <w:sz w:val="20"/>
                <w:szCs w:val="20"/>
              </w:rPr>
              <w:t xml:space="preserve">(od </w:t>
            </w:r>
            <w:r w:rsidR="002C4339">
              <w:rPr>
                <w:rFonts w:ascii="Times New Roman" w:hAnsi="Times New Roman"/>
                <w:b/>
                <w:sz w:val="20"/>
                <w:szCs w:val="20"/>
              </w:rPr>
              <w:t>01.07.2013 do 31.12.2013</w:t>
            </w:r>
            <w:r w:rsidRPr="00BB542B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2689" w:type="dxa"/>
            <w:shd w:val="clear" w:color="auto" w:fill="FFFF00"/>
            <w:vAlign w:val="center"/>
          </w:tcPr>
          <w:p w:rsidR="00FD2227" w:rsidRPr="00BB542B" w:rsidRDefault="009F0D6F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542B">
              <w:rPr>
                <w:rFonts w:ascii="Times New Roman" w:hAnsi="Times New Roman"/>
                <w:b/>
                <w:sz w:val="20"/>
                <w:szCs w:val="20"/>
              </w:rPr>
              <w:t>Počet realizovaných projektov</w:t>
            </w:r>
          </w:p>
        </w:tc>
        <w:tc>
          <w:tcPr>
            <w:tcW w:w="3822" w:type="dxa"/>
            <w:shd w:val="clear" w:color="auto" w:fill="FFFF00"/>
            <w:vAlign w:val="center"/>
          </w:tcPr>
          <w:p w:rsidR="00FD2227" w:rsidRPr="00BB542B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542B">
              <w:rPr>
                <w:rFonts w:ascii="Times New Roman" w:hAnsi="Times New Roman"/>
                <w:b/>
                <w:sz w:val="20"/>
                <w:szCs w:val="20"/>
              </w:rPr>
              <w:t>Celkový objem FP na realizovanie projektov v rámci schválených zmlúv o poskytnutí NFP</w:t>
            </w:r>
          </w:p>
          <w:p w:rsidR="00FD2227" w:rsidRPr="00BB542B" w:rsidRDefault="00FD2227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542B">
              <w:rPr>
                <w:rFonts w:ascii="Times New Roman" w:hAnsi="Times New Roman"/>
                <w:b/>
                <w:sz w:val="20"/>
                <w:szCs w:val="20"/>
              </w:rPr>
              <w:t>(v tis. Eur)</w:t>
            </w:r>
          </w:p>
        </w:tc>
      </w:tr>
      <w:tr w:rsidR="00BB542B" w:rsidRPr="00BB542B" w:rsidTr="001F30B7">
        <w:trPr>
          <w:trHeight w:val="229"/>
        </w:trPr>
        <w:tc>
          <w:tcPr>
            <w:tcW w:w="1805" w:type="dxa"/>
            <w:vMerge w:val="restart"/>
          </w:tcPr>
          <w:p w:rsidR="00BB542B" w:rsidRPr="00BB542B" w:rsidRDefault="00BB542B" w:rsidP="00820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5" w:type="dxa"/>
            <w:vMerge w:val="restart"/>
            <w:vAlign w:val="center"/>
          </w:tcPr>
          <w:p w:rsidR="00BB542B" w:rsidRPr="00BB542B" w:rsidRDefault="00BB542B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542B">
              <w:rPr>
                <w:rFonts w:ascii="Times New Roman" w:hAnsi="Times New Roman"/>
                <w:sz w:val="20"/>
                <w:szCs w:val="20"/>
              </w:rPr>
              <w:t>Počet</w:t>
            </w:r>
          </w:p>
        </w:tc>
        <w:tc>
          <w:tcPr>
            <w:tcW w:w="4985" w:type="dxa"/>
            <w:gridSpan w:val="3"/>
            <w:vAlign w:val="center"/>
          </w:tcPr>
          <w:p w:rsidR="00BB542B" w:rsidRPr="00BB542B" w:rsidRDefault="00BB542B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542B">
              <w:rPr>
                <w:rFonts w:ascii="Times New Roman" w:hAnsi="Times New Roman"/>
                <w:sz w:val="20"/>
                <w:szCs w:val="20"/>
              </w:rPr>
              <w:t>Skontrolovaný objem FP (v tis. Eur)</w:t>
            </w:r>
          </w:p>
        </w:tc>
        <w:tc>
          <w:tcPr>
            <w:tcW w:w="2689" w:type="dxa"/>
            <w:vMerge w:val="restart"/>
            <w:vAlign w:val="center"/>
          </w:tcPr>
          <w:p w:rsidR="00BB542B" w:rsidRDefault="00BB542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Cs w:val="24"/>
              </w:rPr>
              <w:t>60</w:t>
            </w:r>
          </w:p>
        </w:tc>
        <w:tc>
          <w:tcPr>
            <w:tcW w:w="3822" w:type="dxa"/>
            <w:vMerge w:val="restart"/>
            <w:vAlign w:val="center"/>
          </w:tcPr>
          <w:p w:rsidR="00BB542B" w:rsidRDefault="00BB542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Cs w:val="24"/>
              </w:rPr>
              <w:t>277 703,97</w:t>
            </w:r>
          </w:p>
        </w:tc>
      </w:tr>
      <w:tr w:rsidR="00D32D77" w:rsidRPr="00BB542B" w:rsidTr="001F30B7">
        <w:trPr>
          <w:trHeight w:val="71"/>
        </w:trPr>
        <w:tc>
          <w:tcPr>
            <w:tcW w:w="1805" w:type="dxa"/>
            <w:vMerge/>
          </w:tcPr>
          <w:p w:rsidR="00D32D77" w:rsidRPr="00BB542B" w:rsidRDefault="00D32D77" w:rsidP="00820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5" w:type="dxa"/>
            <w:vMerge/>
            <w:vAlign w:val="center"/>
          </w:tcPr>
          <w:p w:rsidR="00D32D77" w:rsidRPr="00BB542B" w:rsidRDefault="00D32D77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vMerge w:val="restart"/>
            <w:vAlign w:val="center"/>
          </w:tcPr>
          <w:p w:rsidR="00D32D77" w:rsidRPr="00BB542B" w:rsidRDefault="00D32D77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542B">
              <w:rPr>
                <w:rFonts w:ascii="Times New Roman" w:hAnsi="Times New Roman"/>
                <w:sz w:val="20"/>
                <w:szCs w:val="20"/>
              </w:rPr>
              <w:t>Spolu</w:t>
            </w:r>
          </w:p>
        </w:tc>
        <w:tc>
          <w:tcPr>
            <w:tcW w:w="3278" w:type="dxa"/>
            <w:gridSpan w:val="2"/>
            <w:vAlign w:val="center"/>
          </w:tcPr>
          <w:p w:rsidR="00D32D77" w:rsidRPr="00BB542B" w:rsidRDefault="00D32D77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542B">
              <w:rPr>
                <w:rFonts w:ascii="Times New Roman" w:hAnsi="Times New Roman"/>
                <w:sz w:val="20"/>
                <w:szCs w:val="20"/>
              </w:rPr>
              <w:t>Z toho</w:t>
            </w:r>
          </w:p>
        </w:tc>
        <w:tc>
          <w:tcPr>
            <w:tcW w:w="2689" w:type="dxa"/>
            <w:vMerge/>
            <w:vAlign w:val="center"/>
          </w:tcPr>
          <w:p w:rsidR="00D32D77" w:rsidRPr="00BB542B" w:rsidRDefault="00D32D77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2" w:type="dxa"/>
            <w:vMerge/>
            <w:vAlign w:val="center"/>
          </w:tcPr>
          <w:p w:rsidR="00D32D77" w:rsidRPr="00BB542B" w:rsidRDefault="00D32D77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2D77" w:rsidRPr="00BB542B" w:rsidTr="004A1049">
        <w:trPr>
          <w:trHeight w:val="202"/>
        </w:trPr>
        <w:tc>
          <w:tcPr>
            <w:tcW w:w="1805" w:type="dxa"/>
            <w:vMerge/>
          </w:tcPr>
          <w:p w:rsidR="00D32D77" w:rsidRPr="00BB542B" w:rsidRDefault="00D32D77" w:rsidP="00820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5" w:type="dxa"/>
            <w:vMerge/>
            <w:vAlign w:val="center"/>
          </w:tcPr>
          <w:p w:rsidR="00D32D77" w:rsidRPr="00BB542B" w:rsidRDefault="00D32D77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vMerge/>
            <w:vAlign w:val="center"/>
          </w:tcPr>
          <w:p w:rsidR="00D32D77" w:rsidRPr="00BB542B" w:rsidRDefault="00D32D77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vAlign w:val="center"/>
          </w:tcPr>
          <w:p w:rsidR="00D32D77" w:rsidRPr="00BB542B" w:rsidRDefault="00D32D77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542B">
              <w:rPr>
                <w:rFonts w:ascii="Times New Roman" w:hAnsi="Times New Roman"/>
                <w:sz w:val="20"/>
                <w:szCs w:val="20"/>
              </w:rPr>
              <w:t>Oprávnené FP</w:t>
            </w:r>
          </w:p>
          <w:p w:rsidR="00D32D77" w:rsidRPr="00BB542B" w:rsidRDefault="00D32D77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542B">
              <w:rPr>
                <w:rFonts w:ascii="Times New Roman" w:hAnsi="Times New Roman"/>
                <w:sz w:val="20"/>
                <w:szCs w:val="20"/>
              </w:rPr>
              <w:t>(v tis. Eur)</w:t>
            </w:r>
          </w:p>
        </w:tc>
        <w:tc>
          <w:tcPr>
            <w:tcW w:w="1573" w:type="dxa"/>
            <w:vAlign w:val="center"/>
          </w:tcPr>
          <w:p w:rsidR="00D32D77" w:rsidRPr="00BB542B" w:rsidRDefault="00D32D77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542B">
              <w:rPr>
                <w:rFonts w:ascii="Times New Roman" w:hAnsi="Times New Roman"/>
                <w:sz w:val="20"/>
                <w:szCs w:val="20"/>
              </w:rPr>
              <w:t>Neoprávnené FP</w:t>
            </w:r>
          </w:p>
          <w:p w:rsidR="00D32D77" w:rsidRPr="00BB542B" w:rsidRDefault="00D32D77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542B">
              <w:rPr>
                <w:rFonts w:ascii="Times New Roman" w:hAnsi="Times New Roman"/>
                <w:sz w:val="20"/>
                <w:szCs w:val="20"/>
              </w:rPr>
              <w:t>(v tis. Eur)</w:t>
            </w:r>
          </w:p>
        </w:tc>
        <w:tc>
          <w:tcPr>
            <w:tcW w:w="2689" w:type="dxa"/>
            <w:vMerge/>
            <w:vAlign w:val="center"/>
          </w:tcPr>
          <w:p w:rsidR="00D32D77" w:rsidRPr="00BB542B" w:rsidRDefault="00D32D77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2" w:type="dxa"/>
            <w:vMerge/>
            <w:vAlign w:val="center"/>
          </w:tcPr>
          <w:p w:rsidR="00D32D77" w:rsidRPr="00BB542B" w:rsidRDefault="00D32D77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B542B" w:rsidRPr="00BB542B" w:rsidTr="004A1049">
        <w:tc>
          <w:tcPr>
            <w:tcW w:w="1805" w:type="dxa"/>
          </w:tcPr>
          <w:p w:rsidR="00BB542B" w:rsidRPr="00BB542B" w:rsidRDefault="00BB542B" w:rsidP="00820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542B">
              <w:rPr>
                <w:rFonts w:ascii="Times New Roman" w:hAnsi="Times New Roman"/>
                <w:sz w:val="20"/>
                <w:szCs w:val="20"/>
              </w:rPr>
              <w:t>Administratívna kontrola</w:t>
            </w:r>
          </w:p>
        </w:tc>
        <w:tc>
          <w:tcPr>
            <w:tcW w:w="875" w:type="dxa"/>
            <w:vAlign w:val="center"/>
          </w:tcPr>
          <w:p w:rsidR="00BB542B" w:rsidRDefault="00BB542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Cs w:val="24"/>
              </w:rPr>
              <w:t>46</w:t>
            </w:r>
          </w:p>
        </w:tc>
        <w:tc>
          <w:tcPr>
            <w:tcW w:w="1707" w:type="dxa"/>
            <w:vAlign w:val="center"/>
          </w:tcPr>
          <w:p w:rsidR="00BB542B" w:rsidRDefault="00BB542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Cs w:val="24"/>
              </w:rPr>
              <w:t>20 671,61</w:t>
            </w:r>
          </w:p>
        </w:tc>
        <w:tc>
          <w:tcPr>
            <w:tcW w:w="1705" w:type="dxa"/>
            <w:vAlign w:val="center"/>
          </w:tcPr>
          <w:p w:rsidR="00BB542B" w:rsidRDefault="00BB542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Cs w:val="24"/>
              </w:rPr>
              <w:t>20 671,61</w:t>
            </w:r>
          </w:p>
        </w:tc>
        <w:tc>
          <w:tcPr>
            <w:tcW w:w="1573" w:type="dxa"/>
            <w:vAlign w:val="center"/>
          </w:tcPr>
          <w:p w:rsidR="00BB542B" w:rsidRDefault="00BB542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2689" w:type="dxa"/>
            <w:vMerge/>
            <w:vAlign w:val="center"/>
          </w:tcPr>
          <w:p w:rsidR="00BB542B" w:rsidRPr="00BB542B" w:rsidRDefault="00BB542B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2" w:type="dxa"/>
            <w:vMerge/>
            <w:vAlign w:val="center"/>
          </w:tcPr>
          <w:p w:rsidR="00BB542B" w:rsidRPr="00BB542B" w:rsidRDefault="00BB542B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B542B" w:rsidRPr="00E17D2B" w:rsidTr="00820B9D">
        <w:trPr>
          <w:trHeight w:hRule="exact" w:val="284"/>
        </w:trPr>
        <w:tc>
          <w:tcPr>
            <w:tcW w:w="1805" w:type="dxa"/>
          </w:tcPr>
          <w:p w:rsidR="00BB542B" w:rsidRPr="00BB542B" w:rsidRDefault="00BB542B" w:rsidP="00820B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542B">
              <w:rPr>
                <w:rFonts w:ascii="Times New Roman" w:hAnsi="Times New Roman"/>
                <w:sz w:val="20"/>
                <w:szCs w:val="20"/>
              </w:rPr>
              <w:t>Kontrola na mieste</w:t>
            </w:r>
          </w:p>
        </w:tc>
        <w:tc>
          <w:tcPr>
            <w:tcW w:w="875" w:type="dxa"/>
            <w:vAlign w:val="center"/>
          </w:tcPr>
          <w:p w:rsidR="00BB542B" w:rsidRDefault="00BB542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707" w:type="dxa"/>
            <w:vAlign w:val="center"/>
          </w:tcPr>
          <w:p w:rsidR="00BB542B" w:rsidRDefault="00BB542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Cs w:val="24"/>
              </w:rPr>
              <w:t>3 974,82</w:t>
            </w:r>
          </w:p>
        </w:tc>
        <w:tc>
          <w:tcPr>
            <w:tcW w:w="1705" w:type="dxa"/>
            <w:vAlign w:val="center"/>
          </w:tcPr>
          <w:p w:rsidR="00BB542B" w:rsidRDefault="00BB542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Cs w:val="24"/>
              </w:rPr>
              <w:t>3 974,82</w:t>
            </w:r>
          </w:p>
        </w:tc>
        <w:tc>
          <w:tcPr>
            <w:tcW w:w="1573" w:type="dxa"/>
            <w:vAlign w:val="center"/>
          </w:tcPr>
          <w:p w:rsidR="00BB542B" w:rsidRDefault="00BB542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2689" w:type="dxa"/>
            <w:vMerge/>
            <w:vAlign w:val="center"/>
          </w:tcPr>
          <w:p w:rsidR="00BB542B" w:rsidRPr="00BB542B" w:rsidRDefault="00BB542B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2" w:type="dxa"/>
            <w:vMerge/>
            <w:vAlign w:val="center"/>
          </w:tcPr>
          <w:p w:rsidR="00BB542B" w:rsidRPr="00BB542B" w:rsidRDefault="00BB542B" w:rsidP="00820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21676" w:rsidRPr="00BB542B" w:rsidRDefault="00920BB5" w:rsidP="00966AC5">
      <w:pPr>
        <w:spacing w:after="120" w:line="240" w:lineRule="auto"/>
        <w:rPr>
          <w:rFonts w:ascii="Times New Roman" w:hAnsi="Times New Roman"/>
          <w:sz w:val="18"/>
          <w:szCs w:val="18"/>
        </w:rPr>
      </w:pPr>
      <w:r w:rsidRPr="00BB542B">
        <w:rPr>
          <w:rFonts w:ascii="Times New Roman" w:hAnsi="Times New Roman"/>
          <w:sz w:val="18"/>
          <w:szCs w:val="18"/>
        </w:rPr>
        <w:t>Zdroj: RO OP</w:t>
      </w:r>
    </w:p>
    <w:p w:rsidR="00F458A1" w:rsidRPr="00F34974" w:rsidRDefault="00F458A1" w:rsidP="00F458A1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vertAlign w:val="superscript"/>
        </w:rPr>
      </w:pPr>
      <w:r w:rsidRPr="00F34974">
        <w:rPr>
          <w:rFonts w:ascii="Times New Roman" w:hAnsi="Times New Roman"/>
          <w:b/>
          <w:sz w:val="20"/>
          <w:szCs w:val="20"/>
        </w:rPr>
        <w:t>Operačný program Informatizácia spoločnosti</w:t>
      </w:r>
    </w:p>
    <w:p w:rsidR="00F458A1" w:rsidRPr="00F34974" w:rsidRDefault="009E046D" w:rsidP="00F458A1">
      <w:pPr>
        <w:spacing w:after="0" w:line="240" w:lineRule="auto"/>
        <w:jc w:val="both"/>
        <w:rPr>
          <w:rFonts w:ascii="Times New Roman" w:eastAsia="Times New Roman" w:hAnsi="Times New Roman"/>
          <w:u w:val="single"/>
          <w:lang w:eastAsia="sk-SK"/>
        </w:rPr>
      </w:pPr>
      <w:r>
        <w:rPr>
          <w:rFonts w:ascii="Times New Roman" w:eastAsia="Times New Roman" w:hAnsi="Times New Roman"/>
          <w:u w:val="single"/>
          <w:lang w:eastAsia="sk-SK"/>
        </w:rPr>
        <w:t>N</w:t>
      </w:r>
      <w:r w:rsidR="00F458A1" w:rsidRPr="00F34974">
        <w:rPr>
          <w:rFonts w:ascii="Times New Roman" w:eastAsia="Times New Roman" w:hAnsi="Times New Roman"/>
          <w:u w:val="single"/>
          <w:lang w:eastAsia="sk-SK"/>
        </w:rPr>
        <w:t xml:space="preserve">edostatky: </w:t>
      </w:r>
    </w:p>
    <w:p w:rsidR="00F34974" w:rsidRPr="00F34974" w:rsidRDefault="00F34974" w:rsidP="00F3497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lang w:eastAsia="sk-SK"/>
        </w:rPr>
      </w:pPr>
      <w:r w:rsidRPr="00F34974">
        <w:rPr>
          <w:rFonts w:ascii="Times New Roman" w:eastAsia="Times New Roman" w:hAnsi="Times New Roman"/>
          <w:lang w:eastAsia="sk-SK"/>
        </w:rPr>
        <w:t>legislatívna analýza (bola zistená absencia podrobnej analýzy potreby legislatívnych zmien v súvislosti s implementáciou elektronických služieb, vrátane návrhu harmonogramu týchto zmien a určenia zodpovedných gestorov)</w:t>
      </w:r>
      <w:r w:rsidR="00935BFA">
        <w:rPr>
          <w:rFonts w:ascii="Times New Roman" w:eastAsia="Times New Roman" w:hAnsi="Times New Roman"/>
          <w:lang w:eastAsia="sk-SK"/>
        </w:rPr>
        <w:t>,</w:t>
      </w:r>
    </w:p>
    <w:p w:rsidR="00F34974" w:rsidRPr="00F34974" w:rsidRDefault="00F34974" w:rsidP="00F3497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lang w:eastAsia="sk-SK"/>
        </w:rPr>
      </w:pPr>
      <w:r w:rsidRPr="00F34974">
        <w:rPr>
          <w:rFonts w:ascii="Times New Roman" w:eastAsia="Times New Roman" w:hAnsi="Times New Roman"/>
          <w:lang w:eastAsia="sk-SK"/>
        </w:rPr>
        <w:t>register rizík (nedôsledné vedenie a aktualizácia rizík v rámci registra rizík, ako aj nedostatočný popis navrhovaných opatrení a vyhodnocovanie ich implementácie)</w:t>
      </w:r>
      <w:r w:rsidR="00935BFA">
        <w:rPr>
          <w:rFonts w:ascii="Times New Roman" w:eastAsia="Times New Roman" w:hAnsi="Times New Roman"/>
          <w:lang w:eastAsia="sk-SK"/>
        </w:rPr>
        <w:t>,</w:t>
      </w:r>
    </w:p>
    <w:p w:rsidR="00F34974" w:rsidRPr="00F34974" w:rsidRDefault="00F34974" w:rsidP="00F3497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lang w:eastAsia="sk-SK"/>
        </w:rPr>
      </w:pPr>
      <w:r w:rsidRPr="00F34974">
        <w:rPr>
          <w:rFonts w:ascii="Times New Roman" w:eastAsia="Times New Roman" w:hAnsi="Times New Roman"/>
          <w:lang w:eastAsia="sk-SK"/>
        </w:rPr>
        <w:t>integrácia na ÚPVS a iné ISVS (absencia popisu integrácie príslušného ISVS na ÚPVS, resp. iné ISVS)</w:t>
      </w:r>
      <w:r w:rsidR="00935BFA">
        <w:rPr>
          <w:rFonts w:ascii="Times New Roman" w:eastAsia="Times New Roman" w:hAnsi="Times New Roman"/>
          <w:lang w:eastAsia="sk-SK"/>
        </w:rPr>
        <w:t>,</w:t>
      </w:r>
    </w:p>
    <w:p w:rsidR="00F34974" w:rsidRPr="00F34974" w:rsidRDefault="00F34974" w:rsidP="00F3497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lang w:eastAsia="sk-SK"/>
        </w:rPr>
      </w:pPr>
      <w:r w:rsidRPr="00F34974">
        <w:rPr>
          <w:rFonts w:ascii="Times New Roman" w:eastAsia="Times New Roman" w:hAnsi="Times New Roman"/>
          <w:lang w:eastAsia="sk-SK"/>
        </w:rPr>
        <w:t xml:space="preserve">elektronické služby/naplnenie merateľných ukazovateľov projektu (nedosiahnutie príslušnej úrovne </w:t>
      </w:r>
      <w:proofErr w:type="spellStart"/>
      <w:r w:rsidRPr="00F34974">
        <w:rPr>
          <w:rFonts w:ascii="Times New Roman" w:eastAsia="Times New Roman" w:hAnsi="Times New Roman"/>
          <w:lang w:eastAsia="sk-SK"/>
        </w:rPr>
        <w:t>sofistikovanosti</w:t>
      </w:r>
      <w:proofErr w:type="spellEnd"/>
      <w:r w:rsidRPr="00F34974">
        <w:rPr>
          <w:rFonts w:ascii="Times New Roman" w:eastAsia="Times New Roman" w:hAnsi="Times New Roman"/>
          <w:lang w:eastAsia="sk-SK"/>
        </w:rPr>
        <w:t xml:space="preserve"> služieb a tým nenaplnenie cieľov projektu tak, ako sú zadefinované v písomnom vyzvaní a  Žiadosti o poskytnutí NFP)</w:t>
      </w:r>
      <w:r w:rsidR="00935BFA">
        <w:rPr>
          <w:rFonts w:ascii="Times New Roman" w:eastAsia="Times New Roman" w:hAnsi="Times New Roman"/>
          <w:lang w:eastAsia="sk-SK"/>
        </w:rPr>
        <w:t>,</w:t>
      </w:r>
    </w:p>
    <w:p w:rsidR="00F34974" w:rsidRPr="00F34974" w:rsidRDefault="00F34974" w:rsidP="00F3497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lang w:eastAsia="sk-SK"/>
        </w:rPr>
      </w:pPr>
      <w:r w:rsidRPr="00F34974">
        <w:rPr>
          <w:rFonts w:ascii="Times New Roman" w:eastAsia="Times New Roman" w:hAnsi="Times New Roman"/>
          <w:lang w:eastAsia="sk-SK"/>
        </w:rPr>
        <w:t>realizácia aktivít projektu (nesúlad realizácie aktivít s harmonogramom projektu, ktorý vyplýva zo Zmluvy o</w:t>
      </w:r>
      <w:r>
        <w:rPr>
          <w:rFonts w:ascii="Times New Roman" w:eastAsia="Times New Roman" w:hAnsi="Times New Roman"/>
          <w:lang w:eastAsia="sk-SK"/>
        </w:rPr>
        <w:t> </w:t>
      </w:r>
      <w:r w:rsidR="00935BFA">
        <w:rPr>
          <w:rFonts w:ascii="Times New Roman" w:eastAsia="Times New Roman" w:hAnsi="Times New Roman"/>
          <w:lang w:eastAsia="sk-SK"/>
        </w:rPr>
        <w:t>poskytnutí NFP),</w:t>
      </w:r>
    </w:p>
    <w:p w:rsidR="00F34974" w:rsidRPr="00F34974" w:rsidRDefault="00F34974" w:rsidP="00F3497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lang w:eastAsia="sk-SK"/>
        </w:rPr>
      </w:pPr>
      <w:r w:rsidRPr="00F34974">
        <w:rPr>
          <w:rFonts w:ascii="Times New Roman" w:eastAsia="Times New Roman" w:hAnsi="Times New Roman"/>
          <w:lang w:eastAsia="sk-SK"/>
        </w:rPr>
        <w:t>pravidlá publicity a informovanosti (nedodržiavanie povinností vyplývajúcich z Manuálu pre informovanie a publicitu, najmä však nedostatky v</w:t>
      </w:r>
      <w:r w:rsidR="009E046D">
        <w:rPr>
          <w:rFonts w:ascii="Times New Roman" w:eastAsia="Times New Roman" w:hAnsi="Times New Roman"/>
          <w:lang w:eastAsia="sk-SK"/>
        </w:rPr>
        <w:t> </w:t>
      </w:r>
      <w:r w:rsidRPr="00F34974">
        <w:rPr>
          <w:rFonts w:ascii="Times New Roman" w:eastAsia="Times New Roman" w:hAnsi="Times New Roman"/>
          <w:lang w:eastAsia="sk-SK"/>
        </w:rPr>
        <w:t xml:space="preserve">tlačových správach, nedostatky v označovaní </w:t>
      </w:r>
      <w:bookmarkStart w:id="0" w:name="_GoBack"/>
      <w:bookmarkEnd w:id="0"/>
      <w:r w:rsidRPr="00F34974">
        <w:rPr>
          <w:rFonts w:ascii="Times New Roman" w:eastAsia="Times New Roman" w:hAnsi="Times New Roman"/>
          <w:lang w:eastAsia="sk-SK"/>
        </w:rPr>
        <w:t xml:space="preserve">dokumentov na všetkých úrovniach – zápisy z RVP, akceptačné a preberacie protokoly, výstupné dokumenty, </w:t>
      </w:r>
      <w:proofErr w:type="spellStart"/>
      <w:r w:rsidRPr="00F34974">
        <w:rPr>
          <w:rFonts w:ascii="Times New Roman" w:eastAsia="Times New Roman" w:hAnsi="Times New Roman"/>
          <w:lang w:eastAsia="sk-SK"/>
        </w:rPr>
        <w:t>logotypy</w:t>
      </w:r>
      <w:proofErr w:type="spellEnd"/>
      <w:r w:rsidRPr="00F34974">
        <w:rPr>
          <w:rFonts w:ascii="Times New Roman" w:eastAsia="Times New Roman" w:hAnsi="Times New Roman"/>
          <w:lang w:eastAsia="sk-SK"/>
        </w:rPr>
        <w:t>)</w:t>
      </w:r>
      <w:r w:rsidR="00935BFA">
        <w:rPr>
          <w:rFonts w:ascii="Times New Roman" w:eastAsia="Times New Roman" w:hAnsi="Times New Roman"/>
          <w:lang w:eastAsia="sk-SK"/>
        </w:rPr>
        <w:t>,</w:t>
      </w:r>
    </w:p>
    <w:p w:rsidR="00F34974" w:rsidRPr="00F34974" w:rsidRDefault="00F34974" w:rsidP="00F3497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lang w:eastAsia="sk-SK"/>
        </w:rPr>
      </w:pPr>
      <w:r w:rsidRPr="00F34974">
        <w:rPr>
          <w:rFonts w:ascii="Times New Roman" w:eastAsia="Times New Roman" w:hAnsi="Times New Roman"/>
          <w:lang w:eastAsia="sk-SK"/>
        </w:rPr>
        <w:lastRenderedPageBreak/>
        <w:t>analytické dokumenty (nesúlad a nedostatočné vypracovanie analytických dokumentov tak ako to vyplýva zo Zmluvy o dielo)</w:t>
      </w:r>
      <w:r w:rsidR="00935BFA">
        <w:rPr>
          <w:rFonts w:ascii="Times New Roman" w:eastAsia="Times New Roman" w:hAnsi="Times New Roman"/>
          <w:lang w:eastAsia="sk-SK"/>
        </w:rPr>
        <w:t>,</w:t>
      </w:r>
    </w:p>
    <w:p w:rsidR="00F34974" w:rsidRPr="00F34974" w:rsidRDefault="00F34974" w:rsidP="00F3497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lang w:eastAsia="sk-SK"/>
        </w:rPr>
      </w:pPr>
      <w:r w:rsidRPr="00F34974">
        <w:rPr>
          <w:rFonts w:ascii="Times New Roman" w:eastAsia="Times New Roman" w:hAnsi="Times New Roman"/>
          <w:lang w:eastAsia="sk-SK"/>
        </w:rPr>
        <w:t xml:space="preserve">projektová dokumentácia </w:t>
      </w:r>
      <w:r w:rsidR="009E046D">
        <w:rPr>
          <w:rFonts w:ascii="Times New Roman" w:eastAsia="Times New Roman" w:hAnsi="Times New Roman"/>
          <w:lang w:eastAsia="sk-SK"/>
        </w:rPr>
        <w:t>(</w:t>
      </w:r>
      <w:r w:rsidRPr="00F34974">
        <w:rPr>
          <w:rFonts w:ascii="Times New Roman" w:eastAsia="Times New Roman" w:hAnsi="Times New Roman"/>
          <w:lang w:eastAsia="sk-SK"/>
        </w:rPr>
        <w:t>administratívne pochybenia akceptačných a preberacích protokolov, nesúlad S/N)</w:t>
      </w:r>
      <w:r w:rsidR="00935BFA">
        <w:rPr>
          <w:rFonts w:ascii="Times New Roman" w:eastAsia="Times New Roman" w:hAnsi="Times New Roman"/>
          <w:lang w:eastAsia="sk-SK"/>
        </w:rPr>
        <w:t>,</w:t>
      </w:r>
    </w:p>
    <w:p w:rsidR="00F34974" w:rsidRPr="00F34974" w:rsidRDefault="00F34974" w:rsidP="00F3497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lang w:eastAsia="sk-SK"/>
        </w:rPr>
      </w:pPr>
      <w:r w:rsidRPr="00F34974">
        <w:rPr>
          <w:rFonts w:ascii="Times New Roman" w:eastAsia="Times New Roman" w:hAnsi="Times New Roman"/>
          <w:lang w:eastAsia="sk-SK"/>
        </w:rPr>
        <w:t>aplikačný systém programového riadenia (</w:t>
      </w:r>
      <w:r w:rsidR="009E046D">
        <w:rPr>
          <w:rFonts w:ascii="Times New Roman" w:eastAsia="Times New Roman" w:hAnsi="Times New Roman"/>
          <w:lang w:eastAsia="sk-SK"/>
        </w:rPr>
        <w:t>ne</w:t>
      </w:r>
      <w:r w:rsidRPr="00F34974">
        <w:rPr>
          <w:rFonts w:ascii="Times New Roman" w:eastAsia="Times New Roman" w:hAnsi="Times New Roman"/>
          <w:lang w:eastAsia="sk-SK"/>
        </w:rPr>
        <w:t>vyplnené/</w:t>
      </w:r>
      <w:r w:rsidR="009E046D">
        <w:rPr>
          <w:rFonts w:ascii="Times New Roman" w:eastAsia="Times New Roman" w:hAnsi="Times New Roman"/>
          <w:lang w:eastAsia="sk-SK"/>
        </w:rPr>
        <w:t>ne</w:t>
      </w:r>
      <w:r w:rsidRPr="00F34974">
        <w:rPr>
          <w:rFonts w:ascii="Times New Roman" w:eastAsia="Times New Roman" w:hAnsi="Times New Roman"/>
          <w:lang w:eastAsia="sk-SK"/>
        </w:rPr>
        <w:t>aktualizované povinné informácie o projekte v zmysle Usmernenia č.5/2013 k správe dát v</w:t>
      </w:r>
      <w:r w:rsidR="009E046D">
        <w:rPr>
          <w:rFonts w:ascii="Times New Roman" w:eastAsia="Times New Roman" w:hAnsi="Times New Roman"/>
          <w:lang w:eastAsia="sk-SK"/>
        </w:rPr>
        <w:t> </w:t>
      </w:r>
      <w:r w:rsidRPr="00F34974">
        <w:rPr>
          <w:rFonts w:ascii="Times New Roman" w:eastAsia="Times New Roman" w:hAnsi="Times New Roman"/>
          <w:lang w:eastAsia="sk-SK"/>
        </w:rPr>
        <w:t>Aplikačnom</w:t>
      </w:r>
      <w:r w:rsidR="009E046D">
        <w:rPr>
          <w:rFonts w:ascii="Times New Roman" w:eastAsia="Times New Roman" w:hAnsi="Times New Roman"/>
          <w:lang w:eastAsia="sk-SK"/>
        </w:rPr>
        <w:t xml:space="preserve"> systéme programového riadenia)</w:t>
      </w:r>
      <w:r w:rsidR="00935BFA">
        <w:rPr>
          <w:rFonts w:ascii="Times New Roman" w:eastAsia="Times New Roman" w:hAnsi="Times New Roman"/>
          <w:lang w:eastAsia="sk-SK"/>
        </w:rPr>
        <w:t>.</w:t>
      </w:r>
    </w:p>
    <w:p w:rsidR="00F458A1" w:rsidRPr="00F34974" w:rsidRDefault="00F458A1" w:rsidP="00F458A1">
      <w:pPr>
        <w:spacing w:after="0" w:line="240" w:lineRule="auto"/>
        <w:jc w:val="both"/>
        <w:rPr>
          <w:rFonts w:ascii="Times New Roman" w:eastAsia="Times New Roman" w:hAnsi="Times New Roman"/>
          <w:u w:val="single"/>
          <w:lang w:eastAsia="sk-SK"/>
        </w:rPr>
      </w:pPr>
      <w:r w:rsidRPr="00F34974">
        <w:rPr>
          <w:rFonts w:ascii="Times New Roman" w:eastAsia="Times New Roman" w:hAnsi="Times New Roman"/>
          <w:u w:val="single"/>
          <w:lang w:eastAsia="sk-SK"/>
        </w:rPr>
        <w:t xml:space="preserve">Opatrenia: </w:t>
      </w:r>
    </w:p>
    <w:p w:rsidR="00F34974" w:rsidRPr="00F34974" w:rsidRDefault="00F34974" w:rsidP="00F3497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lang w:eastAsia="sk-SK"/>
        </w:rPr>
      </w:pPr>
      <w:r w:rsidRPr="00F34974">
        <w:rPr>
          <w:rFonts w:ascii="Times New Roman" w:eastAsia="Times New Roman" w:hAnsi="Times New Roman"/>
          <w:lang w:eastAsia="sk-SK"/>
        </w:rPr>
        <w:t>prijímateľom boli uložené nápravné opatrenia na nápravu zistených nedostatkov a odstránenie príčin ich vzniku</w:t>
      </w:r>
      <w:r w:rsidR="009E046D">
        <w:rPr>
          <w:rFonts w:ascii="Times New Roman" w:eastAsia="Times New Roman" w:hAnsi="Times New Roman"/>
          <w:lang w:eastAsia="sk-SK"/>
        </w:rPr>
        <w:t xml:space="preserve"> </w:t>
      </w:r>
      <w:r w:rsidRPr="00F34974">
        <w:rPr>
          <w:rFonts w:ascii="Times New Roman" w:eastAsia="Times New Roman" w:hAnsi="Times New Roman"/>
          <w:lang w:eastAsia="sk-SK"/>
        </w:rPr>
        <w:tab/>
        <w:t>- doplnenie a dopracovanie príslušnej dokumentácie, dôsledné dodržiavanie postupov v súlade s Príručkou pre žiadateľa, dôslednejšie dodržiavanie pravidiel v rámci informovania a</w:t>
      </w:r>
      <w:r w:rsidR="00935BFA">
        <w:rPr>
          <w:rFonts w:ascii="Times New Roman" w:eastAsia="Times New Roman" w:hAnsi="Times New Roman"/>
          <w:lang w:eastAsia="sk-SK"/>
        </w:rPr>
        <w:t> </w:t>
      </w:r>
      <w:r w:rsidRPr="00F34974">
        <w:rPr>
          <w:rFonts w:ascii="Times New Roman" w:eastAsia="Times New Roman" w:hAnsi="Times New Roman"/>
          <w:lang w:eastAsia="sk-SK"/>
        </w:rPr>
        <w:t>publicity</w:t>
      </w:r>
      <w:r w:rsidR="00935BFA">
        <w:rPr>
          <w:rFonts w:ascii="Times New Roman" w:eastAsia="Times New Roman" w:hAnsi="Times New Roman"/>
          <w:lang w:eastAsia="sk-SK"/>
        </w:rPr>
        <w:t>,</w:t>
      </w:r>
    </w:p>
    <w:p w:rsidR="00F34974" w:rsidRPr="00F34974" w:rsidRDefault="00F34974" w:rsidP="00F3497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lang w:eastAsia="sk-SK"/>
        </w:rPr>
      </w:pPr>
      <w:r w:rsidRPr="00F34974">
        <w:rPr>
          <w:rFonts w:ascii="Times New Roman" w:eastAsia="Times New Roman" w:hAnsi="Times New Roman"/>
          <w:lang w:eastAsia="sk-SK"/>
        </w:rPr>
        <w:t>prijímateľom bol zaslaný list v mene štátneho tajomníka, SORO č. MF/020866/2013-1744 s výzvou na prijatie potrebných opatrení na elimináciu rizika vzniku nezrovnalostí</w:t>
      </w:r>
      <w:r w:rsidR="00935BFA">
        <w:rPr>
          <w:rFonts w:ascii="Times New Roman" w:eastAsia="Times New Roman" w:hAnsi="Times New Roman"/>
          <w:lang w:eastAsia="sk-SK"/>
        </w:rPr>
        <w:t>,</w:t>
      </w:r>
    </w:p>
    <w:p w:rsidR="00F34974" w:rsidRPr="00F34974" w:rsidRDefault="00F34974" w:rsidP="00F3497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lang w:eastAsia="sk-SK"/>
        </w:rPr>
      </w:pPr>
      <w:r w:rsidRPr="00F34974">
        <w:rPr>
          <w:rFonts w:ascii="Times New Roman" w:eastAsia="Times New Roman" w:hAnsi="Times New Roman"/>
          <w:lang w:eastAsia="sk-SK"/>
        </w:rPr>
        <w:t xml:space="preserve">SORO vydalo usmernenia pre prijímateľov: </w:t>
      </w:r>
    </w:p>
    <w:p w:rsidR="00F34974" w:rsidRPr="00F34974" w:rsidRDefault="00F34974" w:rsidP="00F34974">
      <w:pPr>
        <w:spacing w:after="0" w:line="240" w:lineRule="auto"/>
        <w:ind w:left="993"/>
        <w:jc w:val="both"/>
        <w:rPr>
          <w:rFonts w:ascii="Times New Roman" w:eastAsia="Times New Roman" w:hAnsi="Times New Roman"/>
          <w:lang w:eastAsia="sk-SK"/>
        </w:rPr>
      </w:pPr>
      <w:r w:rsidRPr="00F34974">
        <w:rPr>
          <w:rFonts w:ascii="Times New Roman" w:eastAsia="Times New Roman" w:hAnsi="Times New Roman"/>
          <w:lang w:eastAsia="sk-SK"/>
        </w:rPr>
        <w:t>Usmernenie č. 5/2013 SORO OPIS k správe dát v Aplikačnom systéme programového riadenia</w:t>
      </w:r>
      <w:r w:rsidR="00935BFA">
        <w:rPr>
          <w:rFonts w:ascii="Times New Roman" w:eastAsia="Times New Roman" w:hAnsi="Times New Roman"/>
          <w:lang w:eastAsia="sk-SK"/>
        </w:rPr>
        <w:t>,</w:t>
      </w:r>
    </w:p>
    <w:p w:rsidR="00F34974" w:rsidRPr="00F34974" w:rsidRDefault="00F34974" w:rsidP="00F34974">
      <w:pPr>
        <w:spacing w:after="0" w:line="240" w:lineRule="auto"/>
        <w:ind w:left="993"/>
        <w:jc w:val="both"/>
        <w:rPr>
          <w:rFonts w:ascii="Times New Roman" w:eastAsia="Times New Roman" w:hAnsi="Times New Roman"/>
          <w:lang w:eastAsia="sk-SK"/>
        </w:rPr>
      </w:pPr>
      <w:r w:rsidRPr="00F34974">
        <w:rPr>
          <w:rFonts w:ascii="Times New Roman" w:eastAsia="Times New Roman" w:hAnsi="Times New Roman"/>
          <w:lang w:eastAsia="sk-SK"/>
        </w:rPr>
        <w:t>Usmernenie č. 8/2013 SORO OPIS k integrácií informačných systémov verejnej správy</w:t>
      </w:r>
      <w:r w:rsidR="00935BFA">
        <w:rPr>
          <w:rFonts w:ascii="Times New Roman" w:eastAsia="Times New Roman" w:hAnsi="Times New Roman"/>
          <w:lang w:eastAsia="sk-SK"/>
        </w:rPr>
        <w:t>,</w:t>
      </w:r>
    </w:p>
    <w:p w:rsidR="00F34974" w:rsidRPr="00F34974" w:rsidRDefault="00F34974" w:rsidP="00F34974">
      <w:pPr>
        <w:spacing w:after="0" w:line="240" w:lineRule="auto"/>
        <w:ind w:left="993"/>
        <w:jc w:val="both"/>
        <w:rPr>
          <w:rFonts w:ascii="Times New Roman" w:eastAsia="Times New Roman" w:hAnsi="Times New Roman"/>
          <w:lang w:eastAsia="sk-SK"/>
        </w:rPr>
      </w:pPr>
      <w:r w:rsidRPr="00F34974">
        <w:rPr>
          <w:rFonts w:ascii="Times New Roman" w:eastAsia="Times New Roman" w:hAnsi="Times New Roman"/>
          <w:lang w:eastAsia="sk-SK"/>
        </w:rPr>
        <w:t xml:space="preserve">Usmernenie č. 9/2013 SORO OPIS k aktualizácii obsahu centrálneho </w:t>
      </w:r>
      <w:proofErr w:type="spellStart"/>
      <w:r w:rsidRPr="00F34974">
        <w:rPr>
          <w:rFonts w:ascii="Times New Roman" w:eastAsia="Times New Roman" w:hAnsi="Times New Roman"/>
          <w:lang w:eastAsia="sk-SK"/>
        </w:rPr>
        <w:t>metainformačného</w:t>
      </w:r>
      <w:proofErr w:type="spellEnd"/>
      <w:r w:rsidRPr="00F34974">
        <w:rPr>
          <w:rFonts w:ascii="Times New Roman" w:eastAsia="Times New Roman" w:hAnsi="Times New Roman"/>
          <w:lang w:eastAsia="sk-SK"/>
        </w:rPr>
        <w:t xml:space="preserve"> systému verejnej správy</w:t>
      </w:r>
      <w:r w:rsidR="00935BFA">
        <w:rPr>
          <w:rFonts w:ascii="Times New Roman" w:eastAsia="Times New Roman" w:hAnsi="Times New Roman"/>
          <w:lang w:eastAsia="sk-SK"/>
        </w:rPr>
        <w:t>.</w:t>
      </w:r>
    </w:p>
    <w:p w:rsidR="00F458A1" w:rsidRPr="00E17D2B" w:rsidRDefault="00F458A1" w:rsidP="0026311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highlight w:val="yellow"/>
        </w:rPr>
      </w:pPr>
    </w:p>
    <w:p w:rsidR="00263113" w:rsidRPr="006F3408" w:rsidRDefault="00263113" w:rsidP="0026311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vertAlign w:val="superscript"/>
        </w:rPr>
      </w:pPr>
      <w:r w:rsidRPr="006F3408">
        <w:rPr>
          <w:rFonts w:ascii="Times New Roman" w:hAnsi="Times New Roman"/>
          <w:b/>
          <w:sz w:val="20"/>
          <w:szCs w:val="20"/>
        </w:rPr>
        <w:t>Regionálny operačný program (ROP)</w:t>
      </w:r>
    </w:p>
    <w:p w:rsidR="00263113" w:rsidRPr="006F3408" w:rsidRDefault="009E046D" w:rsidP="00263113">
      <w:pPr>
        <w:spacing w:after="0" w:line="240" w:lineRule="auto"/>
        <w:jc w:val="both"/>
        <w:rPr>
          <w:rFonts w:ascii="Times New Roman" w:eastAsia="Times New Roman" w:hAnsi="Times New Roman"/>
          <w:u w:val="single"/>
          <w:lang w:eastAsia="sk-SK"/>
        </w:rPr>
      </w:pPr>
      <w:r w:rsidRPr="006F3408">
        <w:rPr>
          <w:rFonts w:ascii="Times New Roman" w:eastAsia="Times New Roman" w:hAnsi="Times New Roman"/>
          <w:u w:val="single"/>
          <w:lang w:eastAsia="sk-SK"/>
        </w:rPr>
        <w:t>N</w:t>
      </w:r>
      <w:r w:rsidR="00263113" w:rsidRPr="006F3408">
        <w:rPr>
          <w:rFonts w:ascii="Times New Roman" w:eastAsia="Times New Roman" w:hAnsi="Times New Roman"/>
          <w:u w:val="single"/>
          <w:lang w:eastAsia="sk-SK"/>
        </w:rPr>
        <w:t xml:space="preserve">edostatky: </w:t>
      </w:r>
    </w:p>
    <w:p w:rsidR="006F3408" w:rsidRPr="006F3408" w:rsidRDefault="006F3408" w:rsidP="006F340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lang w:eastAsia="sk-SK"/>
        </w:rPr>
      </w:pPr>
      <w:r w:rsidRPr="006F3408">
        <w:rPr>
          <w:rFonts w:ascii="Times New Roman" w:eastAsia="Times New Roman" w:hAnsi="Times New Roman"/>
          <w:lang w:eastAsia="sk-SK"/>
        </w:rPr>
        <w:t>vyfakturované a deklarované výdavky, ktoré neboli zrealizované,</w:t>
      </w:r>
    </w:p>
    <w:p w:rsidR="006F3408" w:rsidRPr="006F3408" w:rsidRDefault="006F3408" w:rsidP="006F340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lang w:eastAsia="sk-SK"/>
        </w:rPr>
      </w:pPr>
      <w:r w:rsidRPr="006F3408">
        <w:rPr>
          <w:rFonts w:ascii="Times New Roman" w:eastAsia="Times New Roman" w:hAnsi="Times New Roman"/>
          <w:lang w:eastAsia="sk-SK"/>
        </w:rPr>
        <w:t xml:space="preserve">fakturované </w:t>
      </w:r>
      <w:proofErr w:type="spellStart"/>
      <w:r w:rsidRPr="006F3408">
        <w:rPr>
          <w:rFonts w:ascii="Times New Roman" w:eastAsia="Times New Roman" w:hAnsi="Times New Roman"/>
          <w:lang w:eastAsia="sk-SK"/>
        </w:rPr>
        <w:t>nezazmluvnené</w:t>
      </w:r>
      <w:proofErr w:type="spellEnd"/>
      <w:r w:rsidRPr="006F3408">
        <w:rPr>
          <w:rFonts w:ascii="Times New Roman" w:eastAsia="Times New Roman" w:hAnsi="Times New Roman"/>
          <w:lang w:eastAsia="sk-SK"/>
        </w:rPr>
        <w:t xml:space="preserve"> položky, </w:t>
      </w:r>
    </w:p>
    <w:p w:rsidR="006F3408" w:rsidRPr="006F3408" w:rsidRDefault="006F3408" w:rsidP="006F340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lang w:eastAsia="sk-SK"/>
        </w:rPr>
      </w:pPr>
      <w:r w:rsidRPr="006F3408">
        <w:rPr>
          <w:rFonts w:ascii="Times New Roman" w:eastAsia="Times New Roman" w:hAnsi="Times New Roman"/>
          <w:lang w:eastAsia="sk-SK"/>
        </w:rPr>
        <w:t>fakturované položky v iných rozmeroch, prevedení (zmena technickej špecifikácie),</w:t>
      </w:r>
    </w:p>
    <w:p w:rsidR="006F3408" w:rsidRPr="006F3408" w:rsidRDefault="006F3408" w:rsidP="006F340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lang w:eastAsia="sk-SK"/>
        </w:rPr>
      </w:pPr>
      <w:r w:rsidRPr="006F3408">
        <w:rPr>
          <w:rFonts w:ascii="Times New Roman" w:eastAsia="Times New Roman" w:hAnsi="Times New Roman"/>
          <w:lang w:eastAsia="sk-SK"/>
        </w:rPr>
        <w:t>vykonané práce neboli v súlade so schválenou projektovou dokumentáciou,</w:t>
      </w:r>
    </w:p>
    <w:p w:rsidR="006F3408" w:rsidRPr="006F3408" w:rsidRDefault="006F3408" w:rsidP="006F340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lang w:eastAsia="sk-SK"/>
        </w:rPr>
      </w:pPr>
      <w:r w:rsidRPr="006F3408">
        <w:rPr>
          <w:rFonts w:ascii="Times New Roman" w:eastAsia="Times New Roman" w:hAnsi="Times New Roman"/>
          <w:lang w:eastAsia="sk-SK"/>
        </w:rPr>
        <w:t>účtovanie niektorých operácií na nesprávnych účtoch,</w:t>
      </w:r>
    </w:p>
    <w:p w:rsidR="006F3408" w:rsidRPr="006F3408" w:rsidRDefault="006F3408" w:rsidP="006F340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lang w:eastAsia="sk-SK"/>
        </w:rPr>
      </w:pPr>
      <w:r w:rsidRPr="006F3408">
        <w:rPr>
          <w:rFonts w:ascii="Times New Roman" w:eastAsia="Times New Roman" w:hAnsi="Times New Roman"/>
          <w:lang w:eastAsia="sk-SK"/>
        </w:rPr>
        <w:t xml:space="preserve">nevytvorená účtovná analytika pre podporné aktivity projektu, resp. nesprávne zaúčtovanie podporných aktivít (služby) v </w:t>
      </w:r>
      <w:proofErr w:type="spellStart"/>
      <w:r w:rsidRPr="006F3408">
        <w:rPr>
          <w:rFonts w:ascii="Times New Roman" w:eastAsia="Times New Roman" w:hAnsi="Times New Roman"/>
          <w:lang w:eastAsia="sk-SK"/>
        </w:rPr>
        <w:t>účt</w:t>
      </w:r>
      <w:proofErr w:type="spellEnd"/>
      <w:r w:rsidRPr="006F3408">
        <w:rPr>
          <w:rFonts w:ascii="Times New Roman" w:eastAsia="Times New Roman" w:hAnsi="Times New Roman"/>
          <w:lang w:eastAsia="sk-SK"/>
        </w:rPr>
        <w:t>. triede 042 resp. v nesprávnych skupinách výdavkov,</w:t>
      </w:r>
    </w:p>
    <w:p w:rsidR="006F3408" w:rsidRPr="006F3408" w:rsidRDefault="006F3408" w:rsidP="006F340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lang w:eastAsia="sk-SK"/>
        </w:rPr>
      </w:pPr>
      <w:r w:rsidRPr="006F3408">
        <w:rPr>
          <w:rFonts w:ascii="Times New Roman" w:eastAsia="Times New Roman" w:hAnsi="Times New Roman"/>
          <w:lang w:eastAsia="sk-SK"/>
        </w:rPr>
        <w:t>duplicitne fakturované položky,</w:t>
      </w:r>
    </w:p>
    <w:p w:rsidR="006F3408" w:rsidRPr="006F3408" w:rsidRDefault="006F3408" w:rsidP="006F340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lang w:eastAsia="sk-SK"/>
        </w:rPr>
      </w:pPr>
      <w:r w:rsidRPr="006F3408">
        <w:rPr>
          <w:rFonts w:ascii="Times New Roman" w:eastAsia="Times New Roman" w:hAnsi="Times New Roman"/>
          <w:lang w:eastAsia="sk-SK"/>
        </w:rPr>
        <w:t>zámena položiek rozpočtu bez predošlého odsúhlasenia,</w:t>
      </w:r>
    </w:p>
    <w:p w:rsidR="006F3408" w:rsidRPr="006F3408" w:rsidRDefault="006F3408" w:rsidP="006F340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lang w:eastAsia="sk-SK"/>
        </w:rPr>
      </w:pPr>
      <w:r w:rsidRPr="006F3408">
        <w:rPr>
          <w:rFonts w:ascii="Times New Roman" w:eastAsia="Times New Roman" w:hAnsi="Times New Roman"/>
          <w:lang w:eastAsia="sk-SK"/>
        </w:rPr>
        <w:t>práce vykonané mimo oprávnené obdobie,</w:t>
      </w:r>
    </w:p>
    <w:p w:rsidR="006F3408" w:rsidRPr="006F3408" w:rsidRDefault="006F3408" w:rsidP="006F340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lang w:eastAsia="sk-SK"/>
        </w:rPr>
      </w:pPr>
      <w:r w:rsidRPr="006F3408">
        <w:rPr>
          <w:rFonts w:ascii="Times New Roman" w:eastAsia="Times New Roman" w:hAnsi="Times New Roman"/>
          <w:lang w:eastAsia="sk-SK"/>
        </w:rPr>
        <w:t>prekročené položky schváleného rozpočtu,</w:t>
      </w:r>
    </w:p>
    <w:p w:rsidR="006F3408" w:rsidRPr="006F3408" w:rsidRDefault="006F3408" w:rsidP="006F340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lang w:eastAsia="sk-SK"/>
        </w:rPr>
      </w:pPr>
      <w:r w:rsidRPr="006F3408">
        <w:rPr>
          <w:rFonts w:ascii="Times New Roman" w:eastAsia="Times New Roman" w:hAnsi="Times New Roman"/>
          <w:lang w:eastAsia="sk-SK"/>
        </w:rPr>
        <w:t>nedostatočné preukázanie a zdôvodnenie výdavku,</w:t>
      </w:r>
    </w:p>
    <w:p w:rsidR="006F3408" w:rsidRPr="006F3408" w:rsidRDefault="006F3408" w:rsidP="006F340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lang w:eastAsia="sk-SK"/>
        </w:rPr>
      </w:pPr>
      <w:r w:rsidRPr="006F3408">
        <w:rPr>
          <w:rFonts w:ascii="Times New Roman" w:eastAsia="Times New Roman" w:hAnsi="Times New Roman"/>
          <w:lang w:eastAsia="sk-SK"/>
        </w:rPr>
        <w:t>nesprávna jednotková cena.</w:t>
      </w:r>
    </w:p>
    <w:p w:rsidR="00263113" w:rsidRPr="006F3408" w:rsidRDefault="00263113" w:rsidP="00263113">
      <w:pPr>
        <w:spacing w:after="0" w:line="240" w:lineRule="auto"/>
        <w:jc w:val="both"/>
        <w:rPr>
          <w:rFonts w:ascii="Times New Roman" w:eastAsia="Times New Roman" w:hAnsi="Times New Roman"/>
          <w:u w:val="single"/>
          <w:lang w:eastAsia="sk-SK"/>
        </w:rPr>
      </w:pPr>
      <w:r w:rsidRPr="006F3408">
        <w:rPr>
          <w:rFonts w:ascii="Times New Roman" w:eastAsia="Times New Roman" w:hAnsi="Times New Roman"/>
          <w:u w:val="single"/>
          <w:lang w:eastAsia="sk-SK"/>
        </w:rPr>
        <w:t xml:space="preserve">Opatrenia: </w:t>
      </w:r>
    </w:p>
    <w:p w:rsidR="006F3408" w:rsidRPr="006F3408" w:rsidRDefault="006F3408" w:rsidP="006F340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lang w:eastAsia="sk-SK"/>
        </w:rPr>
      </w:pPr>
      <w:r w:rsidRPr="006F3408">
        <w:rPr>
          <w:rFonts w:ascii="Times New Roman" w:eastAsia="Times New Roman" w:hAnsi="Times New Roman"/>
          <w:lang w:eastAsia="sk-SK"/>
        </w:rPr>
        <w:t xml:space="preserve">v rámci kontrol na mieste identifikované neoprávnené výdavky, resp. nezrovnalosti boli/sú priebežne </w:t>
      </w:r>
      <w:proofErr w:type="spellStart"/>
      <w:r w:rsidRPr="006F3408">
        <w:rPr>
          <w:rFonts w:ascii="Times New Roman" w:eastAsia="Times New Roman" w:hAnsi="Times New Roman"/>
          <w:lang w:eastAsia="sk-SK"/>
        </w:rPr>
        <w:t>vysporiadané</w:t>
      </w:r>
      <w:proofErr w:type="spellEnd"/>
      <w:r w:rsidRPr="006F3408">
        <w:rPr>
          <w:rFonts w:ascii="Times New Roman" w:eastAsia="Times New Roman" w:hAnsi="Times New Roman"/>
          <w:lang w:eastAsia="sk-SK"/>
        </w:rPr>
        <w:t xml:space="preserve"> prijímateľom v príslušnej žiadosti o platbu, resp. v rámci </w:t>
      </w:r>
      <w:r>
        <w:rPr>
          <w:rFonts w:ascii="Times New Roman" w:eastAsia="Times New Roman" w:hAnsi="Times New Roman"/>
          <w:lang w:eastAsia="sk-SK"/>
        </w:rPr>
        <w:t>ž</w:t>
      </w:r>
      <w:r w:rsidRPr="006F3408">
        <w:rPr>
          <w:rFonts w:ascii="Times New Roman" w:eastAsia="Times New Roman" w:hAnsi="Times New Roman"/>
          <w:lang w:eastAsia="sk-SK"/>
        </w:rPr>
        <w:t>iadosti o vrátenie FP,</w:t>
      </w:r>
    </w:p>
    <w:p w:rsidR="006F3408" w:rsidRPr="006F3408" w:rsidRDefault="006F3408" w:rsidP="006F340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lang w:eastAsia="sk-SK"/>
        </w:rPr>
      </w:pPr>
      <w:r w:rsidRPr="006F3408">
        <w:rPr>
          <w:rFonts w:ascii="Times New Roman" w:eastAsia="Times New Roman" w:hAnsi="Times New Roman"/>
          <w:lang w:eastAsia="sk-SK"/>
        </w:rPr>
        <w:t>uskutočniť opravy v účtovníctve,</w:t>
      </w:r>
    </w:p>
    <w:p w:rsidR="006F3408" w:rsidRPr="006F3408" w:rsidRDefault="006F3408" w:rsidP="006F340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lang w:eastAsia="sk-SK"/>
        </w:rPr>
      </w:pPr>
      <w:proofErr w:type="spellStart"/>
      <w:r w:rsidRPr="006F3408">
        <w:rPr>
          <w:rFonts w:ascii="Times New Roman" w:eastAsia="Times New Roman" w:hAnsi="Times New Roman"/>
          <w:lang w:eastAsia="sk-SK"/>
        </w:rPr>
        <w:t>vysporiadať</w:t>
      </w:r>
      <w:proofErr w:type="spellEnd"/>
      <w:r w:rsidRPr="006F3408">
        <w:rPr>
          <w:rFonts w:ascii="Times New Roman" w:eastAsia="Times New Roman" w:hAnsi="Times New Roman"/>
          <w:lang w:eastAsia="sk-SK"/>
        </w:rPr>
        <w:t xml:space="preserve"> zistené nezrovnalosti v stanovených lehotách,</w:t>
      </w:r>
    </w:p>
    <w:p w:rsidR="006F3408" w:rsidRPr="006F3408" w:rsidRDefault="006F3408" w:rsidP="006F340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lang w:eastAsia="sk-SK"/>
        </w:rPr>
      </w:pPr>
      <w:r w:rsidRPr="006F3408">
        <w:rPr>
          <w:rFonts w:ascii="Times New Roman" w:eastAsia="Times New Roman" w:hAnsi="Times New Roman"/>
          <w:lang w:eastAsia="sk-SK"/>
        </w:rPr>
        <w:t>dôslednejšia kontrola stavebného denníka a fakturácie výkonov,</w:t>
      </w:r>
    </w:p>
    <w:p w:rsidR="006F3408" w:rsidRPr="006F3408" w:rsidRDefault="006F3408" w:rsidP="006F340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lang w:eastAsia="sk-SK"/>
        </w:rPr>
      </w:pPr>
      <w:r w:rsidRPr="006F3408">
        <w:rPr>
          <w:rFonts w:ascii="Times New Roman" w:eastAsia="Times New Roman" w:hAnsi="Times New Roman"/>
          <w:lang w:eastAsia="sk-SK"/>
        </w:rPr>
        <w:t>odstraňovať nesúlad vykonaných prác so schválenou projektovou dokumentáciou,</w:t>
      </w:r>
    </w:p>
    <w:p w:rsidR="006F3408" w:rsidRPr="006F3408" w:rsidRDefault="006F3408" w:rsidP="006F340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lang w:eastAsia="sk-SK"/>
        </w:rPr>
      </w:pPr>
      <w:r w:rsidRPr="006F3408">
        <w:rPr>
          <w:rFonts w:ascii="Times New Roman" w:eastAsia="Times New Roman" w:hAnsi="Times New Roman"/>
          <w:lang w:eastAsia="sk-SK"/>
        </w:rPr>
        <w:t>zabezpečovať registráciu nezrovnalosti v ITMS, schválenie správy o  zistenej nezrovnalosti a následné postupy,</w:t>
      </w:r>
    </w:p>
    <w:p w:rsidR="006F3408" w:rsidRPr="006F3408" w:rsidRDefault="006F3408" w:rsidP="006F340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lang w:eastAsia="sk-SK"/>
        </w:rPr>
      </w:pPr>
      <w:r w:rsidRPr="006F3408">
        <w:rPr>
          <w:rFonts w:ascii="Times New Roman" w:eastAsia="Times New Roman" w:hAnsi="Times New Roman"/>
          <w:lang w:eastAsia="sk-SK"/>
        </w:rPr>
        <w:t>vytvorenie analytického účtu resp. inej analytickej evidencie pre projekt k podporným aktivitám projektu –služby</w:t>
      </w:r>
    </w:p>
    <w:p w:rsidR="006F3408" w:rsidRPr="006F3408" w:rsidRDefault="006F3408" w:rsidP="006F340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lang w:eastAsia="sk-SK"/>
        </w:rPr>
      </w:pPr>
      <w:r w:rsidRPr="006F3408">
        <w:rPr>
          <w:rFonts w:ascii="Times New Roman" w:eastAsia="Times New Roman" w:hAnsi="Times New Roman"/>
          <w:lang w:eastAsia="sk-SK"/>
        </w:rPr>
        <w:t>preúčtovávanie na správne účtovné triedy a správne skupiny výdavkov,</w:t>
      </w:r>
    </w:p>
    <w:p w:rsidR="006F3408" w:rsidRPr="006F3408" w:rsidRDefault="006F3408" w:rsidP="006F340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lang w:eastAsia="sk-SK"/>
        </w:rPr>
      </w:pPr>
      <w:r w:rsidRPr="006F3408">
        <w:rPr>
          <w:rFonts w:ascii="Times New Roman" w:eastAsia="Times New Roman" w:hAnsi="Times New Roman"/>
          <w:lang w:eastAsia="sk-SK"/>
        </w:rPr>
        <w:lastRenderedPageBreak/>
        <w:t>o neoprávnene fakturované práce ponižovať predloženú ŽoP,</w:t>
      </w:r>
    </w:p>
    <w:p w:rsidR="006F3408" w:rsidRPr="006F3408" w:rsidRDefault="006F3408" w:rsidP="006F340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lang w:eastAsia="sk-SK"/>
        </w:rPr>
      </w:pPr>
      <w:r w:rsidRPr="006F3408">
        <w:rPr>
          <w:rFonts w:ascii="Times New Roman" w:eastAsia="Times New Roman" w:hAnsi="Times New Roman"/>
          <w:lang w:eastAsia="sk-SK"/>
        </w:rPr>
        <w:t>predkladať podrobnejšiu fotodokumentáciu.</w:t>
      </w:r>
    </w:p>
    <w:p w:rsidR="00263113" w:rsidRPr="00E17D2B" w:rsidRDefault="00263113" w:rsidP="00263113">
      <w:pPr>
        <w:spacing w:after="0" w:line="240" w:lineRule="auto"/>
        <w:ind w:left="720"/>
        <w:jc w:val="both"/>
        <w:rPr>
          <w:rFonts w:ascii="Times New Roman" w:eastAsia="Times New Roman" w:hAnsi="Times New Roman"/>
          <w:highlight w:val="yellow"/>
          <w:lang w:eastAsia="sk-SK"/>
        </w:rPr>
      </w:pPr>
    </w:p>
    <w:p w:rsidR="00494799" w:rsidRPr="00B6406F" w:rsidRDefault="00494799" w:rsidP="00494799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vertAlign w:val="superscript"/>
        </w:rPr>
      </w:pPr>
      <w:r w:rsidRPr="00B6406F">
        <w:rPr>
          <w:rFonts w:ascii="Times New Roman" w:hAnsi="Times New Roman"/>
          <w:b/>
          <w:sz w:val="20"/>
          <w:szCs w:val="20"/>
        </w:rPr>
        <w:t>Operačný program Technická pomoc (OP TP)</w:t>
      </w:r>
    </w:p>
    <w:p w:rsidR="00494799" w:rsidRPr="00B6406F" w:rsidRDefault="00494799" w:rsidP="00C46E2B">
      <w:pPr>
        <w:spacing w:before="120" w:after="0" w:line="240" w:lineRule="auto"/>
        <w:jc w:val="both"/>
        <w:rPr>
          <w:rFonts w:ascii="Times New Roman" w:hAnsi="Times New Roman"/>
          <w:sz w:val="20"/>
          <w:szCs w:val="20"/>
          <w:u w:val="single"/>
        </w:rPr>
      </w:pPr>
      <w:r w:rsidRPr="00B6406F">
        <w:rPr>
          <w:rFonts w:ascii="Times New Roman" w:hAnsi="Times New Roman"/>
          <w:sz w:val="20"/>
          <w:szCs w:val="20"/>
          <w:u w:val="single"/>
        </w:rPr>
        <w:t>Nedostatky</w:t>
      </w:r>
      <w:r w:rsidR="00054A11" w:rsidRPr="00B6406F">
        <w:rPr>
          <w:rFonts w:ascii="Times New Roman" w:hAnsi="Times New Roman"/>
          <w:sz w:val="20"/>
          <w:szCs w:val="20"/>
          <w:u w:val="single"/>
        </w:rPr>
        <w:t>:</w:t>
      </w:r>
    </w:p>
    <w:p w:rsidR="00B6406F" w:rsidRPr="00B6406F" w:rsidRDefault="00B6406F" w:rsidP="00B6406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/>
          <w:lang w:eastAsia="sk-SK"/>
        </w:rPr>
      </w:pPr>
      <w:r w:rsidRPr="00B6406F">
        <w:rPr>
          <w:rFonts w:ascii="Times New Roman" w:eastAsia="Times New Roman" w:hAnsi="Times New Roman"/>
          <w:lang w:eastAsia="sk-SK"/>
        </w:rPr>
        <w:t>nesprávne % oprávnenosti</w:t>
      </w:r>
      <w:r w:rsidR="00935BFA">
        <w:rPr>
          <w:rFonts w:ascii="Times New Roman" w:eastAsia="Times New Roman" w:hAnsi="Times New Roman"/>
          <w:lang w:eastAsia="sk-SK"/>
        </w:rPr>
        <w:t>,</w:t>
      </w:r>
    </w:p>
    <w:p w:rsidR="00B6406F" w:rsidRPr="00B6406F" w:rsidRDefault="00B6406F" w:rsidP="00B6406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/>
          <w:lang w:eastAsia="sk-SK"/>
        </w:rPr>
      </w:pPr>
      <w:r w:rsidRPr="00B6406F">
        <w:rPr>
          <w:rFonts w:ascii="Times New Roman" w:eastAsia="Times New Roman" w:hAnsi="Times New Roman"/>
          <w:lang w:eastAsia="sk-SK"/>
        </w:rPr>
        <w:t>duplicita stravného</w:t>
      </w:r>
      <w:r w:rsidR="00935BFA">
        <w:rPr>
          <w:rFonts w:ascii="Times New Roman" w:eastAsia="Times New Roman" w:hAnsi="Times New Roman"/>
          <w:lang w:eastAsia="sk-SK"/>
        </w:rPr>
        <w:t>,</w:t>
      </w:r>
    </w:p>
    <w:p w:rsidR="00B6406F" w:rsidRPr="00B6406F" w:rsidRDefault="00B6406F" w:rsidP="00B6406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/>
          <w:lang w:eastAsia="sk-SK"/>
        </w:rPr>
      </w:pPr>
      <w:r w:rsidRPr="00B6406F">
        <w:rPr>
          <w:rFonts w:ascii="Times New Roman" w:eastAsia="Times New Roman" w:hAnsi="Times New Roman"/>
          <w:lang w:eastAsia="sk-SK"/>
        </w:rPr>
        <w:t>neoprávnené výdavky</w:t>
      </w:r>
      <w:r w:rsidR="00935BFA">
        <w:rPr>
          <w:rFonts w:ascii="Times New Roman" w:eastAsia="Times New Roman" w:hAnsi="Times New Roman"/>
          <w:lang w:eastAsia="sk-SK"/>
        </w:rPr>
        <w:t>,</w:t>
      </w:r>
    </w:p>
    <w:p w:rsidR="00B6406F" w:rsidRPr="00B6406F" w:rsidRDefault="00B6406F" w:rsidP="00B6406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/>
          <w:lang w:eastAsia="sk-SK"/>
        </w:rPr>
      </w:pPr>
      <w:r w:rsidRPr="00B6406F">
        <w:rPr>
          <w:rFonts w:ascii="Times New Roman" w:eastAsia="Times New Roman" w:hAnsi="Times New Roman"/>
          <w:lang w:eastAsia="sk-SK"/>
        </w:rPr>
        <w:t>chyby vo výpočte odvodov zamestnávateľa (nesprávne zaokrúhľovanie)</w:t>
      </w:r>
      <w:r w:rsidR="00935BFA">
        <w:rPr>
          <w:rFonts w:ascii="Times New Roman" w:eastAsia="Times New Roman" w:hAnsi="Times New Roman"/>
          <w:lang w:eastAsia="sk-SK"/>
        </w:rPr>
        <w:t>.</w:t>
      </w:r>
      <w:r w:rsidRPr="00B6406F">
        <w:rPr>
          <w:rFonts w:ascii="Times New Roman" w:eastAsia="Times New Roman" w:hAnsi="Times New Roman"/>
          <w:lang w:eastAsia="sk-SK"/>
        </w:rPr>
        <w:t xml:space="preserve"> </w:t>
      </w:r>
    </w:p>
    <w:p w:rsidR="00054A11" w:rsidRPr="00B6406F" w:rsidRDefault="00054A11" w:rsidP="00B6406F">
      <w:pPr>
        <w:spacing w:before="120" w:after="0" w:line="240" w:lineRule="auto"/>
        <w:jc w:val="both"/>
        <w:rPr>
          <w:rFonts w:ascii="Times New Roman" w:hAnsi="Times New Roman"/>
          <w:sz w:val="20"/>
          <w:szCs w:val="20"/>
          <w:u w:val="single"/>
        </w:rPr>
      </w:pPr>
      <w:r w:rsidRPr="00B6406F">
        <w:rPr>
          <w:rFonts w:ascii="Times New Roman" w:hAnsi="Times New Roman"/>
          <w:sz w:val="20"/>
          <w:szCs w:val="20"/>
          <w:u w:val="single"/>
        </w:rPr>
        <w:t xml:space="preserve">Opatrenia: </w:t>
      </w:r>
    </w:p>
    <w:p w:rsidR="00B6406F" w:rsidRPr="00B6406F" w:rsidRDefault="00B6406F" w:rsidP="00B6406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/>
          <w:lang w:eastAsia="sk-SK"/>
        </w:rPr>
      </w:pPr>
      <w:r w:rsidRPr="00B6406F">
        <w:rPr>
          <w:rFonts w:ascii="Times New Roman" w:eastAsia="Times New Roman" w:hAnsi="Times New Roman"/>
          <w:lang w:eastAsia="sk-SK"/>
        </w:rPr>
        <w:t>krátenie deklarovaných výdavkov v konkrétnych žiadostiach o platbu o sumu neoprávnených výdavkov</w:t>
      </w:r>
      <w:r w:rsidR="00935BFA">
        <w:rPr>
          <w:rFonts w:ascii="Times New Roman" w:eastAsia="Times New Roman" w:hAnsi="Times New Roman"/>
          <w:lang w:eastAsia="sk-SK"/>
        </w:rPr>
        <w:t>,</w:t>
      </w:r>
    </w:p>
    <w:p w:rsidR="00B6406F" w:rsidRPr="00B6406F" w:rsidRDefault="00B6406F" w:rsidP="00B6406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/>
          <w:lang w:eastAsia="sk-SK"/>
        </w:rPr>
      </w:pPr>
      <w:r w:rsidRPr="00B6406F">
        <w:rPr>
          <w:rFonts w:ascii="Times New Roman" w:eastAsia="Times New Roman" w:hAnsi="Times New Roman"/>
          <w:lang w:eastAsia="sk-SK"/>
        </w:rPr>
        <w:t>poučenie kompetentných zamestna</w:t>
      </w:r>
      <w:r w:rsidR="00935BFA">
        <w:rPr>
          <w:rFonts w:ascii="Times New Roman" w:eastAsia="Times New Roman" w:hAnsi="Times New Roman"/>
          <w:lang w:eastAsia="sk-SK"/>
        </w:rPr>
        <w:t>ncov o vzniknutých nedostatkoch.</w:t>
      </w:r>
    </w:p>
    <w:p w:rsidR="00054A11" w:rsidRPr="00E17D2B" w:rsidRDefault="00054A11" w:rsidP="00054A11">
      <w:pPr>
        <w:spacing w:after="0" w:line="240" w:lineRule="auto"/>
        <w:ind w:left="360"/>
        <w:jc w:val="both"/>
        <w:rPr>
          <w:rFonts w:ascii="Times New Roman" w:eastAsia="Times New Roman" w:hAnsi="Times New Roman"/>
          <w:highlight w:val="yellow"/>
          <w:u w:val="single"/>
          <w:lang w:eastAsia="sk-SK"/>
        </w:rPr>
      </w:pPr>
    </w:p>
    <w:p w:rsidR="007E4A2A" w:rsidRPr="00907E45" w:rsidRDefault="007E4A2A" w:rsidP="007E4A2A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vertAlign w:val="superscript"/>
        </w:rPr>
      </w:pPr>
      <w:r w:rsidRPr="00907E45">
        <w:rPr>
          <w:rFonts w:ascii="Times New Roman" w:hAnsi="Times New Roman"/>
          <w:b/>
          <w:sz w:val="20"/>
          <w:szCs w:val="20"/>
        </w:rPr>
        <w:t>Operačný program Konkurencieschopnosť a hospodársky rast (OP KaHR)</w:t>
      </w:r>
    </w:p>
    <w:p w:rsidR="007E4A2A" w:rsidRPr="00907E45" w:rsidRDefault="007E4A2A" w:rsidP="007E4A2A">
      <w:pPr>
        <w:spacing w:before="120"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07E45">
        <w:rPr>
          <w:rFonts w:ascii="Times New Roman" w:hAnsi="Times New Roman"/>
          <w:sz w:val="20"/>
          <w:szCs w:val="20"/>
          <w:u w:val="single"/>
        </w:rPr>
        <w:t>Hlavné zistenia</w:t>
      </w:r>
      <w:r w:rsidRPr="00907E45">
        <w:rPr>
          <w:rFonts w:ascii="Times New Roman" w:hAnsi="Times New Roman"/>
          <w:sz w:val="20"/>
          <w:szCs w:val="20"/>
        </w:rPr>
        <w:t>:</w:t>
      </w:r>
    </w:p>
    <w:p w:rsidR="00907E45" w:rsidRPr="00907E45" w:rsidRDefault="00907E45" w:rsidP="00907E4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/>
          <w:lang w:eastAsia="sk-SK"/>
        </w:rPr>
      </w:pPr>
      <w:r w:rsidRPr="00907E45">
        <w:rPr>
          <w:rFonts w:ascii="Times New Roman" w:eastAsia="Times New Roman" w:hAnsi="Times New Roman"/>
          <w:lang w:eastAsia="sk-SK"/>
        </w:rPr>
        <w:t>nesprávne výpočty (matematické zaokrúhľovanie, nesprávny výpočet oprávnenosti miezd)</w:t>
      </w:r>
      <w:r>
        <w:rPr>
          <w:rFonts w:ascii="Times New Roman" w:eastAsia="Times New Roman" w:hAnsi="Times New Roman"/>
          <w:lang w:eastAsia="sk-SK"/>
        </w:rPr>
        <w:t>,</w:t>
      </w:r>
    </w:p>
    <w:p w:rsidR="00907E45" w:rsidRPr="00907E45" w:rsidRDefault="00907E45" w:rsidP="00907E4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/>
          <w:lang w:eastAsia="sk-SK"/>
        </w:rPr>
      </w:pPr>
      <w:r w:rsidRPr="00907E45">
        <w:rPr>
          <w:rFonts w:ascii="Times New Roman" w:eastAsia="Times New Roman" w:hAnsi="Times New Roman"/>
          <w:lang w:eastAsia="sk-SK"/>
        </w:rPr>
        <w:t>nedodržanie rozpočtu prijímateľom</w:t>
      </w:r>
      <w:r>
        <w:rPr>
          <w:rFonts w:ascii="Times New Roman" w:eastAsia="Times New Roman" w:hAnsi="Times New Roman"/>
          <w:lang w:eastAsia="sk-SK"/>
        </w:rPr>
        <w:t>,</w:t>
      </w:r>
    </w:p>
    <w:p w:rsidR="00907E45" w:rsidRPr="00907E45" w:rsidRDefault="00907E45" w:rsidP="00907E4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/>
          <w:lang w:eastAsia="sk-SK"/>
        </w:rPr>
      </w:pPr>
      <w:r w:rsidRPr="00907E45">
        <w:rPr>
          <w:rFonts w:ascii="Times New Roman" w:eastAsia="Times New Roman" w:hAnsi="Times New Roman"/>
          <w:lang w:eastAsia="sk-SK"/>
        </w:rPr>
        <w:t>nedostatky v účtovných dokladoch (úhrada objednávky pred  nadobudnutím účinnosti zmluvy s dodávateľom)</w:t>
      </w:r>
      <w:r>
        <w:rPr>
          <w:rFonts w:ascii="Times New Roman" w:eastAsia="Times New Roman" w:hAnsi="Times New Roman"/>
          <w:lang w:eastAsia="sk-SK"/>
        </w:rPr>
        <w:t>,</w:t>
      </w:r>
      <w:r w:rsidRPr="00907E45">
        <w:rPr>
          <w:rFonts w:ascii="Times New Roman" w:eastAsia="Times New Roman" w:hAnsi="Times New Roman"/>
          <w:lang w:eastAsia="sk-SK"/>
        </w:rPr>
        <w:t xml:space="preserve"> </w:t>
      </w:r>
    </w:p>
    <w:p w:rsidR="00907E45" w:rsidRPr="00907E45" w:rsidRDefault="00907E45" w:rsidP="00907E4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/>
          <w:lang w:eastAsia="sk-SK"/>
        </w:rPr>
      </w:pPr>
      <w:r w:rsidRPr="00907E45">
        <w:rPr>
          <w:rFonts w:ascii="Times New Roman" w:eastAsia="Times New Roman" w:hAnsi="Times New Roman"/>
          <w:lang w:eastAsia="sk-SK"/>
        </w:rPr>
        <w:t>niektoré fakturované položky neboli prijímateľom zrealizované, teda v čase výkonu kontroly na mieste sa nenachádzali na mieste realizácie projektu.</w:t>
      </w:r>
    </w:p>
    <w:p w:rsidR="00471824" w:rsidRPr="00907E45" w:rsidRDefault="00471824" w:rsidP="0047182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07E45">
        <w:rPr>
          <w:rFonts w:ascii="Times New Roman" w:hAnsi="Times New Roman"/>
          <w:sz w:val="20"/>
          <w:szCs w:val="20"/>
          <w:u w:val="single"/>
        </w:rPr>
        <w:t>Opatrenie</w:t>
      </w:r>
      <w:r w:rsidRPr="00907E45">
        <w:rPr>
          <w:rFonts w:ascii="Times New Roman" w:hAnsi="Times New Roman"/>
          <w:sz w:val="20"/>
          <w:szCs w:val="20"/>
        </w:rPr>
        <w:t xml:space="preserve">: </w:t>
      </w:r>
    </w:p>
    <w:p w:rsidR="00471824" w:rsidRPr="00907E45" w:rsidRDefault="00907E45" w:rsidP="00907E4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/>
          <w:lang w:eastAsia="sk-SK"/>
        </w:rPr>
      </w:pPr>
      <w:r w:rsidRPr="00907E45">
        <w:rPr>
          <w:rFonts w:ascii="Times New Roman" w:eastAsia="Times New Roman" w:hAnsi="Times New Roman"/>
          <w:lang w:eastAsia="sk-SK"/>
        </w:rPr>
        <w:t>časť oprávnených výdavkov bola kontrolnou skupinou preklasifikovaná do neoprávnených výdavkov (krátenie oprávnených výdavkov)</w:t>
      </w:r>
      <w:r>
        <w:rPr>
          <w:rFonts w:ascii="Times New Roman" w:eastAsia="Times New Roman" w:hAnsi="Times New Roman"/>
          <w:lang w:eastAsia="sk-SK"/>
        </w:rPr>
        <w:t>.</w:t>
      </w:r>
    </w:p>
    <w:p w:rsidR="00907E45" w:rsidRDefault="00907E45" w:rsidP="007C7609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DC3DD0" w:rsidRPr="00110DF0" w:rsidRDefault="004E773A" w:rsidP="007C7609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sk-SK"/>
        </w:rPr>
      </w:pPr>
      <w:r w:rsidRPr="00110DF0">
        <w:rPr>
          <w:rFonts w:ascii="Times New Roman" w:hAnsi="Times New Roman"/>
          <w:b/>
          <w:sz w:val="20"/>
          <w:szCs w:val="20"/>
        </w:rPr>
        <w:t>Operačný program Doprava (OPD)</w:t>
      </w:r>
    </w:p>
    <w:p w:rsidR="00B23E45" w:rsidRPr="00110DF0" w:rsidRDefault="00B23E45" w:rsidP="00B23E45">
      <w:pPr>
        <w:spacing w:before="120"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0DF0">
        <w:rPr>
          <w:rFonts w:ascii="Times New Roman" w:hAnsi="Times New Roman"/>
          <w:sz w:val="20"/>
          <w:szCs w:val="20"/>
          <w:u w:val="single"/>
        </w:rPr>
        <w:t>Hlavné zistenia</w:t>
      </w:r>
      <w:r w:rsidRPr="00110DF0">
        <w:rPr>
          <w:rFonts w:ascii="Times New Roman" w:hAnsi="Times New Roman"/>
          <w:sz w:val="20"/>
          <w:szCs w:val="20"/>
        </w:rPr>
        <w:t>:</w:t>
      </w:r>
    </w:p>
    <w:p w:rsidR="00110DF0" w:rsidRPr="00110DF0" w:rsidRDefault="00110DF0" w:rsidP="00110DF0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i/>
          <w:lang w:eastAsia="sk-SK"/>
        </w:rPr>
      </w:pPr>
      <w:r w:rsidRPr="00110DF0">
        <w:rPr>
          <w:rFonts w:ascii="Times New Roman" w:eastAsia="Times New Roman" w:hAnsi="Times New Roman"/>
          <w:i/>
          <w:lang w:eastAsia="sk-SK"/>
        </w:rPr>
        <w:t>Projekt: „R2 Žiar nad Hronom – obchvat“, 23150120006</w:t>
      </w:r>
    </w:p>
    <w:p w:rsidR="00110DF0" w:rsidRPr="00110DF0" w:rsidRDefault="00110DF0" w:rsidP="00110DF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/>
          <w:lang w:eastAsia="sk-SK"/>
        </w:rPr>
      </w:pPr>
      <w:r w:rsidRPr="00110DF0">
        <w:rPr>
          <w:rFonts w:ascii="Times New Roman" w:eastAsia="Times New Roman" w:hAnsi="Times New Roman"/>
          <w:lang w:eastAsia="sk-SK"/>
        </w:rPr>
        <w:t>bola fakturovaná všeobecná položka "archeologický prieskum", avšak okrem fotodokumentácie z priebehu výskumu zatiaľ neexistuje výstup z tejto činnosti vo forme správy. Vzhľadom na to, že termín dodania bol stanovený najneskôr do najbližšieho kontrolného dňa stavby v mesiaci august 2013, žiadame prijímateľa o predloženie elektronickej verzie záverečnej správy z prieskumu do 4.9.2013,</w:t>
      </w:r>
    </w:p>
    <w:p w:rsidR="00C27DD9" w:rsidRPr="00110DF0" w:rsidRDefault="00110DF0" w:rsidP="00110DF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110DF0">
        <w:rPr>
          <w:rFonts w:ascii="Times New Roman" w:eastAsia="Times New Roman" w:hAnsi="Times New Roman"/>
          <w:lang w:eastAsia="sk-SK"/>
        </w:rPr>
        <w:t xml:space="preserve">požiadavka na prijímateľa, aby zabezpečil podrobnejšie a aktívnejšie vedenie záznamov v stavebnom denníku zo strany SD, na 1-2 dňovej báze. Činnosť externého SD na stavbách projektov OPD považujeme za kľúčovú, najmä jeho činnosť ako manažéra v zmysle zmluvných podmienok FIDIC. Činnosť SD musí byť intenzívna a </w:t>
      </w:r>
      <w:proofErr w:type="spellStart"/>
      <w:r w:rsidRPr="00110DF0">
        <w:rPr>
          <w:rFonts w:ascii="Times New Roman" w:eastAsia="Times New Roman" w:hAnsi="Times New Roman"/>
          <w:lang w:eastAsia="sk-SK"/>
        </w:rPr>
        <w:t>verifikovateľná</w:t>
      </w:r>
      <w:proofErr w:type="spellEnd"/>
      <w:r w:rsidRPr="00110DF0">
        <w:rPr>
          <w:rFonts w:ascii="Times New Roman" w:eastAsia="Times New Roman" w:hAnsi="Times New Roman"/>
          <w:lang w:eastAsia="sk-SK"/>
        </w:rPr>
        <w:t xml:space="preserve">. Očakávame, že SD bude aktívne zaznamenávať dôležité udalosti, resp. komunikáciu týkajúcu sa výstavby. Zároveň očakávame aj vyjadrenia iných odborníkov SD, ako napr. geodeta alebo kvalitára v prípade potreby. Žiadame, aby SD zabezpečil vedenie dokumentácie týkajúcej sa výpočtov objemov, resp. množstiev, kontroly kvality, vykonaných skúšok, vypracovaných protokolov a pod. Žiadame o predloženie kópie (alebo </w:t>
      </w:r>
      <w:proofErr w:type="spellStart"/>
      <w:r w:rsidRPr="00110DF0">
        <w:rPr>
          <w:rFonts w:ascii="Times New Roman" w:eastAsia="Times New Roman" w:hAnsi="Times New Roman"/>
          <w:lang w:eastAsia="sk-SK"/>
        </w:rPr>
        <w:t>scan</w:t>
      </w:r>
      <w:proofErr w:type="spellEnd"/>
      <w:r w:rsidRPr="00110DF0">
        <w:rPr>
          <w:rFonts w:ascii="Times New Roman" w:eastAsia="Times New Roman" w:hAnsi="Times New Roman"/>
          <w:lang w:eastAsia="sk-SK"/>
        </w:rPr>
        <w:t>) stavebného denníka pre objekt 101-00 za august 2013 v termíne do 4.9.2013.</w:t>
      </w:r>
      <w:r w:rsidR="00BE179F" w:rsidRPr="00110DF0">
        <w:rPr>
          <w:rFonts w:ascii="Times New Roman" w:eastAsia="Times New Roman" w:hAnsi="Times New Roman"/>
          <w:lang w:eastAsia="sk-SK"/>
        </w:rPr>
        <w:t xml:space="preserve"> </w:t>
      </w:r>
    </w:p>
    <w:p w:rsidR="00B23E45" w:rsidRPr="00110DF0" w:rsidRDefault="00B23E45" w:rsidP="00C27DD9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110DF0">
        <w:rPr>
          <w:rFonts w:ascii="Times New Roman" w:hAnsi="Times New Roman"/>
          <w:sz w:val="20"/>
          <w:szCs w:val="20"/>
          <w:u w:val="single"/>
        </w:rPr>
        <w:t>Opatrenie</w:t>
      </w:r>
      <w:r w:rsidRPr="00110DF0">
        <w:rPr>
          <w:rFonts w:ascii="Times New Roman" w:hAnsi="Times New Roman"/>
          <w:sz w:val="20"/>
          <w:szCs w:val="20"/>
        </w:rPr>
        <w:t xml:space="preserve">: </w:t>
      </w:r>
    </w:p>
    <w:p w:rsidR="00110DF0" w:rsidRPr="00110DF0" w:rsidRDefault="00110DF0" w:rsidP="00110DF0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i/>
          <w:lang w:eastAsia="sk-SK"/>
        </w:rPr>
      </w:pPr>
      <w:r w:rsidRPr="00110DF0">
        <w:rPr>
          <w:rFonts w:ascii="Times New Roman" w:eastAsia="Times New Roman" w:hAnsi="Times New Roman"/>
          <w:i/>
          <w:lang w:eastAsia="sk-SK"/>
        </w:rPr>
        <w:t>Projekt: „R2 Žiar nad Hronom – obchvat“, 23150120006</w:t>
      </w:r>
    </w:p>
    <w:p w:rsidR="00B23E45" w:rsidRPr="00110DF0" w:rsidRDefault="00110DF0" w:rsidP="00110DF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/>
          <w:lang w:eastAsia="sk-SK"/>
        </w:rPr>
      </w:pPr>
      <w:r w:rsidRPr="00110DF0">
        <w:rPr>
          <w:rFonts w:ascii="Times New Roman" w:eastAsia="Times New Roman" w:hAnsi="Times New Roman"/>
          <w:lang w:eastAsia="sk-SK"/>
        </w:rPr>
        <w:t>prijímateľ v zmysle požiadav</w:t>
      </w:r>
      <w:r>
        <w:rPr>
          <w:rFonts w:ascii="Times New Roman" w:eastAsia="Times New Roman" w:hAnsi="Times New Roman"/>
          <w:lang w:eastAsia="sk-SK"/>
        </w:rPr>
        <w:t xml:space="preserve">iek </w:t>
      </w:r>
      <w:r w:rsidRPr="00110DF0">
        <w:rPr>
          <w:rFonts w:ascii="Times New Roman" w:eastAsia="Times New Roman" w:hAnsi="Times New Roman"/>
          <w:lang w:eastAsia="sk-SK"/>
        </w:rPr>
        <w:t>RO zabezpečí odstránenie nedostatku, spln</w:t>
      </w:r>
      <w:r>
        <w:rPr>
          <w:rFonts w:ascii="Times New Roman" w:eastAsia="Times New Roman" w:hAnsi="Times New Roman"/>
          <w:lang w:eastAsia="sk-SK"/>
        </w:rPr>
        <w:t>í</w:t>
      </w:r>
      <w:r w:rsidRPr="00110DF0">
        <w:rPr>
          <w:rFonts w:ascii="Times New Roman" w:eastAsia="Times New Roman" w:hAnsi="Times New Roman"/>
          <w:lang w:eastAsia="sk-SK"/>
        </w:rPr>
        <w:t xml:space="preserve"> požiadavky RO a</w:t>
      </w:r>
      <w:r>
        <w:rPr>
          <w:rFonts w:ascii="Times New Roman" w:eastAsia="Times New Roman" w:hAnsi="Times New Roman"/>
          <w:lang w:eastAsia="sk-SK"/>
        </w:rPr>
        <w:t> </w:t>
      </w:r>
      <w:r w:rsidRPr="00110DF0">
        <w:rPr>
          <w:rFonts w:ascii="Times New Roman" w:eastAsia="Times New Roman" w:hAnsi="Times New Roman"/>
          <w:lang w:eastAsia="sk-SK"/>
        </w:rPr>
        <w:t>predlož</w:t>
      </w:r>
      <w:r>
        <w:rPr>
          <w:rFonts w:ascii="Times New Roman" w:eastAsia="Times New Roman" w:hAnsi="Times New Roman"/>
          <w:lang w:eastAsia="sk-SK"/>
        </w:rPr>
        <w:t xml:space="preserve">í </w:t>
      </w:r>
      <w:r w:rsidRPr="00110DF0">
        <w:rPr>
          <w:rFonts w:ascii="Times New Roman" w:eastAsia="Times New Roman" w:hAnsi="Times New Roman"/>
          <w:lang w:eastAsia="sk-SK"/>
        </w:rPr>
        <w:t>požadovan</w:t>
      </w:r>
      <w:r>
        <w:rPr>
          <w:rFonts w:ascii="Times New Roman" w:eastAsia="Times New Roman" w:hAnsi="Times New Roman"/>
          <w:lang w:eastAsia="sk-SK"/>
        </w:rPr>
        <w:t>ú</w:t>
      </w:r>
      <w:r w:rsidRPr="00110DF0">
        <w:rPr>
          <w:rFonts w:ascii="Times New Roman" w:eastAsia="Times New Roman" w:hAnsi="Times New Roman"/>
          <w:lang w:eastAsia="sk-SK"/>
        </w:rPr>
        <w:t xml:space="preserve"> dokumentáci</w:t>
      </w:r>
      <w:r>
        <w:rPr>
          <w:rFonts w:ascii="Times New Roman" w:eastAsia="Times New Roman" w:hAnsi="Times New Roman"/>
          <w:lang w:eastAsia="sk-SK"/>
        </w:rPr>
        <w:t>u</w:t>
      </w:r>
      <w:r w:rsidRPr="00110DF0">
        <w:rPr>
          <w:rFonts w:ascii="Times New Roman" w:eastAsia="Times New Roman" w:hAnsi="Times New Roman"/>
          <w:lang w:eastAsia="sk-SK"/>
        </w:rPr>
        <w:t xml:space="preserve"> v stanovenom termíne.</w:t>
      </w:r>
    </w:p>
    <w:p w:rsidR="00C27DD9" w:rsidRPr="00E17D2B" w:rsidRDefault="00C27DD9" w:rsidP="00B23E45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0"/>
          <w:szCs w:val="20"/>
          <w:highlight w:val="yellow"/>
        </w:rPr>
      </w:pPr>
    </w:p>
    <w:p w:rsidR="007E4A2A" w:rsidRPr="001F77E0" w:rsidRDefault="007E4A2A" w:rsidP="00B23E45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1F77E0">
        <w:rPr>
          <w:rFonts w:ascii="Times New Roman" w:hAnsi="Times New Roman"/>
          <w:b/>
          <w:sz w:val="20"/>
          <w:szCs w:val="20"/>
        </w:rPr>
        <w:lastRenderedPageBreak/>
        <w:t>Operačný program Životné prostredie (O</w:t>
      </w:r>
      <w:r w:rsidR="00C27DD9" w:rsidRPr="001F77E0">
        <w:rPr>
          <w:rFonts w:ascii="Times New Roman" w:hAnsi="Times New Roman"/>
          <w:b/>
          <w:sz w:val="20"/>
          <w:szCs w:val="20"/>
        </w:rPr>
        <w:t xml:space="preserve">P </w:t>
      </w:r>
      <w:r w:rsidRPr="001F77E0">
        <w:rPr>
          <w:rFonts w:ascii="Times New Roman" w:hAnsi="Times New Roman"/>
          <w:b/>
          <w:sz w:val="20"/>
          <w:szCs w:val="20"/>
        </w:rPr>
        <w:t>ŽP)</w:t>
      </w:r>
    </w:p>
    <w:p w:rsidR="007E4A2A" w:rsidRPr="001F77E0" w:rsidRDefault="007E4A2A" w:rsidP="007E4A2A">
      <w:pPr>
        <w:spacing w:after="0"/>
        <w:rPr>
          <w:rFonts w:ascii="Times New Roman" w:hAnsi="Times New Roman"/>
          <w:sz w:val="20"/>
          <w:szCs w:val="20"/>
          <w:u w:val="single"/>
        </w:rPr>
      </w:pPr>
      <w:r w:rsidRPr="001F77E0">
        <w:rPr>
          <w:rFonts w:ascii="Times New Roman" w:hAnsi="Times New Roman"/>
          <w:sz w:val="20"/>
          <w:szCs w:val="20"/>
          <w:u w:val="single"/>
        </w:rPr>
        <w:t>Hlavné zistenia:</w:t>
      </w:r>
    </w:p>
    <w:p w:rsidR="007E4A2A" w:rsidRPr="001F77E0" w:rsidRDefault="001F77E0" w:rsidP="003965B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/>
          <w:lang w:eastAsia="sk-SK"/>
        </w:rPr>
      </w:pPr>
      <w:r>
        <w:rPr>
          <w:rFonts w:ascii="Times New Roman" w:eastAsia="Times New Roman" w:hAnsi="Times New Roman"/>
          <w:lang w:eastAsia="sk-SK"/>
        </w:rPr>
        <w:t>a</w:t>
      </w:r>
      <w:r w:rsidRPr="001F77E0">
        <w:rPr>
          <w:rFonts w:ascii="Times New Roman" w:eastAsia="Times New Roman" w:hAnsi="Times New Roman"/>
          <w:lang w:eastAsia="sk-SK"/>
        </w:rPr>
        <w:t>dministratívnej kontroly : Nekompletné žiadosti o platbu s chýbajúcimi prílohami a údajmi, v ktorých sa objavovali nesúlady fakturácie so</w:t>
      </w:r>
      <w:r>
        <w:rPr>
          <w:rFonts w:ascii="Times New Roman" w:eastAsia="Times New Roman" w:hAnsi="Times New Roman"/>
          <w:lang w:eastAsia="sk-SK"/>
        </w:rPr>
        <w:t> </w:t>
      </w:r>
      <w:r w:rsidRPr="001F77E0">
        <w:rPr>
          <w:rFonts w:ascii="Times New Roman" w:eastAsia="Times New Roman" w:hAnsi="Times New Roman"/>
          <w:lang w:eastAsia="sk-SK"/>
        </w:rPr>
        <w:t>zmluvami s dodávateľmi /zhotoviteľmi</w:t>
      </w:r>
      <w:r w:rsidR="00935BFA">
        <w:rPr>
          <w:rFonts w:ascii="Times New Roman" w:eastAsia="Times New Roman" w:hAnsi="Times New Roman"/>
          <w:lang w:eastAsia="sk-SK"/>
        </w:rPr>
        <w:t>.</w:t>
      </w:r>
    </w:p>
    <w:p w:rsidR="007E4A2A" w:rsidRPr="001F77E0" w:rsidRDefault="007E4A2A" w:rsidP="007E4A2A">
      <w:pPr>
        <w:spacing w:before="120" w:after="0"/>
        <w:rPr>
          <w:rFonts w:ascii="Times New Roman" w:hAnsi="Times New Roman"/>
          <w:sz w:val="20"/>
          <w:szCs w:val="20"/>
          <w:u w:val="single"/>
        </w:rPr>
      </w:pPr>
      <w:r w:rsidRPr="001F77E0">
        <w:rPr>
          <w:rFonts w:ascii="Times New Roman" w:hAnsi="Times New Roman"/>
          <w:sz w:val="20"/>
          <w:szCs w:val="20"/>
          <w:u w:val="single"/>
        </w:rPr>
        <w:t>Opatrenia:</w:t>
      </w:r>
    </w:p>
    <w:p w:rsidR="007E4A2A" w:rsidRPr="001F77E0" w:rsidRDefault="001F77E0" w:rsidP="003965B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/>
          <w:lang w:eastAsia="sk-SK"/>
        </w:rPr>
      </w:pPr>
      <w:r>
        <w:rPr>
          <w:rFonts w:ascii="Times New Roman" w:eastAsia="Times New Roman" w:hAnsi="Times New Roman"/>
          <w:lang w:eastAsia="sk-SK"/>
        </w:rPr>
        <w:t>a</w:t>
      </w:r>
      <w:r w:rsidRPr="001F77E0">
        <w:rPr>
          <w:rFonts w:ascii="Times New Roman" w:eastAsia="Times New Roman" w:hAnsi="Times New Roman"/>
          <w:lang w:eastAsia="sk-SK"/>
        </w:rPr>
        <w:t xml:space="preserve">dministratívnej kontroly: Vyčíslenie neoprávnených výdavkov a s tým súvisiace zníženie nárokovanej sumy, prípadne iniciovanie vykonania kontroly na mieste. Zároveň RO realizoval školenie pre prijímateľov za účelom </w:t>
      </w:r>
      <w:proofErr w:type="spellStart"/>
      <w:r w:rsidRPr="001F77E0">
        <w:rPr>
          <w:rFonts w:ascii="Times New Roman" w:eastAsia="Times New Roman" w:hAnsi="Times New Roman"/>
          <w:lang w:eastAsia="sk-SK"/>
        </w:rPr>
        <w:t>odkomunikovania</w:t>
      </w:r>
      <w:proofErr w:type="spellEnd"/>
      <w:r w:rsidRPr="001F77E0">
        <w:rPr>
          <w:rFonts w:ascii="Times New Roman" w:eastAsia="Times New Roman" w:hAnsi="Times New Roman"/>
          <w:lang w:eastAsia="sk-SK"/>
        </w:rPr>
        <w:t xml:space="preserve"> tém, ktoré prispejú k úspešnej realizácii projektov a</w:t>
      </w:r>
      <w:r>
        <w:rPr>
          <w:rFonts w:ascii="Times New Roman" w:eastAsia="Times New Roman" w:hAnsi="Times New Roman"/>
          <w:lang w:eastAsia="sk-SK"/>
        </w:rPr>
        <w:t> </w:t>
      </w:r>
      <w:r w:rsidRPr="001F77E0">
        <w:rPr>
          <w:rFonts w:ascii="Times New Roman" w:eastAsia="Times New Roman" w:hAnsi="Times New Roman"/>
          <w:lang w:eastAsia="sk-SK"/>
        </w:rPr>
        <w:t>poskytuje konzultácie pre prijímateľov na individuálnej báze prostredníctvom PM (príp. VO PM)</w:t>
      </w:r>
      <w:r w:rsidR="003965B5" w:rsidRPr="001F77E0">
        <w:rPr>
          <w:rFonts w:ascii="Times New Roman" w:eastAsia="Times New Roman" w:hAnsi="Times New Roman"/>
          <w:lang w:eastAsia="sk-SK"/>
        </w:rPr>
        <w:t>.</w:t>
      </w:r>
    </w:p>
    <w:p w:rsidR="006732B2" w:rsidRPr="00E17D2B" w:rsidRDefault="006732B2" w:rsidP="007C7609">
      <w:pPr>
        <w:spacing w:after="0" w:line="240" w:lineRule="auto"/>
        <w:ind w:left="705" w:hanging="705"/>
        <w:jc w:val="both"/>
        <w:rPr>
          <w:rFonts w:ascii="Times New Roman" w:eastAsia="Times New Roman" w:hAnsi="Times New Roman"/>
          <w:b/>
          <w:sz w:val="20"/>
          <w:szCs w:val="20"/>
          <w:highlight w:val="yellow"/>
          <w:lang w:eastAsia="sk-SK"/>
        </w:rPr>
      </w:pPr>
    </w:p>
    <w:p w:rsidR="00D57AF0" w:rsidRPr="00841BF6" w:rsidRDefault="007C7609" w:rsidP="00B6399F">
      <w:pPr>
        <w:keepNext/>
        <w:spacing w:after="0" w:line="240" w:lineRule="auto"/>
        <w:ind w:left="705" w:hanging="705"/>
        <w:jc w:val="both"/>
        <w:rPr>
          <w:rFonts w:ascii="Times New Roman" w:eastAsia="Times New Roman" w:hAnsi="Times New Roman"/>
          <w:sz w:val="20"/>
          <w:szCs w:val="20"/>
          <w:lang w:eastAsia="sk-SK"/>
        </w:rPr>
      </w:pPr>
      <w:r w:rsidRPr="00841BF6">
        <w:rPr>
          <w:rFonts w:ascii="Times New Roman" w:eastAsia="Times New Roman" w:hAnsi="Times New Roman"/>
          <w:b/>
          <w:sz w:val="20"/>
          <w:szCs w:val="20"/>
          <w:lang w:eastAsia="sk-SK"/>
        </w:rPr>
        <w:t>Operačný program Bratislavský kraj</w:t>
      </w:r>
      <w:r w:rsidR="00DB2506" w:rsidRPr="00841BF6">
        <w:rPr>
          <w:rFonts w:ascii="Times New Roman" w:eastAsia="Times New Roman" w:hAnsi="Times New Roman"/>
          <w:b/>
          <w:sz w:val="20"/>
          <w:szCs w:val="20"/>
          <w:lang w:eastAsia="sk-SK"/>
        </w:rPr>
        <w:t xml:space="preserve"> (OP BK)</w:t>
      </w:r>
    </w:p>
    <w:p w:rsidR="00977EDF" w:rsidRPr="00841BF6" w:rsidRDefault="00977EDF" w:rsidP="00B6399F">
      <w:pPr>
        <w:keepNext/>
        <w:spacing w:after="0"/>
        <w:rPr>
          <w:rFonts w:ascii="Times New Roman" w:hAnsi="Times New Roman"/>
          <w:sz w:val="20"/>
          <w:szCs w:val="20"/>
          <w:u w:val="single"/>
        </w:rPr>
      </w:pPr>
      <w:r w:rsidRPr="00841BF6">
        <w:rPr>
          <w:rFonts w:ascii="Times New Roman" w:hAnsi="Times New Roman"/>
          <w:sz w:val="20"/>
          <w:szCs w:val="20"/>
          <w:u w:val="single"/>
        </w:rPr>
        <w:t>Hlavné zistenia:</w:t>
      </w:r>
    </w:p>
    <w:p w:rsidR="00841BF6" w:rsidRPr="00841BF6" w:rsidRDefault="00841BF6" w:rsidP="00841BF6">
      <w:pPr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0"/>
          <w:szCs w:val="20"/>
        </w:rPr>
      </w:pPr>
      <w:r w:rsidRPr="00841BF6">
        <w:rPr>
          <w:rFonts w:ascii="Times New Roman" w:hAnsi="Times New Roman"/>
          <w:sz w:val="20"/>
          <w:szCs w:val="20"/>
        </w:rPr>
        <w:t>vyfakturované a deklarované výdavky, ktoré neboli zrealizované</w:t>
      </w:r>
      <w:r>
        <w:rPr>
          <w:rFonts w:ascii="Times New Roman" w:hAnsi="Times New Roman"/>
          <w:sz w:val="20"/>
          <w:szCs w:val="20"/>
        </w:rPr>
        <w:t>,</w:t>
      </w:r>
    </w:p>
    <w:p w:rsidR="00841BF6" w:rsidRDefault="00841BF6" w:rsidP="00841BF6">
      <w:pPr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0"/>
          <w:szCs w:val="20"/>
        </w:rPr>
      </w:pPr>
      <w:r w:rsidRPr="00841BF6">
        <w:rPr>
          <w:rFonts w:ascii="Times New Roman" w:hAnsi="Times New Roman"/>
          <w:sz w:val="20"/>
          <w:szCs w:val="20"/>
        </w:rPr>
        <w:t>nevytvorená podrobná účtovná analytika pre aktivity projektu, resp. nesprávne zaúčtovanie aktivít – v</w:t>
      </w:r>
      <w:r w:rsidR="00935BFA">
        <w:rPr>
          <w:rFonts w:ascii="Times New Roman" w:hAnsi="Times New Roman"/>
          <w:sz w:val="20"/>
          <w:szCs w:val="20"/>
        </w:rPr>
        <w:t xml:space="preserve"> nesprávnych skupinách výdavkov.</w:t>
      </w:r>
      <w:r w:rsidRPr="00841BF6">
        <w:rPr>
          <w:rFonts w:ascii="Times New Roman" w:hAnsi="Times New Roman"/>
          <w:sz w:val="20"/>
          <w:szCs w:val="20"/>
        </w:rPr>
        <w:t xml:space="preserve"> </w:t>
      </w:r>
    </w:p>
    <w:p w:rsidR="00977EDF" w:rsidRPr="00841BF6" w:rsidRDefault="00977EDF" w:rsidP="00841BF6">
      <w:pPr>
        <w:spacing w:before="120" w:after="0"/>
        <w:rPr>
          <w:rFonts w:ascii="Times New Roman" w:hAnsi="Times New Roman"/>
          <w:sz w:val="20"/>
          <w:szCs w:val="20"/>
          <w:u w:val="single"/>
        </w:rPr>
      </w:pPr>
      <w:r w:rsidRPr="00841BF6">
        <w:rPr>
          <w:rFonts w:ascii="Times New Roman" w:hAnsi="Times New Roman"/>
          <w:sz w:val="20"/>
          <w:szCs w:val="20"/>
          <w:u w:val="single"/>
        </w:rPr>
        <w:t>Opatrenia:</w:t>
      </w:r>
    </w:p>
    <w:p w:rsidR="00977EDF" w:rsidRPr="00841BF6" w:rsidRDefault="00977EDF" w:rsidP="00977EDF">
      <w:pPr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0"/>
          <w:szCs w:val="20"/>
        </w:rPr>
      </w:pPr>
      <w:r w:rsidRPr="00841BF6">
        <w:rPr>
          <w:rFonts w:ascii="Times New Roman" w:hAnsi="Times New Roman"/>
          <w:sz w:val="20"/>
          <w:szCs w:val="20"/>
        </w:rPr>
        <w:t>preúčtovanie na správne účtovné triedy a správne skupiny výdavkov.</w:t>
      </w:r>
    </w:p>
    <w:p w:rsidR="00DB2506" w:rsidRPr="00E17D2B" w:rsidRDefault="00DB2506" w:rsidP="0039592C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highlight w:val="yellow"/>
        </w:rPr>
      </w:pPr>
    </w:p>
    <w:p w:rsidR="00286839" w:rsidRPr="00EB3B45" w:rsidRDefault="003604F6" w:rsidP="0039592C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vertAlign w:val="superscript"/>
        </w:rPr>
      </w:pPr>
      <w:r w:rsidRPr="00EB3B45">
        <w:rPr>
          <w:rFonts w:ascii="Times New Roman" w:hAnsi="Times New Roman"/>
          <w:b/>
          <w:sz w:val="20"/>
          <w:szCs w:val="20"/>
        </w:rPr>
        <w:t>Operačný program Vzdelávanie</w:t>
      </w:r>
      <w:r w:rsidR="00B07E1F" w:rsidRPr="00EB3B45">
        <w:rPr>
          <w:rFonts w:ascii="Times New Roman" w:hAnsi="Times New Roman"/>
          <w:b/>
          <w:sz w:val="20"/>
          <w:szCs w:val="20"/>
        </w:rPr>
        <w:t xml:space="preserve"> (OP V)</w:t>
      </w:r>
    </w:p>
    <w:p w:rsidR="004F73BA" w:rsidRPr="00EB3B45" w:rsidRDefault="00064167" w:rsidP="004F73BA">
      <w:pPr>
        <w:spacing w:after="0"/>
        <w:rPr>
          <w:rFonts w:ascii="Times New Roman" w:hAnsi="Times New Roman"/>
          <w:sz w:val="20"/>
          <w:szCs w:val="20"/>
          <w:u w:val="single"/>
        </w:rPr>
      </w:pPr>
      <w:r w:rsidRPr="00EB3B45">
        <w:rPr>
          <w:rFonts w:ascii="Times New Roman" w:hAnsi="Times New Roman"/>
          <w:sz w:val="20"/>
          <w:szCs w:val="20"/>
          <w:u w:val="single"/>
        </w:rPr>
        <w:t>Hlavné zistenia:</w:t>
      </w:r>
    </w:p>
    <w:p w:rsidR="00EB3B45" w:rsidRPr="00EB3B45" w:rsidRDefault="00EB3B45" w:rsidP="00EB3B45">
      <w:pPr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0"/>
          <w:szCs w:val="20"/>
        </w:rPr>
      </w:pPr>
      <w:r w:rsidRPr="00EB3B45">
        <w:rPr>
          <w:rFonts w:ascii="Times New Roman" w:hAnsi="Times New Roman"/>
          <w:sz w:val="20"/>
          <w:szCs w:val="20"/>
        </w:rPr>
        <w:t>prekročenie fondu pracovnéh</w:t>
      </w:r>
      <w:r>
        <w:rPr>
          <w:rFonts w:ascii="Times New Roman" w:hAnsi="Times New Roman"/>
          <w:sz w:val="20"/>
          <w:szCs w:val="20"/>
        </w:rPr>
        <w:t>o času v zmysle Zákonníka práce,</w:t>
      </w:r>
      <w:r w:rsidRPr="00EB3B45">
        <w:rPr>
          <w:rFonts w:ascii="Times New Roman" w:hAnsi="Times New Roman"/>
          <w:sz w:val="20"/>
          <w:szCs w:val="20"/>
        </w:rPr>
        <w:t xml:space="preserve">  </w:t>
      </w:r>
    </w:p>
    <w:p w:rsidR="00EB3B45" w:rsidRPr="00EB3B45" w:rsidRDefault="00EB3B45" w:rsidP="00EB3B45">
      <w:pPr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0"/>
          <w:szCs w:val="20"/>
        </w:rPr>
      </w:pPr>
      <w:r w:rsidRPr="00EB3B45">
        <w:rPr>
          <w:rFonts w:ascii="Times New Roman" w:hAnsi="Times New Roman"/>
          <w:sz w:val="20"/>
          <w:szCs w:val="20"/>
        </w:rPr>
        <w:t>prekročenie jednotkovej ceny práce podľa rozpočtu</w:t>
      </w:r>
      <w:r>
        <w:rPr>
          <w:rFonts w:ascii="Times New Roman" w:hAnsi="Times New Roman"/>
          <w:sz w:val="20"/>
          <w:szCs w:val="20"/>
        </w:rPr>
        <w:t>,</w:t>
      </w:r>
    </w:p>
    <w:p w:rsidR="00EB3B45" w:rsidRPr="00EB3B45" w:rsidRDefault="00EB3B45" w:rsidP="00EB3B45">
      <w:pPr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0"/>
          <w:szCs w:val="20"/>
        </w:rPr>
      </w:pPr>
      <w:r w:rsidRPr="00EB3B45">
        <w:rPr>
          <w:rFonts w:ascii="Times New Roman" w:hAnsi="Times New Roman"/>
          <w:sz w:val="20"/>
          <w:szCs w:val="20"/>
        </w:rPr>
        <w:t>nesúlad podpornej dokumentácie</w:t>
      </w:r>
      <w:r>
        <w:rPr>
          <w:rFonts w:ascii="Times New Roman" w:hAnsi="Times New Roman"/>
          <w:sz w:val="20"/>
          <w:szCs w:val="20"/>
        </w:rPr>
        <w:t>,</w:t>
      </w:r>
    </w:p>
    <w:p w:rsidR="00EB3B45" w:rsidRPr="00EB3B45" w:rsidRDefault="00EB3B45" w:rsidP="00EB3B45">
      <w:pPr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0"/>
          <w:szCs w:val="20"/>
        </w:rPr>
      </w:pPr>
      <w:r w:rsidRPr="00EB3B45">
        <w:rPr>
          <w:rFonts w:ascii="Times New Roman" w:hAnsi="Times New Roman"/>
          <w:sz w:val="20"/>
          <w:szCs w:val="20"/>
        </w:rPr>
        <w:t>neuskutočnenie vzdelávacej aktivity v zmysle Plánu vzdelávacích aktivít</w:t>
      </w:r>
      <w:r>
        <w:rPr>
          <w:rFonts w:ascii="Times New Roman" w:hAnsi="Times New Roman"/>
          <w:sz w:val="20"/>
          <w:szCs w:val="20"/>
        </w:rPr>
        <w:t>,</w:t>
      </w:r>
      <w:r w:rsidRPr="00EB3B45">
        <w:rPr>
          <w:rFonts w:ascii="Times New Roman" w:hAnsi="Times New Roman"/>
          <w:sz w:val="20"/>
          <w:szCs w:val="20"/>
        </w:rPr>
        <w:t xml:space="preserve">  </w:t>
      </w:r>
    </w:p>
    <w:p w:rsidR="00EB3B45" w:rsidRPr="00EB3B45" w:rsidRDefault="00EB3B45" w:rsidP="00EB3B45">
      <w:pPr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0"/>
          <w:szCs w:val="20"/>
        </w:rPr>
      </w:pPr>
      <w:r w:rsidRPr="00EB3B45">
        <w:rPr>
          <w:rFonts w:ascii="Times New Roman" w:hAnsi="Times New Roman"/>
          <w:sz w:val="20"/>
          <w:szCs w:val="20"/>
        </w:rPr>
        <w:t>nedostatočné zabezpečenie publicity projektu</w:t>
      </w:r>
      <w:r>
        <w:rPr>
          <w:rFonts w:ascii="Times New Roman" w:hAnsi="Times New Roman"/>
          <w:sz w:val="20"/>
          <w:szCs w:val="20"/>
        </w:rPr>
        <w:t>.</w:t>
      </w:r>
    </w:p>
    <w:p w:rsidR="002103CD" w:rsidRPr="00EB3B45" w:rsidRDefault="002103CD" w:rsidP="002103CD">
      <w:pPr>
        <w:spacing w:before="120" w:after="0"/>
        <w:rPr>
          <w:rFonts w:ascii="Times New Roman" w:hAnsi="Times New Roman"/>
          <w:sz w:val="20"/>
          <w:szCs w:val="20"/>
          <w:u w:val="single"/>
        </w:rPr>
      </w:pPr>
      <w:r w:rsidRPr="00EB3B45">
        <w:rPr>
          <w:rFonts w:ascii="Times New Roman" w:hAnsi="Times New Roman"/>
          <w:sz w:val="20"/>
          <w:szCs w:val="20"/>
          <w:u w:val="single"/>
        </w:rPr>
        <w:t>Opatrenia:</w:t>
      </w:r>
    </w:p>
    <w:p w:rsidR="00EB3B45" w:rsidRPr="00EB3B45" w:rsidRDefault="00EB3B45" w:rsidP="00EB3B45">
      <w:pPr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0"/>
          <w:szCs w:val="20"/>
        </w:rPr>
      </w:pPr>
      <w:r w:rsidRPr="00EB3B45">
        <w:rPr>
          <w:rFonts w:ascii="Times New Roman" w:hAnsi="Times New Roman"/>
          <w:sz w:val="20"/>
          <w:szCs w:val="20"/>
        </w:rPr>
        <w:t>dôsledné dodržiavanie kontrolnej činnosti pri spracovaní žiadosti o</w:t>
      </w:r>
      <w:r>
        <w:rPr>
          <w:rFonts w:ascii="Times New Roman" w:hAnsi="Times New Roman"/>
          <w:sz w:val="20"/>
          <w:szCs w:val="20"/>
        </w:rPr>
        <w:t> </w:t>
      </w:r>
      <w:r w:rsidRPr="00EB3B45">
        <w:rPr>
          <w:rFonts w:ascii="Times New Roman" w:hAnsi="Times New Roman"/>
          <w:sz w:val="20"/>
          <w:szCs w:val="20"/>
        </w:rPr>
        <w:t>platbu</w:t>
      </w:r>
      <w:r>
        <w:rPr>
          <w:rFonts w:ascii="Times New Roman" w:hAnsi="Times New Roman"/>
          <w:sz w:val="20"/>
          <w:szCs w:val="20"/>
        </w:rPr>
        <w:t>,</w:t>
      </w:r>
    </w:p>
    <w:p w:rsidR="00EB3B45" w:rsidRPr="00EB3B45" w:rsidRDefault="00EB3B45" w:rsidP="00EB3B45">
      <w:pPr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0"/>
          <w:szCs w:val="20"/>
        </w:rPr>
      </w:pPr>
      <w:r w:rsidRPr="00EB3B45">
        <w:rPr>
          <w:rFonts w:ascii="Times New Roman" w:hAnsi="Times New Roman"/>
          <w:sz w:val="20"/>
          <w:szCs w:val="20"/>
        </w:rPr>
        <w:t>dodržiavanie relevantných pravidiel v oblasti informovania a</w:t>
      </w:r>
      <w:r>
        <w:rPr>
          <w:rFonts w:ascii="Times New Roman" w:hAnsi="Times New Roman"/>
          <w:sz w:val="20"/>
          <w:szCs w:val="20"/>
        </w:rPr>
        <w:t> </w:t>
      </w:r>
      <w:r w:rsidRPr="00EB3B45">
        <w:rPr>
          <w:rFonts w:ascii="Times New Roman" w:hAnsi="Times New Roman"/>
          <w:sz w:val="20"/>
          <w:szCs w:val="20"/>
        </w:rPr>
        <w:t>publicity</w:t>
      </w:r>
      <w:r>
        <w:rPr>
          <w:rFonts w:ascii="Times New Roman" w:hAnsi="Times New Roman"/>
          <w:sz w:val="20"/>
          <w:szCs w:val="20"/>
        </w:rPr>
        <w:t>.</w:t>
      </w:r>
    </w:p>
    <w:p w:rsidR="006732B2" w:rsidRPr="00E17D2B" w:rsidRDefault="006732B2" w:rsidP="002103CD">
      <w:pPr>
        <w:keepNext/>
        <w:spacing w:after="0" w:line="240" w:lineRule="auto"/>
        <w:jc w:val="both"/>
        <w:rPr>
          <w:rFonts w:ascii="Times New Roman" w:hAnsi="Times New Roman"/>
          <w:sz w:val="20"/>
          <w:szCs w:val="20"/>
          <w:highlight w:val="yellow"/>
        </w:rPr>
      </w:pPr>
    </w:p>
    <w:p w:rsidR="003604F6" w:rsidRPr="00B6064E" w:rsidRDefault="003604F6" w:rsidP="005731E8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vertAlign w:val="superscript"/>
        </w:rPr>
      </w:pPr>
      <w:r w:rsidRPr="00B6064E">
        <w:rPr>
          <w:rFonts w:ascii="Times New Roman" w:hAnsi="Times New Roman"/>
          <w:b/>
          <w:sz w:val="20"/>
          <w:szCs w:val="20"/>
        </w:rPr>
        <w:t>Operačný program Výskum a</w:t>
      </w:r>
      <w:r w:rsidR="00B07E1F" w:rsidRPr="00B6064E">
        <w:rPr>
          <w:rFonts w:ascii="Times New Roman" w:hAnsi="Times New Roman"/>
          <w:b/>
          <w:sz w:val="20"/>
          <w:szCs w:val="20"/>
        </w:rPr>
        <w:t> </w:t>
      </w:r>
      <w:r w:rsidRPr="00B6064E">
        <w:rPr>
          <w:rFonts w:ascii="Times New Roman" w:hAnsi="Times New Roman"/>
          <w:b/>
          <w:sz w:val="20"/>
          <w:szCs w:val="20"/>
        </w:rPr>
        <w:t>Vývoj</w:t>
      </w:r>
      <w:r w:rsidR="00B07E1F" w:rsidRPr="00B6064E">
        <w:rPr>
          <w:rFonts w:ascii="Times New Roman" w:hAnsi="Times New Roman"/>
          <w:b/>
          <w:sz w:val="20"/>
          <w:szCs w:val="20"/>
        </w:rPr>
        <w:t xml:space="preserve"> (OP VaV)</w:t>
      </w:r>
    </w:p>
    <w:p w:rsidR="006732B2" w:rsidRPr="00B6064E" w:rsidRDefault="006732B2" w:rsidP="006732B2">
      <w:pPr>
        <w:spacing w:after="0"/>
        <w:rPr>
          <w:rFonts w:ascii="Times New Roman" w:hAnsi="Times New Roman"/>
          <w:sz w:val="20"/>
          <w:szCs w:val="20"/>
          <w:u w:val="single"/>
        </w:rPr>
      </w:pPr>
      <w:r w:rsidRPr="00B6064E">
        <w:rPr>
          <w:rFonts w:ascii="Times New Roman" w:hAnsi="Times New Roman"/>
          <w:sz w:val="20"/>
          <w:szCs w:val="20"/>
          <w:u w:val="single"/>
        </w:rPr>
        <w:t>Hlavné zistenia:</w:t>
      </w:r>
    </w:p>
    <w:p w:rsidR="00B6064E" w:rsidRPr="00B6064E" w:rsidRDefault="00B6064E" w:rsidP="00B6064E">
      <w:pPr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0"/>
          <w:szCs w:val="20"/>
        </w:rPr>
      </w:pPr>
      <w:r w:rsidRPr="00B6064E">
        <w:rPr>
          <w:rFonts w:ascii="Times New Roman" w:hAnsi="Times New Roman"/>
          <w:sz w:val="20"/>
          <w:szCs w:val="20"/>
        </w:rPr>
        <w:t>nepreukázanie využívania obstaranej infraštruktúry,</w:t>
      </w:r>
    </w:p>
    <w:p w:rsidR="00B6064E" w:rsidRPr="00B6064E" w:rsidRDefault="00B6064E" w:rsidP="00B6064E">
      <w:pPr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0"/>
          <w:szCs w:val="20"/>
        </w:rPr>
      </w:pPr>
      <w:r w:rsidRPr="00B6064E">
        <w:rPr>
          <w:rFonts w:ascii="Times New Roman" w:hAnsi="Times New Roman"/>
          <w:sz w:val="20"/>
          <w:szCs w:val="20"/>
        </w:rPr>
        <w:t>nesplnenie povinnosti poistiť obstaraný majetok,</w:t>
      </w:r>
    </w:p>
    <w:p w:rsidR="00B6064E" w:rsidRPr="00B6064E" w:rsidRDefault="00B6064E" w:rsidP="00B6064E">
      <w:pPr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0"/>
          <w:szCs w:val="20"/>
        </w:rPr>
      </w:pPr>
      <w:r w:rsidRPr="00B6064E">
        <w:rPr>
          <w:rFonts w:ascii="Times New Roman" w:hAnsi="Times New Roman"/>
          <w:sz w:val="20"/>
          <w:szCs w:val="20"/>
        </w:rPr>
        <w:t>vykazovanie nevykonaných prác resp. účtovania dodaných materiálov, ktoré neobsahuje rozpočet projektu,</w:t>
      </w:r>
    </w:p>
    <w:p w:rsidR="00B6064E" w:rsidRPr="00B6064E" w:rsidRDefault="00B6064E" w:rsidP="00B6064E">
      <w:pPr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0"/>
          <w:szCs w:val="20"/>
        </w:rPr>
      </w:pPr>
      <w:r w:rsidRPr="00B6064E">
        <w:rPr>
          <w:rFonts w:ascii="Times New Roman" w:hAnsi="Times New Roman"/>
          <w:sz w:val="20"/>
          <w:szCs w:val="20"/>
        </w:rPr>
        <w:t>nesprávne vykazovanie dochádzky a jej nesúlad s pracovnými výkazmi,</w:t>
      </w:r>
    </w:p>
    <w:p w:rsidR="00B6064E" w:rsidRPr="00B6064E" w:rsidRDefault="00B6064E" w:rsidP="00B6064E">
      <w:pPr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0"/>
          <w:szCs w:val="20"/>
        </w:rPr>
      </w:pPr>
      <w:r w:rsidRPr="00B6064E">
        <w:rPr>
          <w:rFonts w:ascii="Times New Roman" w:hAnsi="Times New Roman"/>
          <w:sz w:val="20"/>
          <w:szCs w:val="20"/>
        </w:rPr>
        <w:t>nesúlad mzdovej dokumentácie – sumarizačné hárky, mzdové lístky, pracovné výkazy,</w:t>
      </w:r>
    </w:p>
    <w:p w:rsidR="00B6064E" w:rsidRPr="00B6064E" w:rsidRDefault="00B6064E" w:rsidP="00B6064E">
      <w:pPr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0"/>
          <w:szCs w:val="20"/>
        </w:rPr>
      </w:pPr>
      <w:r w:rsidRPr="00B6064E">
        <w:rPr>
          <w:rFonts w:ascii="Times New Roman" w:hAnsi="Times New Roman"/>
          <w:sz w:val="20"/>
          <w:szCs w:val="20"/>
        </w:rPr>
        <w:t>časový nesúlad postupnosti účtovných dokladov – prieskum trhu, zmluva, objednávka, dodací list, faktúra,</w:t>
      </w:r>
    </w:p>
    <w:p w:rsidR="00B6064E" w:rsidRPr="00B6064E" w:rsidRDefault="00B6064E" w:rsidP="00B6064E">
      <w:pPr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0"/>
          <w:szCs w:val="20"/>
        </w:rPr>
      </w:pPr>
      <w:r w:rsidRPr="00B6064E">
        <w:rPr>
          <w:rFonts w:ascii="Times New Roman" w:hAnsi="Times New Roman"/>
          <w:sz w:val="20"/>
          <w:szCs w:val="20"/>
        </w:rPr>
        <w:t>nárokovanie si výdavkov v rozpore s komentárom rozpočtu,</w:t>
      </w:r>
    </w:p>
    <w:p w:rsidR="00B6064E" w:rsidRPr="00B6064E" w:rsidRDefault="00B6064E" w:rsidP="00B6064E">
      <w:pPr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0"/>
          <w:szCs w:val="20"/>
        </w:rPr>
      </w:pPr>
      <w:r w:rsidRPr="00B6064E">
        <w:rPr>
          <w:rFonts w:ascii="Times New Roman" w:hAnsi="Times New Roman"/>
          <w:sz w:val="20"/>
          <w:szCs w:val="20"/>
        </w:rPr>
        <w:t>vykazovanie nevykonaných prác, resp. účtovania dodaných materiálov, ktoré neobsahuje rozpočet projektu,</w:t>
      </w:r>
    </w:p>
    <w:p w:rsidR="00B6064E" w:rsidRPr="00B6064E" w:rsidRDefault="00B6064E" w:rsidP="00B6064E">
      <w:pPr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0"/>
          <w:szCs w:val="20"/>
        </w:rPr>
      </w:pPr>
      <w:r w:rsidRPr="00B6064E">
        <w:rPr>
          <w:rFonts w:ascii="Times New Roman" w:hAnsi="Times New Roman"/>
          <w:sz w:val="20"/>
          <w:szCs w:val="20"/>
        </w:rPr>
        <w:t>pretrvávajúce problémy so samotným procesom realizácie verejného obstarávania,</w:t>
      </w:r>
    </w:p>
    <w:p w:rsidR="00B6064E" w:rsidRPr="00B6064E" w:rsidRDefault="00B6064E" w:rsidP="00B6064E">
      <w:pPr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0"/>
          <w:szCs w:val="20"/>
        </w:rPr>
      </w:pPr>
      <w:r w:rsidRPr="00B6064E">
        <w:rPr>
          <w:rFonts w:ascii="Times New Roman" w:hAnsi="Times New Roman"/>
          <w:sz w:val="20"/>
          <w:szCs w:val="20"/>
        </w:rPr>
        <w:t>riešenie množstva žiadostí o zmenu zmluvy o poskytnutí NFP,</w:t>
      </w:r>
    </w:p>
    <w:p w:rsidR="00B6064E" w:rsidRPr="00B6064E" w:rsidRDefault="00B6064E" w:rsidP="00B6064E">
      <w:pPr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0"/>
          <w:szCs w:val="20"/>
        </w:rPr>
      </w:pPr>
      <w:r w:rsidRPr="00B6064E">
        <w:rPr>
          <w:rFonts w:ascii="Times New Roman" w:hAnsi="Times New Roman"/>
          <w:sz w:val="20"/>
          <w:szCs w:val="20"/>
        </w:rPr>
        <w:t xml:space="preserve">neustále personálne výmeny riadiacich pracovníkov a riešiteľov projektov, </w:t>
      </w:r>
    </w:p>
    <w:p w:rsidR="00B6064E" w:rsidRPr="00B6064E" w:rsidRDefault="00B6064E" w:rsidP="00B6064E">
      <w:pPr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0"/>
          <w:szCs w:val="20"/>
        </w:rPr>
      </w:pPr>
      <w:r w:rsidRPr="00B6064E">
        <w:rPr>
          <w:rFonts w:ascii="Times New Roman" w:hAnsi="Times New Roman"/>
          <w:sz w:val="20"/>
          <w:szCs w:val="20"/>
        </w:rPr>
        <w:t>nesprávna, neúplná podporná dokumentácia.</w:t>
      </w:r>
    </w:p>
    <w:p w:rsidR="002103CD" w:rsidRPr="00B6064E" w:rsidRDefault="002103CD" w:rsidP="00B6064E">
      <w:pPr>
        <w:spacing w:before="120" w:after="0"/>
        <w:rPr>
          <w:rFonts w:ascii="Times New Roman" w:hAnsi="Times New Roman"/>
          <w:sz w:val="20"/>
          <w:szCs w:val="20"/>
          <w:u w:val="single"/>
        </w:rPr>
      </w:pPr>
      <w:r w:rsidRPr="00B6064E">
        <w:rPr>
          <w:rFonts w:ascii="Times New Roman" w:hAnsi="Times New Roman"/>
          <w:sz w:val="20"/>
          <w:szCs w:val="20"/>
          <w:u w:val="single"/>
        </w:rPr>
        <w:lastRenderedPageBreak/>
        <w:t>Opatrenia:</w:t>
      </w:r>
    </w:p>
    <w:p w:rsidR="00B6064E" w:rsidRPr="00B6064E" w:rsidRDefault="00B6064E" w:rsidP="00B6064E">
      <w:pPr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0"/>
          <w:szCs w:val="20"/>
        </w:rPr>
      </w:pPr>
      <w:r w:rsidRPr="00B6064E">
        <w:rPr>
          <w:rFonts w:ascii="Times New Roman" w:hAnsi="Times New Roman"/>
          <w:sz w:val="20"/>
          <w:szCs w:val="20"/>
        </w:rPr>
        <w:t>predložiť dokumentáciu k využívaní infraštruktúry</w:t>
      </w:r>
      <w:r>
        <w:rPr>
          <w:rFonts w:ascii="Times New Roman" w:hAnsi="Times New Roman"/>
          <w:sz w:val="20"/>
          <w:szCs w:val="20"/>
        </w:rPr>
        <w:t>,</w:t>
      </w:r>
    </w:p>
    <w:p w:rsidR="00B6064E" w:rsidRPr="00B6064E" w:rsidRDefault="00B6064E" w:rsidP="00B6064E">
      <w:pPr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0"/>
          <w:szCs w:val="20"/>
        </w:rPr>
      </w:pPr>
      <w:r w:rsidRPr="00B6064E">
        <w:rPr>
          <w:rFonts w:ascii="Times New Roman" w:hAnsi="Times New Roman"/>
          <w:sz w:val="20"/>
          <w:szCs w:val="20"/>
        </w:rPr>
        <w:t>predložiť poistné zmluvy k obstaranému vybaveniu</w:t>
      </w:r>
      <w:r>
        <w:rPr>
          <w:rFonts w:ascii="Times New Roman" w:hAnsi="Times New Roman"/>
          <w:sz w:val="20"/>
          <w:szCs w:val="20"/>
        </w:rPr>
        <w:t>,</w:t>
      </w:r>
    </w:p>
    <w:p w:rsidR="00B6064E" w:rsidRPr="00B6064E" w:rsidRDefault="00B6064E" w:rsidP="00B6064E">
      <w:pPr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0"/>
          <w:szCs w:val="20"/>
        </w:rPr>
      </w:pPr>
      <w:r w:rsidRPr="00B6064E">
        <w:rPr>
          <w:rFonts w:ascii="Times New Roman" w:hAnsi="Times New Roman"/>
          <w:sz w:val="20"/>
          <w:szCs w:val="20"/>
        </w:rPr>
        <w:t>zvýšená komunikácia medzi prijímateľom a finančným manažérom, resp. projektovým manažérom</w:t>
      </w:r>
      <w:r>
        <w:rPr>
          <w:rFonts w:ascii="Times New Roman" w:hAnsi="Times New Roman"/>
          <w:sz w:val="20"/>
          <w:szCs w:val="20"/>
        </w:rPr>
        <w:t>,</w:t>
      </w:r>
    </w:p>
    <w:p w:rsidR="00B6064E" w:rsidRPr="00B6064E" w:rsidRDefault="00B6064E" w:rsidP="00B6064E">
      <w:pPr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0"/>
          <w:szCs w:val="20"/>
        </w:rPr>
      </w:pPr>
      <w:r w:rsidRPr="00B6064E">
        <w:rPr>
          <w:rFonts w:ascii="Times New Roman" w:hAnsi="Times New Roman"/>
          <w:sz w:val="20"/>
          <w:szCs w:val="20"/>
        </w:rPr>
        <w:t>konzultácie s prijímateľmi v rámci vyhlásených výziev</w:t>
      </w:r>
      <w:r>
        <w:rPr>
          <w:rFonts w:ascii="Times New Roman" w:hAnsi="Times New Roman"/>
          <w:sz w:val="20"/>
          <w:szCs w:val="20"/>
        </w:rPr>
        <w:t>,</w:t>
      </w:r>
    </w:p>
    <w:p w:rsidR="00B6064E" w:rsidRPr="00B6064E" w:rsidRDefault="00B6064E" w:rsidP="00B6064E">
      <w:pPr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0"/>
          <w:szCs w:val="20"/>
        </w:rPr>
      </w:pPr>
      <w:r w:rsidRPr="00B6064E">
        <w:rPr>
          <w:rFonts w:ascii="Times New Roman" w:hAnsi="Times New Roman"/>
          <w:sz w:val="20"/>
          <w:szCs w:val="20"/>
        </w:rPr>
        <w:t>zavedenie zjednodušeného modelu výpočtu hodinovej mzdovej sadzby</w:t>
      </w:r>
      <w:r>
        <w:rPr>
          <w:rFonts w:ascii="Times New Roman" w:hAnsi="Times New Roman"/>
          <w:sz w:val="20"/>
          <w:szCs w:val="20"/>
        </w:rPr>
        <w:t>,</w:t>
      </w:r>
    </w:p>
    <w:p w:rsidR="00B6064E" w:rsidRPr="00B6064E" w:rsidRDefault="00B6064E" w:rsidP="00B6064E">
      <w:pPr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0"/>
          <w:szCs w:val="20"/>
        </w:rPr>
      </w:pPr>
      <w:r w:rsidRPr="00B6064E">
        <w:rPr>
          <w:rFonts w:ascii="Times New Roman" w:hAnsi="Times New Roman"/>
          <w:sz w:val="20"/>
          <w:szCs w:val="20"/>
        </w:rPr>
        <w:t>školenie zamestnancov odboru projektového manažmentu a monitoringu dňa 22.08.2013 zamerané na výkon kontroly projektov na mieste ich realizácie,</w:t>
      </w:r>
    </w:p>
    <w:p w:rsidR="002103CD" w:rsidRPr="00B6064E" w:rsidRDefault="00B6064E" w:rsidP="00B6064E">
      <w:pPr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0"/>
          <w:szCs w:val="20"/>
        </w:rPr>
      </w:pPr>
      <w:r w:rsidRPr="00B6064E">
        <w:rPr>
          <w:rFonts w:ascii="Times New Roman" w:hAnsi="Times New Roman"/>
          <w:sz w:val="20"/>
          <w:szCs w:val="20"/>
        </w:rPr>
        <w:t>školenie zamestnancov odboru projektového manažmentu a monitoringu dňa 03.12.2013 z problematiky verejného obstarávania</w:t>
      </w:r>
      <w:r>
        <w:rPr>
          <w:rFonts w:ascii="Times New Roman" w:hAnsi="Times New Roman"/>
          <w:sz w:val="20"/>
          <w:szCs w:val="20"/>
        </w:rPr>
        <w:t>.</w:t>
      </w:r>
    </w:p>
    <w:p w:rsidR="00DB2506" w:rsidRPr="00E17D2B" w:rsidRDefault="00DB2506" w:rsidP="00852FFB">
      <w:pPr>
        <w:spacing w:after="0" w:line="240" w:lineRule="auto"/>
        <w:rPr>
          <w:rFonts w:ascii="Times New Roman" w:hAnsi="Times New Roman"/>
          <w:b/>
          <w:sz w:val="20"/>
          <w:szCs w:val="20"/>
          <w:highlight w:val="yellow"/>
        </w:rPr>
      </w:pPr>
    </w:p>
    <w:p w:rsidR="00FC42B3" w:rsidRPr="00BB542B" w:rsidRDefault="00FC42B3" w:rsidP="00852FF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BB542B">
        <w:rPr>
          <w:rFonts w:ascii="Times New Roman" w:hAnsi="Times New Roman"/>
          <w:b/>
          <w:sz w:val="20"/>
          <w:szCs w:val="20"/>
        </w:rPr>
        <w:t>Operačný program Zdravotníctvo (OP Z)</w:t>
      </w:r>
    </w:p>
    <w:p w:rsidR="00DB2506" w:rsidRPr="00BB542B" w:rsidRDefault="00DB2506" w:rsidP="00DB2506">
      <w:pPr>
        <w:spacing w:after="0"/>
        <w:rPr>
          <w:rFonts w:ascii="Times New Roman" w:hAnsi="Times New Roman"/>
          <w:sz w:val="20"/>
          <w:szCs w:val="20"/>
          <w:u w:val="single"/>
        </w:rPr>
      </w:pPr>
      <w:r w:rsidRPr="00BB542B">
        <w:rPr>
          <w:rFonts w:ascii="Times New Roman" w:hAnsi="Times New Roman"/>
          <w:sz w:val="20"/>
          <w:szCs w:val="20"/>
          <w:u w:val="single"/>
        </w:rPr>
        <w:t>Hlavné zistenia:</w:t>
      </w:r>
    </w:p>
    <w:p w:rsidR="00BB542B" w:rsidRPr="00BB542B" w:rsidRDefault="00BB542B" w:rsidP="00BB542B">
      <w:pPr>
        <w:keepNext/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0"/>
          <w:szCs w:val="20"/>
        </w:rPr>
      </w:pPr>
      <w:r w:rsidRPr="00BB542B">
        <w:rPr>
          <w:rFonts w:ascii="Times New Roman" w:hAnsi="Times New Roman"/>
          <w:sz w:val="20"/>
          <w:szCs w:val="20"/>
        </w:rPr>
        <w:t>prístrojové vybavenie nadobudnuté v rámci projektu nebolo do času výkonu kontroly na mieste v rámci administratívnej kontroly predloženej záverečnej žiadosti o</w:t>
      </w:r>
      <w:r>
        <w:rPr>
          <w:rFonts w:ascii="Times New Roman" w:hAnsi="Times New Roman"/>
          <w:sz w:val="20"/>
          <w:szCs w:val="20"/>
        </w:rPr>
        <w:t> </w:t>
      </w:r>
      <w:r w:rsidRPr="00BB542B">
        <w:rPr>
          <w:rFonts w:ascii="Times New Roman" w:hAnsi="Times New Roman"/>
          <w:sz w:val="20"/>
          <w:szCs w:val="20"/>
        </w:rPr>
        <w:t>platbu riadne uvedené do prevádzky (predmetné je dôsledkom t. č. absentujúceho poskytovateľa zdravotnej starostlivosti v zmysle Žiadosti o poskytnutie NFP, ktorý</w:t>
      </w:r>
      <w:r>
        <w:rPr>
          <w:rFonts w:ascii="Times New Roman" w:hAnsi="Times New Roman"/>
          <w:sz w:val="20"/>
          <w:szCs w:val="20"/>
        </w:rPr>
        <w:t> </w:t>
      </w:r>
      <w:r w:rsidRPr="00BB542B">
        <w:rPr>
          <w:rFonts w:ascii="Times New Roman" w:hAnsi="Times New Roman"/>
          <w:sz w:val="20"/>
          <w:szCs w:val="20"/>
        </w:rPr>
        <w:t>by disponoval uzatvorenou zmluvou so zdravotnými poisťovňami)</w:t>
      </w:r>
      <w:r>
        <w:rPr>
          <w:rFonts w:ascii="Times New Roman" w:hAnsi="Times New Roman"/>
          <w:sz w:val="20"/>
          <w:szCs w:val="20"/>
        </w:rPr>
        <w:t>,</w:t>
      </w:r>
    </w:p>
    <w:p w:rsidR="00BB542B" w:rsidRPr="00BB542B" w:rsidRDefault="00BB542B" w:rsidP="00BB542B">
      <w:pPr>
        <w:keepNext/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0"/>
          <w:szCs w:val="20"/>
        </w:rPr>
      </w:pPr>
      <w:r w:rsidRPr="00BB542B">
        <w:rPr>
          <w:rFonts w:ascii="Times New Roman" w:hAnsi="Times New Roman"/>
          <w:sz w:val="20"/>
          <w:szCs w:val="20"/>
        </w:rPr>
        <w:t>v čase výkonu záverečnej kontroly na mieste nebola v mieste realizácie projektu osadená trvalo vysvetľujúca tabuľa</w:t>
      </w:r>
      <w:r>
        <w:rPr>
          <w:rFonts w:ascii="Times New Roman" w:hAnsi="Times New Roman"/>
          <w:sz w:val="20"/>
          <w:szCs w:val="20"/>
        </w:rPr>
        <w:t>.</w:t>
      </w:r>
    </w:p>
    <w:p w:rsidR="00AA558F" w:rsidRPr="00BB542B" w:rsidRDefault="00AA558F" w:rsidP="00BB542B">
      <w:pPr>
        <w:spacing w:before="120" w:after="0"/>
        <w:rPr>
          <w:rFonts w:ascii="Times New Roman" w:hAnsi="Times New Roman"/>
          <w:sz w:val="20"/>
          <w:szCs w:val="20"/>
          <w:u w:val="single"/>
        </w:rPr>
      </w:pPr>
      <w:r w:rsidRPr="00BB542B">
        <w:rPr>
          <w:rFonts w:ascii="Times New Roman" w:hAnsi="Times New Roman"/>
          <w:sz w:val="20"/>
          <w:szCs w:val="20"/>
          <w:u w:val="single"/>
        </w:rPr>
        <w:t>Opatrenia:</w:t>
      </w:r>
    </w:p>
    <w:p w:rsidR="00BB542B" w:rsidRPr="00BB542B" w:rsidRDefault="00BB542B" w:rsidP="00BB542B">
      <w:pPr>
        <w:keepNext/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</w:t>
      </w:r>
      <w:r w:rsidRPr="00BB542B">
        <w:rPr>
          <w:rFonts w:ascii="Times New Roman" w:hAnsi="Times New Roman"/>
          <w:sz w:val="20"/>
          <w:szCs w:val="20"/>
        </w:rPr>
        <w:t xml:space="preserve">iadiaci orgán žiada </w:t>
      </w:r>
      <w:r>
        <w:rPr>
          <w:rFonts w:ascii="Times New Roman" w:hAnsi="Times New Roman"/>
          <w:sz w:val="20"/>
          <w:szCs w:val="20"/>
        </w:rPr>
        <w:t>p</w:t>
      </w:r>
      <w:r w:rsidRPr="00BB542B">
        <w:rPr>
          <w:rFonts w:ascii="Times New Roman" w:hAnsi="Times New Roman"/>
          <w:sz w:val="20"/>
          <w:szCs w:val="20"/>
        </w:rPr>
        <w:t>rijímateľa o predloženie relevantnej dokumentácie (rozhodnutia samosprávneho kraja ohľadom vydania povolenia na poskytovanie zdravotnej starostlivosti, nájomné zmluvy, rozhodnutia o schválení ordinačných hodín) potvrdzujúcej prevádzku nových ambulancií, tak ako to stanovujú podmienky poskytnutia pomoci a analogicky teda zabezpečil riadne sprevádzkovanie zdravotníckej techniky zakúpenej v rámci projektu</w:t>
      </w:r>
      <w:r>
        <w:rPr>
          <w:rFonts w:ascii="Times New Roman" w:hAnsi="Times New Roman"/>
          <w:sz w:val="20"/>
          <w:szCs w:val="20"/>
        </w:rPr>
        <w:t>,</w:t>
      </w:r>
    </w:p>
    <w:p w:rsidR="007C1A3B" w:rsidRPr="00BB542B" w:rsidRDefault="00BB542B" w:rsidP="00BB542B">
      <w:pPr>
        <w:keepNext/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</w:t>
      </w:r>
      <w:r w:rsidRPr="00BB542B">
        <w:rPr>
          <w:rFonts w:ascii="Times New Roman" w:hAnsi="Times New Roman"/>
          <w:sz w:val="20"/>
          <w:szCs w:val="20"/>
        </w:rPr>
        <w:t>rijímateľovi je uložená povinnosť zabezpečiť osadenie trvalo vysvetľujúcej tabule v zmysle platného Manuálu pre informovanie a</w:t>
      </w:r>
      <w:r>
        <w:rPr>
          <w:rFonts w:ascii="Times New Roman" w:hAnsi="Times New Roman"/>
          <w:sz w:val="20"/>
          <w:szCs w:val="20"/>
        </w:rPr>
        <w:t> </w:t>
      </w:r>
      <w:r w:rsidRPr="00BB542B">
        <w:rPr>
          <w:rFonts w:ascii="Times New Roman" w:hAnsi="Times New Roman"/>
          <w:sz w:val="20"/>
          <w:szCs w:val="20"/>
        </w:rPr>
        <w:t>publicitu</w:t>
      </w:r>
      <w:r>
        <w:rPr>
          <w:rFonts w:ascii="Times New Roman" w:hAnsi="Times New Roman"/>
          <w:sz w:val="20"/>
          <w:szCs w:val="20"/>
        </w:rPr>
        <w:t>.</w:t>
      </w:r>
    </w:p>
    <w:p w:rsidR="00BB542B" w:rsidRDefault="00BB542B" w:rsidP="007C1A3B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highlight w:val="yellow"/>
        </w:rPr>
      </w:pPr>
    </w:p>
    <w:p w:rsidR="007C1A3B" w:rsidRPr="00A50336" w:rsidRDefault="007C1A3B" w:rsidP="007C1A3B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vertAlign w:val="superscript"/>
        </w:rPr>
      </w:pPr>
      <w:r w:rsidRPr="00A50336">
        <w:rPr>
          <w:rFonts w:ascii="Times New Roman" w:hAnsi="Times New Roman"/>
          <w:b/>
          <w:sz w:val="20"/>
          <w:szCs w:val="20"/>
        </w:rPr>
        <w:t xml:space="preserve">Operačný program Zamestnanosť a sociálna inklúzia (OP </w:t>
      </w:r>
      <w:proofErr w:type="spellStart"/>
      <w:r w:rsidRPr="00A50336">
        <w:rPr>
          <w:rFonts w:ascii="Times New Roman" w:hAnsi="Times New Roman"/>
          <w:b/>
          <w:sz w:val="20"/>
          <w:szCs w:val="20"/>
        </w:rPr>
        <w:t>ZaSI</w:t>
      </w:r>
      <w:proofErr w:type="spellEnd"/>
      <w:r w:rsidRPr="00A50336">
        <w:rPr>
          <w:rFonts w:ascii="Times New Roman" w:hAnsi="Times New Roman"/>
          <w:b/>
          <w:sz w:val="20"/>
          <w:szCs w:val="20"/>
        </w:rPr>
        <w:t>)</w:t>
      </w:r>
    </w:p>
    <w:p w:rsidR="007C1A3B" w:rsidRPr="00A50336" w:rsidRDefault="007C1A3B" w:rsidP="007C1A3B">
      <w:pPr>
        <w:spacing w:before="120"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50336">
        <w:rPr>
          <w:rFonts w:ascii="Times New Roman" w:hAnsi="Times New Roman"/>
          <w:sz w:val="20"/>
          <w:szCs w:val="20"/>
          <w:u w:val="single"/>
        </w:rPr>
        <w:t>Hlavné zistenia</w:t>
      </w:r>
      <w:r w:rsidRPr="00A50336">
        <w:rPr>
          <w:rFonts w:ascii="Times New Roman" w:hAnsi="Times New Roman"/>
          <w:sz w:val="20"/>
          <w:szCs w:val="20"/>
        </w:rPr>
        <w:t>:</w:t>
      </w:r>
    </w:p>
    <w:p w:rsidR="007C1A3B" w:rsidRPr="007635FD" w:rsidRDefault="007635FD" w:rsidP="00A50336">
      <w:pPr>
        <w:keepNext/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0"/>
          <w:szCs w:val="20"/>
        </w:rPr>
      </w:pPr>
      <w:r w:rsidRPr="007635FD">
        <w:rPr>
          <w:rFonts w:ascii="Times New Roman" w:hAnsi="Times New Roman"/>
          <w:sz w:val="20"/>
          <w:szCs w:val="20"/>
        </w:rPr>
        <w:t>duplicitné výdavky za nákup osvedčení pre účastníkov vzdelávania v anglickom jazyku</w:t>
      </w:r>
      <w:r w:rsidR="007C1A3B" w:rsidRPr="007635FD">
        <w:rPr>
          <w:rFonts w:ascii="Times New Roman" w:hAnsi="Times New Roman"/>
          <w:sz w:val="20"/>
          <w:szCs w:val="20"/>
        </w:rPr>
        <w:t>,</w:t>
      </w:r>
    </w:p>
    <w:p w:rsidR="007635FD" w:rsidRPr="007635FD" w:rsidRDefault="007635FD" w:rsidP="00A50336">
      <w:pPr>
        <w:keepNext/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0"/>
          <w:szCs w:val="20"/>
        </w:rPr>
      </w:pPr>
      <w:r w:rsidRPr="007635FD">
        <w:rPr>
          <w:rFonts w:ascii="Times New Roman" w:hAnsi="Times New Roman"/>
          <w:sz w:val="20"/>
          <w:szCs w:val="20"/>
        </w:rPr>
        <w:t>absencia vedenia analytickej evidencie účtovníctva,</w:t>
      </w:r>
    </w:p>
    <w:p w:rsidR="007635FD" w:rsidRPr="007635FD" w:rsidRDefault="007635FD" w:rsidP="00A50336">
      <w:pPr>
        <w:keepNext/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0"/>
          <w:szCs w:val="20"/>
        </w:rPr>
      </w:pPr>
      <w:r w:rsidRPr="007635FD">
        <w:rPr>
          <w:rFonts w:ascii="Times New Roman" w:hAnsi="Times New Roman"/>
          <w:sz w:val="20"/>
          <w:szCs w:val="20"/>
        </w:rPr>
        <w:t>chýbajúca zakúpená výpočtová technika,</w:t>
      </w:r>
    </w:p>
    <w:p w:rsidR="007635FD" w:rsidRPr="00A50336" w:rsidRDefault="007635FD" w:rsidP="00A50336">
      <w:pPr>
        <w:keepNext/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0"/>
          <w:szCs w:val="20"/>
        </w:rPr>
      </w:pPr>
      <w:r w:rsidRPr="007635FD">
        <w:rPr>
          <w:rFonts w:ascii="Times New Roman" w:hAnsi="Times New Roman"/>
          <w:sz w:val="20"/>
          <w:szCs w:val="20"/>
        </w:rPr>
        <w:t>nedostatočné preukázanie oprávnenosti výdavkov</w:t>
      </w:r>
      <w:r w:rsidR="00A50336">
        <w:rPr>
          <w:rFonts w:ascii="Times New Roman" w:hAnsi="Times New Roman"/>
          <w:sz w:val="20"/>
          <w:szCs w:val="20"/>
        </w:rPr>
        <w:t>,</w:t>
      </w:r>
    </w:p>
    <w:p w:rsidR="007635FD" w:rsidRPr="007635FD" w:rsidRDefault="00A50336" w:rsidP="00A50336">
      <w:pPr>
        <w:keepNext/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</w:t>
      </w:r>
      <w:r w:rsidR="007635FD" w:rsidRPr="007635FD">
        <w:rPr>
          <w:rFonts w:ascii="Times New Roman" w:hAnsi="Times New Roman"/>
          <w:sz w:val="20"/>
          <w:szCs w:val="20"/>
        </w:rPr>
        <w:t xml:space="preserve">rijímateľ nemal označený priestor, v ktorom prebiehala aktivita, zariadenie a materiál zakúpený z prostriedkov projektu v </w:t>
      </w:r>
      <w:r>
        <w:rPr>
          <w:rFonts w:ascii="Times New Roman" w:hAnsi="Times New Roman"/>
          <w:sz w:val="20"/>
          <w:szCs w:val="20"/>
        </w:rPr>
        <w:t>súlade s manuálom pre publicitu,</w:t>
      </w:r>
    </w:p>
    <w:p w:rsidR="007635FD" w:rsidRPr="007635FD" w:rsidRDefault="00A50336" w:rsidP="00A50336">
      <w:pPr>
        <w:keepNext/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 w:rsidR="007635FD" w:rsidRPr="007635FD">
        <w:rPr>
          <w:rFonts w:ascii="Times New Roman" w:hAnsi="Times New Roman"/>
          <w:sz w:val="20"/>
          <w:szCs w:val="20"/>
        </w:rPr>
        <w:t>ktivita neprebiehala v súlade s predloženým harmonogramom činností, neprebiehala za plnej účasti cieľovej skupiny (CS) a bol zistený presun</w:t>
      </w:r>
      <w:r>
        <w:rPr>
          <w:rFonts w:ascii="Times New Roman" w:hAnsi="Times New Roman"/>
          <w:sz w:val="20"/>
          <w:szCs w:val="20"/>
        </w:rPr>
        <w:t xml:space="preserve"> CS medzi jednotlivými kurzami, a</w:t>
      </w:r>
      <w:r w:rsidR="007635FD" w:rsidRPr="007635FD">
        <w:rPr>
          <w:rFonts w:ascii="Times New Roman" w:hAnsi="Times New Roman"/>
          <w:sz w:val="20"/>
          <w:szCs w:val="20"/>
        </w:rPr>
        <w:t>ktivita nebola obrazovo zdokumentovaná</w:t>
      </w:r>
      <w:r>
        <w:rPr>
          <w:rFonts w:ascii="Times New Roman" w:hAnsi="Times New Roman"/>
          <w:sz w:val="20"/>
          <w:szCs w:val="20"/>
        </w:rPr>
        <w:t>,</w:t>
      </w:r>
    </w:p>
    <w:p w:rsidR="007635FD" w:rsidRPr="007635FD" w:rsidRDefault="00A50336" w:rsidP="00A50336">
      <w:pPr>
        <w:keepNext/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d</w:t>
      </w:r>
      <w:r w:rsidR="007635FD" w:rsidRPr="007635FD">
        <w:rPr>
          <w:rFonts w:ascii="Times New Roman" w:hAnsi="Times New Roman"/>
          <w:sz w:val="20"/>
          <w:szCs w:val="20"/>
        </w:rPr>
        <w:t>okumentácia nebola archivovaná v súlade s Príručkou pre prijímateľa a nebola totožná s</w:t>
      </w:r>
      <w:r>
        <w:rPr>
          <w:rFonts w:ascii="Times New Roman" w:hAnsi="Times New Roman"/>
          <w:sz w:val="20"/>
          <w:szCs w:val="20"/>
        </w:rPr>
        <w:t> </w:t>
      </w:r>
      <w:r w:rsidR="007635FD" w:rsidRPr="007635FD">
        <w:rPr>
          <w:rFonts w:ascii="Times New Roman" w:hAnsi="Times New Roman"/>
          <w:sz w:val="20"/>
          <w:szCs w:val="20"/>
        </w:rPr>
        <w:t>dokumentáciou</w:t>
      </w:r>
      <w:r>
        <w:rPr>
          <w:rFonts w:ascii="Times New Roman" w:hAnsi="Times New Roman"/>
          <w:sz w:val="20"/>
          <w:szCs w:val="20"/>
        </w:rPr>
        <w:t xml:space="preserve">, </w:t>
      </w:r>
      <w:r w:rsidR="007635FD" w:rsidRPr="007635FD">
        <w:rPr>
          <w:rFonts w:ascii="Times New Roman" w:hAnsi="Times New Roman"/>
          <w:sz w:val="20"/>
          <w:szCs w:val="20"/>
        </w:rPr>
        <w:t>ktorá bola predložená na FSR</w:t>
      </w:r>
      <w:r>
        <w:rPr>
          <w:rFonts w:ascii="Times New Roman" w:hAnsi="Times New Roman"/>
          <w:sz w:val="20"/>
          <w:szCs w:val="20"/>
        </w:rPr>
        <w:t>,</w:t>
      </w:r>
    </w:p>
    <w:p w:rsidR="007635FD" w:rsidRPr="00A50336" w:rsidRDefault="00A50336" w:rsidP="00A50336">
      <w:pPr>
        <w:keepNext/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n</w:t>
      </w:r>
      <w:r w:rsidR="007635FD" w:rsidRPr="007635FD">
        <w:rPr>
          <w:rFonts w:ascii="Times New Roman" w:hAnsi="Times New Roman"/>
          <w:sz w:val="20"/>
          <w:szCs w:val="20"/>
        </w:rPr>
        <w:t xml:space="preserve">epredložený doklad  o zmene sídla  organizácie/ korešpondenčnej adresy,  o rozsahu  krádeže,  resp. </w:t>
      </w:r>
      <w:r>
        <w:rPr>
          <w:rFonts w:ascii="Times New Roman" w:hAnsi="Times New Roman"/>
          <w:sz w:val="20"/>
          <w:szCs w:val="20"/>
        </w:rPr>
        <w:t xml:space="preserve">o problémoch  s účtovným </w:t>
      </w:r>
      <w:r w:rsidR="007635FD" w:rsidRPr="00A50336">
        <w:rPr>
          <w:rFonts w:ascii="Times New Roman" w:hAnsi="Times New Roman"/>
          <w:sz w:val="20"/>
          <w:szCs w:val="20"/>
        </w:rPr>
        <w:t>software.</w:t>
      </w:r>
    </w:p>
    <w:p w:rsidR="007C1A3B" w:rsidRPr="00A50336" w:rsidRDefault="007C1A3B" w:rsidP="00A50336">
      <w:pPr>
        <w:spacing w:before="120" w:after="0" w:line="240" w:lineRule="auto"/>
        <w:jc w:val="both"/>
        <w:rPr>
          <w:rFonts w:ascii="Times New Roman" w:hAnsi="Times New Roman"/>
          <w:sz w:val="20"/>
          <w:szCs w:val="20"/>
          <w:u w:val="single"/>
        </w:rPr>
      </w:pPr>
      <w:r w:rsidRPr="00A50336">
        <w:rPr>
          <w:rFonts w:ascii="Times New Roman" w:hAnsi="Times New Roman"/>
          <w:sz w:val="20"/>
          <w:szCs w:val="20"/>
          <w:u w:val="single"/>
        </w:rPr>
        <w:t xml:space="preserve">Opatrenie: </w:t>
      </w:r>
    </w:p>
    <w:p w:rsidR="007635FD" w:rsidRDefault="007635FD" w:rsidP="00A50336">
      <w:pPr>
        <w:keepNext/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0"/>
          <w:szCs w:val="20"/>
        </w:rPr>
      </w:pPr>
      <w:r w:rsidRPr="007635FD">
        <w:rPr>
          <w:rFonts w:ascii="Times New Roman" w:hAnsi="Times New Roman"/>
          <w:sz w:val="20"/>
          <w:szCs w:val="20"/>
        </w:rPr>
        <w:t>riešené ako nezrovnalosť – vrátenie finančných prostriedkov</w:t>
      </w:r>
      <w:r w:rsidR="00A50336">
        <w:rPr>
          <w:rFonts w:ascii="Times New Roman" w:hAnsi="Times New Roman"/>
          <w:sz w:val="20"/>
          <w:szCs w:val="20"/>
        </w:rPr>
        <w:t>,</w:t>
      </w:r>
    </w:p>
    <w:p w:rsidR="007635FD" w:rsidRPr="007635FD" w:rsidRDefault="007635FD" w:rsidP="00A50336">
      <w:pPr>
        <w:keepNext/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0"/>
          <w:szCs w:val="20"/>
        </w:rPr>
      </w:pPr>
      <w:r w:rsidRPr="007635FD">
        <w:rPr>
          <w:rFonts w:ascii="Times New Roman" w:hAnsi="Times New Roman"/>
          <w:sz w:val="20"/>
          <w:szCs w:val="20"/>
        </w:rPr>
        <w:t>usmernenie prijímateľa k vedeniu analytických podúčtov v účtovníctve vyhradených pre projekt EÚ</w:t>
      </w:r>
      <w:r w:rsidR="00A50336">
        <w:rPr>
          <w:rFonts w:ascii="Times New Roman" w:hAnsi="Times New Roman"/>
          <w:sz w:val="20"/>
          <w:szCs w:val="20"/>
        </w:rPr>
        <w:t>,</w:t>
      </w:r>
    </w:p>
    <w:p w:rsidR="007635FD" w:rsidRPr="007635FD" w:rsidRDefault="007635FD" w:rsidP="00A50336">
      <w:pPr>
        <w:keepNext/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0"/>
          <w:szCs w:val="20"/>
        </w:rPr>
      </w:pPr>
      <w:r w:rsidRPr="007635FD">
        <w:rPr>
          <w:rFonts w:ascii="Times New Roman" w:hAnsi="Times New Roman"/>
          <w:sz w:val="20"/>
          <w:szCs w:val="20"/>
        </w:rPr>
        <w:t>pri chýbajúcej výpočtovej technike ne</w:t>
      </w:r>
      <w:r w:rsidR="00A50336">
        <w:rPr>
          <w:rFonts w:ascii="Times New Roman" w:hAnsi="Times New Roman"/>
          <w:sz w:val="20"/>
          <w:szCs w:val="20"/>
        </w:rPr>
        <w:t xml:space="preserve">boli povolené </w:t>
      </w:r>
      <w:r w:rsidRPr="007635FD">
        <w:rPr>
          <w:rFonts w:ascii="Times New Roman" w:hAnsi="Times New Roman"/>
          <w:sz w:val="20"/>
          <w:szCs w:val="20"/>
        </w:rPr>
        <w:t>žiadne nápravné opatrenia</w:t>
      </w:r>
      <w:r w:rsidR="00A50336">
        <w:rPr>
          <w:rFonts w:ascii="Times New Roman" w:hAnsi="Times New Roman"/>
          <w:sz w:val="20"/>
          <w:szCs w:val="20"/>
        </w:rPr>
        <w:t>,</w:t>
      </w:r>
    </w:p>
    <w:p w:rsidR="007635FD" w:rsidRPr="00A50336" w:rsidRDefault="007635FD" w:rsidP="00A50336">
      <w:pPr>
        <w:keepNext/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0"/>
          <w:szCs w:val="20"/>
        </w:rPr>
      </w:pPr>
      <w:r w:rsidRPr="007635FD">
        <w:rPr>
          <w:rFonts w:ascii="Times New Roman" w:hAnsi="Times New Roman"/>
          <w:sz w:val="20"/>
          <w:szCs w:val="20"/>
        </w:rPr>
        <w:t xml:space="preserve">prijímateľ bol vyzvaný na predloženie ďalšej podpornej dokumentácie, následne sa opäť vyhodnocovala oprávnenosť </w:t>
      </w:r>
      <w:r w:rsidR="00A50336">
        <w:rPr>
          <w:rFonts w:ascii="Times New Roman" w:hAnsi="Times New Roman"/>
          <w:sz w:val="20"/>
          <w:szCs w:val="20"/>
        </w:rPr>
        <w:t>v</w:t>
      </w:r>
      <w:r w:rsidRPr="00A50336">
        <w:rPr>
          <w:rFonts w:ascii="Times New Roman" w:hAnsi="Times New Roman"/>
          <w:sz w:val="20"/>
          <w:szCs w:val="20"/>
        </w:rPr>
        <w:t>ýdavkov</w:t>
      </w:r>
      <w:r w:rsidR="00A50336">
        <w:rPr>
          <w:rFonts w:ascii="Times New Roman" w:hAnsi="Times New Roman"/>
          <w:sz w:val="20"/>
          <w:szCs w:val="20"/>
        </w:rPr>
        <w:t>,</w:t>
      </w:r>
    </w:p>
    <w:p w:rsidR="00A50336" w:rsidRDefault="00A50336" w:rsidP="00A50336">
      <w:pPr>
        <w:keepNext/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0"/>
          <w:szCs w:val="20"/>
        </w:rPr>
      </w:pPr>
      <w:r w:rsidRPr="00A50336">
        <w:rPr>
          <w:rFonts w:ascii="Times New Roman" w:hAnsi="Times New Roman"/>
          <w:sz w:val="20"/>
          <w:szCs w:val="20"/>
        </w:rPr>
        <w:t>prijímateľ bol upozornený na povinnosť označovať priestory, zariadenie a materiál zakúpený z prostriedkov projektu v súlade s manuálom pre publicitu,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A50336" w:rsidRPr="00A50336" w:rsidRDefault="00A50336" w:rsidP="00A50336">
      <w:pPr>
        <w:keepNext/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</w:t>
      </w:r>
      <w:r w:rsidRPr="00A50336">
        <w:rPr>
          <w:rFonts w:ascii="Times New Roman" w:hAnsi="Times New Roman"/>
          <w:sz w:val="20"/>
          <w:szCs w:val="20"/>
        </w:rPr>
        <w:t>rijímateľ bol  upozornený na povinnosť  oznamovať zmenu  realizácie aktivity, vysvetliť  nesúlady s</w:t>
      </w:r>
      <w:r>
        <w:rPr>
          <w:rFonts w:ascii="Times New Roman" w:hAnsi="Times New Roman"/>
          <w:sz w:val="20"/>
          <w:szCs w:val="20"/>
        </w:rPr>
        <w:t xml:space="preserve">o skutočnosťou  a predložiť </w:t>
      </w:r>
      <w:r w:rsidRPr="00A50336">
        <w:rPr>
          <w:rFonts w:ascii="Times New Roman" w:hAnsi="Times New Roman"/>
          <w:sz w:val="20"/>
          <w:szCs w:val="20"/>
        </w:rPr>
        <w:t>fotodok</w:t>
      </w:r>
      <w:r>
        <w:rPr>
          <w:rFonts w:ascii="Times New Roman" w:hAnsi="Times New Roman"/>
          <w:sz w:val="20"/>
          <w:szCs w:val="20"/>
        </w:rPr>
        <w:t>umentáciu k realizácii aktivít,</w:t>
      </w:r>
    </w:p>
    <w:p w:rsidR="00A50336" w:rsidRDefault="00A50336" w:rsidP="00A50336">
      <w:pPr>
        <w:keepNext/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0"/>
          <w:szCs w:val="20"/>
        </w:rPr>
      </w:pPr>
      <w:r w:rsidRPr="00A50336">
        <w:rPr>
          <w:rFonts w:ascii="Times New Roman" w:hAnsi="Times New Roman"/>
          <w:sz w:val="20"/>
          <w:szCs w:val="20"/>
        </w:rPr>
        <w:t>prijímateľ bol upozornený na povinnosť archivovať dokumentáciu v súlade s Príručkou pre prijímateľa a totožnú akú predkladá na FSR,</w:t>
      </w:r>
    </w:p>
    <w:p w:rsidR="00A50336" w:rsidRPr="00A50336" w:rsidRDefault="00A50336" w:rsidP="00A50336">
      <w:pPr>
        <w:keepNext/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0"/>
          <w:szCs w:val="20"/>
        </w:rPr>
      </w:pPr>
      <w:r w:rsidRPr="00A50336">
        <w:rPr>
          <w:rFonts w:ascii="Times New Roman" w:hAnsi="Times New Roman"/>
          <w:sz w:val="20"/>
          <w:szCs w:val="20"/>
        </w:rPr>
        <w:t>prijímateľ bol upozornený na povinnosť informovať v súlade s čl. 3, bod 6. zmluvy o poskytnutí NFP o všetkých skutočnostiach, ktoré majú vplyv na realizáciu projektu.</w:t>
      </w:r>
    </w:p>
    <w:p w:rsidR="00AA558F" w:rsidRPr="00AA558F" w:rsidRDefault="00AA558F" w:rsidP="00AA558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sectPr w:rsidR="00AA558F" w:rsidRPr="00AA558F" w:rsidSect="00F458A1">
      <w:pgSz w:w="16838" w:h="11906" w:orient="landscape" w:code="9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FEC" w:rsidRDefault="00385FEC" w:rsidP="00286839">
      <w:pPr>
        <w:spacing w:after="0" w:line="240" w:lineRule="auto"/>
      </w:pPr>
      <w:r>
        <w:separator/>
      </w:r>
    </w:p>
  </w:endnote>
  <w:endnote w:type="continuationSeparator" w:id="0">
    <w:p w:rsidR="00385FEC" w:rsidRDefault="00385FEC" w:rsidP="00286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FEC" w:rsidRDefault="00385FEC" w:rsidP="00286839">
      <w:pPr>
        <w:spacing w:after="0" w:line="240" w:lineRule="auto"/>
      </w:pPr>
      <w:r>
        <w:separator/>
      </w:r>
    </w:p>
  </w:footnote>
  <w:footnote w:type="continuationSeparator" w:id="0">
    <w:p w:rsidR="00385FEC" w:rsidRDefault="00385FEC" w:rsidP="002868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F6B12"/>
    <w:multiLevelType w:val="hybridMultilevel"/>
    <w:tmpl w:val="FFC6022C"/>
    <w:lvl w:ilvl="0" w:tplc="C88E9718">
      <w:numFmt w:val="bullet"/>
      <w:lvlText w:val="-"/>
      <w:lvlJc w:val="left"/>
      <w:pPr>
        <w:ind w:left="2345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">
    <w:nsid w:val="0FC1234C"/>
    <w:multiLevelType w:val="hybridMultilevel"/>
    <w:tmpl w:val="7A462D82"/>
    <w:lvl w:ilvl="0" w:tplc="5B0685E0">
      <w:start w:val="3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32108C"/>
    <w:multiLevelType w:val="hybridMultilevel"/>
    <w:tmpl w:val="D264BF4A"/>
    <w:lvl w:ilvl="0" w:tplc="041B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50406EFC"/>
    <w:multiLevelType w:val="hybridMultilevel"/>
    <w:tmpl w:val="CE88F726"/>
    <w:lvl w:ilvl="0" w:tplc="73CA71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F5720B"/>
    <w:multiLevelType w:val="hybridMultilevel"/>
    <w:tmpl w:val="BB428A2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5C752A"/>
    <w:multiLevelType w:val="hybridMultilevel"/>
    <w:tmpl w:val="DA4C1D88"/>
    <w:lvl w:ilvl="0" w:tplc="1F1486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kern w:val="16"/>
        <w:sz w:val="24"/>
      </w:rPr>
    </w:lvl>
    <w:lvl w:ilvl="1" w:tplc="07E066F6">
      <w:numFmt w:val="bullet"/>
      <w:lvlText w:val="-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DC4"/>
    <w:rsid w:val="00000CD9"/>
    <w:rsid w:val="0002108A"/>
    <w:rsid w:val="00021B2F"/>
    <w:rsid w:val="00024D09"/>
    <w:rsid w:val="000417E0"/>
    <w:rsid w:val="00044D8D"/>
    <w:rsid w:val="00053DC4"/>
    <w:rsid w:val="00054A11"/>
    <w:rsid w:val="00064167"/>
    <w:rsid w:val="00064714"/>
    <w:rsid w:val="000667E4"/>
    <w:rsid w:val="00072197"/>
    <w:rsid w:val="00073533"/>
    <w:rsid w:val="0007421F"/>
    <w:rsid w:val="00075E66"/>
    <w:rsid w:val="00076DCD"/>
    <w:rsid w:val="000808EF"/>
    <w:rsid w:val="00082A35"/>
    <w:rsid w:val="00084D05"/>
    <w:rsid w:val="00084DFD"/>
    <w:rsid w:val="0008669D"/>
    <w:rsid w:val="00086E35"/>
    <w:rsid w:val="000951EA"/>
    <w:rsid w:val="000A3B23"/>
    <w:rsid w:val="000D7943"/>
    <w:rsid w:val="000F736E"/>
    <w:rsid w:val="000F7AC2"/>
    <w:rsid w:val="001072AB"/>
    <w:rsid w:val="00110DF0"/>
    <w:rsid w:val="00110FC4"/>
    <w:rsid w:val="00121676"/>
    <w:rsid w:val="00125209"/>
    <w:rsid w:val="00127953"/>
    <w:rsid w:val="00137121"/>
    <w:rsid w:val="00141F4F"/>
    <w:rsid w:val="001510F1"/>
    <w:rsid w:val="00152144"/>
    <w:rsid w:val="00154B60"/>
    <w:rsid w:val="00155090"/>
    <w:rsid w:val="00161988"/>
    <w:rsid w:val="001770D7"/>
    <w:rsid w:val="00194407"/>
    <w:rsid w:val="001A1DBE"/>
    <w:rsid w:val="001A224B"/>
    <w:rsid w:val="001A52B2"/>
    <w:rsid w:val="001B13D0"/>
    <w:rsid w:val="001B1888"/>
    <w:rsid w:val="001B723D"/>
    <w:rsid w:val="001C0BCC"/>
    <w:rsid w:val="001C6F97"/>
    <w:rsid w:val="001E5934"/>
    <w:rsid w:val="001E5974"/>
    <w:rsid w:val="001F2A8A"/>
    <w:rsid w:val="001F30B7"/>
    <w:rsid w:val="001F77E0"/>
    <w:rsid w:val="00202562"/>
    <w:rsid w:val="002034AB"/>
    <w:rsid w:val="00206D0E"/>
    <w:rsid w:val="002103CD"/>
    <w:rsid w:val="00225E4E"/>
    <w:rsid w:val="00231009"/>
    <w:rsid w:val="002318BB"/>
    <w:rsid w:val="002357AB"/>
    <w:rsid w:val="00237047"/>
    <w:rsid w:val="0025027E"/>
    <w:rsid w:val="002507A2"/>
    <w:rsid w:val="00262E37"/>
    <w:rsid w:val="00263113"/>
    <w:rsid w:val="00263889"/>
    <w:rsid w:val="00263C3D"/>
    <w:rsid w:val="0026580F"/>
    <w:rsid w:val="00286839"/>
    <w:rsid w:val="002877CD"/>
    <w:rsid w:val="00290933"/>
    <w:rsid w:val="00290DF5"/>
    <w:rsid w:val="002A6D33"/>
    <w:rsid w:val="002B29D9"/>
    <w:rsid w:val="002C3746"/>
    <w:rsid w:val="002C4339"/>
    <w:rsid w:val="002C4C2D"/>
    <w:rsid w:val="002C7DBF"/>
    <w:rsid w:val="002D1EED"/>
    <w:rsid w:val="002D4443"/>
    <w:rsid w:val="002E03AC"/>
    <w:rsid w:val="002E2A39"/>
    <w:rsid w:val="002E544D"/>
    <w:rsid w:val="002E62B8"/>
    <w:rsid w:val="002E747D"/>
    <w:rsid w:val="002F077E"/>
    <w:rsid w:val="002F3AD6"/>
    <w:rsid w:val="00302B0E"/>
    <w:rsid w:val="003032C1"/>
    <w:rsid w:val="003048EB"/>
    <w:rsid w:val="003059D8"/>
    <w:rsid w:val="0031081A"/>
    <w:rsid w:val="00321F24"/>
    <w:rsid w:val="00324F32"/>
    <w:rsid w:val="003311B9"/>
    <w:rsid w:val="00332109"/>
    <w:rsid w:val="00356957"/>
    <w:rsid w:val="003575F8"/>
    <w:rsid w:val="003604F6"/>
    <w:rsid w:val="0036110F"/>
    <w:rsid w:val="00364CA1"/>
    <w:rsid w:val="00374A4E"/>
    <w:rsid w:val="00381BAC"/>
    <w:rsid w:val="00381DBC"/>
    <w:rsid w:val="00385FEC"/>
    <w:rsid w:val="0039592C"/>
    <w:rsid w:val="003965B5"/>
    <w:rsid w:val="003A3412"/>
    <w:rsid w:val="003B0296"/>
    <w:rsid w:val="003B6479"/>
    <w:rsid w:val="003B6E3E"/>
    <w:rsid w:val="003C2CFB"/>
    <w:rsid w:val="003D2A3A"/>
    <w:rsid w:val="003D49B2"/>
    <w:rsid w:val="003E0B2C"/>
    <w:rsid w:val="003E33EB"/>
    <w:rsid w:val="003F23AE"/>
    <w:rsid w:val="003F267D"/>
    <w:rsid w:val="003F59C3"/>
    <w:rsid w:val="003F6679"/>
    <w:rsid w:val="004029A0"/>
    <w:rsid w:val="004345B0"/>
    <w:rsid w:val="00437C19"/>
    <w:rsid w:val="00440F3C"/>
    <w:rsid w:val="00444584"/>
    <w:rsid w:val="00452F62"/>
    <w:rsid w:val="004714DE"/>
    <w:rsid w:val="00471824"/>
    <w:rsid w:val="00472DD4"/>
    <w:rsid w:val="00477B54"/>
    <w:rsid w:val="00485C68"/>
    <w:rsid w:val="00493E1E"/>
    <w:rsid w:val="00494799"/>
    <w:rsid w:val="004A1049"/>
    <w:rsid w:val="004A4CF7"/>
    <w:rsid w:val="004B51BF"/>
    <w:rsid w:val="004C36E1"/>
    <w:rsid w:val="004C526B"/>
    <w:rsid w:val="004D2F19"/>
    <w:rsid w:val="004D7DFC"/>
    <w:rsid w:val="004E3BC7"/>
    <w:rsid w:val="004E773A"/>
    <w:rsid w:val="004F21AB"/>
    <w:rsid w:val="004F64FD"/>
    <w:rsid w:val="004F73BA"/>
    <w:rsid w:val="004F7FC7"/>
    <w:rsid w:val="00500DF7"/>
    <w:rsid w:val="005014BB"/>
    <w:rsid w:val="00505416"/>
    <w:rsid w:val="0052271B"/>
    <w:rsid w:val="00525365"/>
    <w:rsid w:val="00544DE1"/>
    <w:rsid w:val="00557FD0"/>
    <w:rsid w:val="00565A52"/>
    <w:rsid w:val="0056665C"/>
    <w:rsid w:val="005731E8"/>
    <w:rsid w:val="00580C7A"/>
    <w:rsid w:val="00582188"/>
    <w:rsid w:val="00582A03"/>
    <w:rsid w:val="00585971"/>
    <w:rsid w:val="005870F6"/>
    <w:rsid w:val="005B3AC4"/>
    <w:rsid w:val="005B66D7"/>
    <w:rsid w:val="005C2A5E"/>
    <w:rsid w:val="005C2AE0"/>
    <w:rsid w:val="005D2075"/>
    <w:rsid w:val="005D6613"/>
    <w:rsid w:val="005E65E9"/>
    <w:rsid w:val="005E69B5"/>
    <w:rsid w:val="005F7A36"/>
    <w:rsid w:val="00603A50"/>
    <w:rsid w:val="00611928"/>
    <w:rsid w:val="0061570F"/>
    <w:rsid w:val="00622673"/>
    <w:rsid w:val="00625460"/>
    <w:rsid w:val="00636F6E"/>
    <w:rsid w:val="00644BD8"/>
    <w:rsid w:val="00647E91"/>
    <w:rsid w:val="006732B2"/>
    <w:rsid w:val="0067461F"/>
    <w:rsid w:val="00681ED3"/>
    <w:rsid w:val="00691EB6"/>
    <w:rsid w:val="00692C04"/>
    <w:rsid w:val="00692F94"/>
    <w:rsid w:val="0069495B"/>
    <w:rsid w:val="00695234"/>
    <w:rsid w:val="0069728E"/>
    <w:rsid w:val="006A4122"/>
    <w:rsid w:val="006B317F"/>
    <w:rsid w:val="006B3E9F"/>
    <w:rsid w:val="006C548B"/>
    <w:rsid w:val="006D120D"/>
    <w:rsid w:val="006D238B"/>
    <w:rsid w:val="006F29A2"/>
    <w:rsid w:val="006F3408"/>
    <w:rsid w:val="00707CC8"/>
    <w:rsid w:val="00737DF2"/>
    <w:rsid w:val="0074529C"/>
    <w:rsid w:val="007461CA"/>
    <w:rsid w:val="0074749B"/>
    <w:rsid w:val="007635FD"/>
    <w:rsid w:val="00766594"/>
    <w:rsid w:val="0076686B"/>
    <w:rsid w:val="007761C8"/>
    <w:rsid w:val="00785AAA"/>
    <w:rsid w:val="007B0194"/>
    <w:rsid w:val="007B19CE"/>
    <w:rsid w:val="007C1A3B"/>
    <w:rsid w:val="007C7363"/>
    <w:rsid w:val="007C7609"/>
    <w:rsid w:val="007D15B4"/>
    <w:rsid w:val="007E2CD6"/>
    <w:rsid w:val="007E4A2A"/>
    <w:rsid w:val="007E4C4A"/>
    <w:rsid w:val="007F171A"/>
    <w:rsid w:val="007F36E7"/>
    <w:rsid w:val="007F41B8"/>
    <w:rsid w:val="00814BCC"/>
    <w:rsid w:val="00815B24"/>
    <w:rsid w:val="00820B9D"/>
    <w:rsid w:val="00822FA8"/>
    <w:rsid w:val="00832A34"/>
    <w:rsid w:val="00832E35"/>
    <w:rsid w:val="00836829"/>
    <w:rsid w:val="00841BF6"/>
    <w:rsid w:val="008455EE"/>
    <w:rsid w:val="00850259"/>
    <w:rsid w:val="00851AFD"/>
    <w:rsid w:val="00851C3A"/>
    <w:rsid w:val="00852FFB"/>
    <w:rsid w:val="00854FD0"/>
    <w:rsid w:val="0085587E"/>
    <w:rsid w:val="00873AE0"/>
    <w:rsid w:val="00873EA5"/>
    <w:rsid w:val="008747B8"/>
    <w:rsid w:val="00874E10"/>
    <w:rsid w:val="00877F78"/>
    <w:rsid w:val="008A3135"/>
    <w:rsid w:val="008A5338"/>
    <w:rsid w:val="008B3B87"/>
    <w:rsid w:val="008B5D35"/>
    <w:rsid w:val="008D0D7C"/>
    <w:rsid w:val="008D4494"/>
    <w:rsid w:val="008E078B"/>
    <w:rsid w:val="008F0B88"/>
    <w:rsid w:val="008F2C9B"/>
    <w:rsid w:val="008F3CB1"/>
    <w:rsid w:val="008F4E37"/>
    <w:rsid w:val="00903785"/>
    <w:rsid w:val="0090426B"/>
    <w:rsid w:val="00904B0D"/>
    <w:rsid w:val="00907E45"/>
    <w:rsid w:val="00914E3D"/>
    <w:rsid w:val="00920BB5"/>
    <w:rsid w:val="00931C05"/>
    <w:rsid w:val="0093348F"/>
    <w:rsid w:val="00935BFA"/>
    <w:rsid w:val="00952E28"/>
    <w:rsid w:val="00960FCA"/>
    <w:rsid w:val="00964E71"/>
    <w:rsid w:val="00966AC5"/>
    <w:rsid w:val="0097144E"/>
    <w:rsid w:val="009735E0"/>
    <w:rsid w:val="0097515A"/>
    <w:rsid w:val="00977EDF"/>
    <w:rsid w:val="00982B79"/>
    <w:rsid w:val="00982FA1"/>
    <w:rsid w:val="00985540"/>
    <w:rsid w:val="00990B01"/>
    <w:rsid w:val="00991B25"/>
    <w:rsid w:val="009A1AAF"/>
    <w:rsid w:val="009A56DD"/>
    <w:rsid w:val="009C4CCE"/>
    <w:rsid w:val="009C64D7"/>
    <w:rsid w:val="009D5F5D"/>
    <w:rsid w:val="009D7CDF"/>
    <w:rsid w:val="009E046D"/>
    <w:rsid w:val="009E565B"/>
    <w:rsid w:val="009F0D6F"/>
    <w:rsid w:val="00A10A65"/>
    <w:rsid w:val="00A3461C"/>
    <w:rsid w:val="00A50336"/>
    <w:rsid w:val="00A52CBA"/>
    <w:rsid w:val="00A54571"/>
    <w:rsid w:val="00A56CFB"/>
    <w:rsid w:val="00A619CA"/>
    <w:rsid w:val="00A65EE0"/>
    <w:rsid w:val="00A742C3"/>
    <w:rsid w:val="00A80399"/>
    <w:rsid w:val="00A815B3"/>
    <w:rsid w:val="00A965FE"/>
    <w:rsid w:val="00A968AE"/>
    <w:rsid w:val="00AA558F"/>
    <w:rsid w:val="00AB18AF"/>
    <w:rsid w:val="00AB533F"/>
    <w:rsid w:val="00AB6F10"/>
    <w:rsid w:val="00AC644E"/>
    <w:rsid w:val="00AC7B83"/>
    <w:rsid w:val="00AD32D1"/>
    <w:rsid w:val="00AD630D"/>
    <w:rsid w:val="00AE34BB"/>
    <w:rsid w:val="00AE3F70"/>
    <w:rsid w:val="00AE4703"/>
    <w:rsid w:val="00AF486A"/>
    <w:rsid w:val="00AF4A00"/>
    <w:rsid w:val="00B07E1F"/>
    <w:rsid w:val="00B10CD4"/>
    <w:rsid w:val="00B23BBB"/>
    <w:rsid w:val="00B23E45"/>
    <w:rsid w:val="00B26E8C"/>
    <w:rsid w:val="00B54D04"/>
    <w:rsid w:val="00B55E45"/>
    <w:rsid w:val="00B6064E"/>
    <w:rsid w:val="00B6399F"/>
    <w:rsid w:val="00B6406F"/>
    <w:rsid w:val="00B725F2"/>
    <w:rsid w:val="00B77848"/>
    <w:rsid w:val="00B92529"/>
    <w:rsid w:val="00B947A1"/>
    <w:rsid w:val="00B96A2B"/>
    <w:rsid w:val="00BA3779"/>
    <w:rsid w:val="00BB150C"/>
    <w:rsid w:val="00BB1760"/>
    <w:rsid w:val="00BB542B"/>
    <w:rsid w:val="00BB7412"/>
    <w:rsid w:val="00BC30AA"/>
    <w:rsid w:val="00BC3D1C"/>
    <w:rsid w:val="00BC41DF"/>
    <w:rsid w:val="00BD6A35"/>
    <w:rsid w:val="00BD7B4C"/>
    <w:rsid w:val="00BE179F"/>
    <w:rsid w:val="00BE4111"/>
    <w:rsid w:val="00BE4D3D"/>
    <w:rsid w:val="00BF5C9C"/>
    <w:rsid w:val="00C01E40"/>
    <w:rsid w:val="00C03646"/>
    <w:rsid w:val="00C212C4"/>
    <w:rsid w:val="00C2458D"/>
    <w:rsid w:val="00C26429"/>
    <w:rsid w:val="00C27DD9"/>
    <w:rsid w:val="00C3271F"/>
    <w:rsid w:val="00C35D15"/>
    <w:rsid w:val="00C40FB1"/>
    <w:rsid w:val="00C46E2B"/>
    <w:rsid w:val="00C54B3F"/>
    <w:rsid w:val="00C6236C"/>
    <w:rsid w:val="00C763BA"/>
    <w:rsid w:val="00C76AF2"/>
    <w:rsid w:val="00C90462"/>
    <w:rsid w:val="00C9212D"/>
    <w:rsid w:val="00CB2458"/>
    <w:rsid w:val="00CB529B"/>
    <w:rsid w:val="00CB5AB0"/>
    <w:rsid w:val="00CE0C29"/>
    <w:rsid w:val="00CE67FA"/>
    <w:rsid w:val="00CF257E"/>
    <w:rsid w:val="00CF3EAF"/>
    <w:rsid w:val="00D018AC"/>
    <w:rsid w:val="00D124EC"/>
    <w:rsid w:val="00D16296"/>
    <w:rsid w:val="00D22553"/>
    <w:rsid w:val="00D2685B"/>
    <w:rsid w:val="00D32D77"/>
    <w:rsid w:val="00D359E6"/>
    <w:rsid w:val="00D41DC5"/>
    <w:rsid w:val="00D45FDE"/>
    <w:rsid w:val="00D54380"/>
    <w:rsid w:val="00D57AF0"/>
    <w:rsid w:val="00D60338"/>
    <w:rsid w:val="00D60C5A"/>
    <w:rsid w:val="00D6799C"/>
    <w:rsid w:val="00D7521A"/>
    <w:rsid w:val="00D81953"/>
    <w:rsid w:val="00D93434"/>
    <w:rsid w:val="00D95290"/>
    <w:rsid w:val="00D95D78"/>
    <w:rsid w:val="00D96AE5"/>
    <w:rsid w:val="00DB2506"/>
    <w:rsid w:val="00DC3DD0"/>
    <w:rsid w:val="00DC5E69"/>
    <w:rsid w:val="00DC753E"/>
    <w:rsid w:val="00DD1782"/>
    <w:rsid w:val="00DD71F9"/>
    <w:rsid w:val="00DE53E9"/>
    <w:rsid w:val="00DE7752"/>
    <w:rsid w:val="00DF3127"/>
    <w:rsid w:val="00E10D29"/>
    <w:rsid w:val="00E13289"/>
    <w:rsid w:val="00E13B23"/>
    <w:rsid w:val="00E17D2B"/>
    <w:rsid w:val="00E20A7E"/>
    <w:rsid w:val="00E25D64"/>
    <w:rsid w:val="00E51B33"/>
    <w:rsid w:val="00E556EF"/>
    <w:rsid w:val="00E57378"/>
    <w:rsid w:val="00E669D3"/>
    <w:rsid w:val="00E751D9"/>
    <w:rsid w:val="00E752BC"/>
    <w:rsid w:val="00E76082"/>
    <w:rsid w:val="00E77BDC"/>
    <w:rsid w:val="00E85FCF"/>
    <w:rsid w:val="00EB3B45"/>
    <w:rsid w:val="00EB4DEF"/>
    <w:rsid w:val="00EC157F"/>
    <w:rsid w:val="00EC54CC"/>
    <w:rsid w:val="00EE1134"/>
    <w:rsid w:val="00EE39A5"/>
    <w:rsid w:val="00EE636C"/>
    <w:rsid w:val="00F17BC3"/>
    <w:rsid w:val="00F22732"/>
    <w:rsid w:val="00F34974"/>
    <w:rsid w:val="00F43629"/>
    <w:rsid w:val="00F43C25"/>
    <w:rsid w:val="00F458A1"/>
    <w:rsid w:val="00F505EC"/>
    <w:rsid w:val="00F52CEB"/>
    <w:rsid w:val="00F615F6"/>
    <w:rsid w:val="00F637C2"/>
    <w:rsid w:val="00F7240B"/>
    <w:rsid w:val="00F90ADD"/>
    <w:rsid w:val="00F928DC"/>
    <w:rsid w:val="00FB0A6D"/>
    <w:rsid w:val="00FB592A"/>
    <w:rsid w:val="00FC3FB8"/>
    <w:rsid w:val="00FC42B3"/>
    <w:rsid w:val="00FD2227"/>
    <w:rsid w:val="00FD6FFC"/>
    <w:rsid w:val="00FE26F4"/>
    <w:rsid w:val="00FF5F17"/>
    <w:rsid w:val="00FF6434"/>
    <w:rsid w:val="00FF6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77EDF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2868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86839"/>
  </w:style>
  <w:style w:type="paragraph" w:styleId="Pta">
    <w:name w:val="footer"/>
    <w:basedOn w:val="Normlny"/>
    <w:link w:val="PtaChar"/>
    <w:uiPriority w:val="99"/>
    <w:unhideWhenUsed/>
    <w:rsid w:val="002868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86839"/>
  </w:style>
  <w:style w:type="paragraph" w:styleId="Textbubliny">
    <w:name w:val="Balloon Text"/>
    <w:basedOn w:val="Normlny"/>
    <w:link w:val="TextbublinyChar"/>
    <w:uiPriority w:val="99"/>
    <w:semiHidden/>
    <w:unhideWhenUsed/>
    <w:rsid w:val="0028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86839"/>
    <w:rPr>
      <w:rFonts w:ascii="Tahoma" w:hAnsi="Tahoma" w:cs="Tahoma"/>
      <w:sz w:val="16"/>
      <w:szCs w:val="16"/>
    </w:rPr>
  </w:style>
  <w:style w:type="paragraph" w:styleId="Textpoznmkypodiarou">
    <w:name w:val="footnote text"/>
    <w:basedOn w:val="Normlny"/>
    <w:link w:val="TextpoznmkypodiarouChar"/>
    <w:unhideWhenUsed/>
    <w:rsid w:val="00BB7412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rsid w:val="00BB7412"/>
    <w:rPr>
      <w:rFonts w:ascii="Calibri" w:eastAsia="Calibri" w:hAnsi="Calibri" w:cs="Times New Roman"/>
      <w:sz w:val="20"/>
      <w:szCs w:val="20"/>
    </w:rPr>
  </w:style>
  <w:style w:type="character" w:styleId="Odkaznapoznmkupodiarou">
    <w:name w:val="footnote reference"/>
    <w:basedOn w:val="Predvolenpsmoodseku"/>
    <w:unhideWhenUsed/>
    <w:rsid w:val="00BB7412"/>
    <w:rPr>
      <w:vertAlign w:val="superscript"/>
    </w:rPr>
  </w:style>
  <w:style w:type="table" w:styleId="Mriekatabuky">
    <w:name w:val="Table Grid"/>
    <w:basedOn w:val="Normlnatabuka"/>
    <w:uiPriority w:val="59"/>
    <w:rsid w:val="00BB7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ekzoznamu">
    <w:name w:val="List Paragraph"/>
    <w:basedOn w:val="Normlny"/>
    <w:uiPriority w:val="34"/>
    <w:qFormat/>
    <w:rsid w:val="0002108A"/>
    <w:pPr>
      <w:ind w:left="720"/>
      <w:contextualSpacing/>
    </w:pPr>
  </w:style>
  <w:style w:type="paragraph" w:styleId="Bezriadkovania">
    <w:name w:val="No Spacing"/>
    <w:uiPriority w:val="1"/>
    <w:qFormat/>
    <w:rsid w:val="00C212C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77EDF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2868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86839"/>
  </w:style>
  <w:style w:type="paragraph" w:styleId="Pta">
    <w:name w:val="footer"/>
    <w:basedOn w:val="Normlny"/>
    <w:link w:val="PtaChar"/>
    <w:uiPriority w:val="99"/>
    <w:unhideWhenUsed/>
    <w:rsid w:val="002868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86839"/>
  </w:style>
  <w:style w:type="paragraph" w:styleId="Textbubliny">
    <w:name w:val="Balloon Text"/>
    <w:basedOn w:val="Normlny"/>
    <w:link w:val="TextbublinyChar"/>
    <w:uiPriority w:val="99"/>
    <w:semiHidden/>
    <w:unhideWhenUsed/>
    <w:rsid w:val="0028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86839"/>
    <w:rPr>
      <w:rFonts w:ascii="Tahoma" w:hAnsi="Tahoma" w:cs="Tahoma"/>
      <w:sz w:val="16"/>
      <w:szCs w:val="16"/>
    </w:rPr>
  </w:style>
  <w:style w:type="paragraph" w:styleId="Textpoznmkypodiarou">
    <w:name w:val="footnote text"/>
    <w:basedOn w:val="Normlny"/>
    <w:link w:val="TextpoznmkypodiarouChar"/>
    <w:unhideWhenUsed/>
    <w:rsid w:val="00BB7412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rsid w:val="00BB7412"/>
    <w:rPr>
      <w:rFonts w:ascii="Calibri" w:eastAsia="Calibri" w:hAnsi="Calibri" w:cs="Times New Roman"/>
      <w:sz w:val="20"/>
      <w:szCs w:val="20"/>
    </w:rPr>
  </w:style>
  <w:style w:type="character" w:styleId="Odkaznapoznmkupodiarou">
    <w:name w:val="footnote reference"/>
    <w:basedOn w:val="Predvolenpsmoodseku"/>
    <w:unhideWhenUsed/>
    <w:rsid w:val="00BB7412"/>
    <w:rPr>
      <w:vertAlign w:val="superscript"/>
    </w:rPr>
  </w:style>
  <w:style w:type="table" w:styleId="Mriekatabuky">
    <w:name w:val="Table Grid"/>
    <w:basedOn w:val="Normlnatabuka"/>
    <w:uiPriority w:val="59"/>
    <w:rsid w:val="00BB7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ekzoznamu">
    <w:name w:val="List Paragraph"/>
    <w:basedOn w:val="Normlny"/>
    <w:uiPriority w:val="34"/>
    <w:qFormat/>
    <w:rsid w:val="0002108A"/>
    <w:pPr>
      <w:ind w:left="720"/>
      <w:contextualSpacing/>
    </w:pPr>
  </w:style>
  <w:style w:type="paragraph" w:styleId="Bezriadkovania">
    <w:name w:val="No Spacing"/>
    <w:uiPriority w:val="1"/>
    <w:qFormat/>
    <w:rsid w:val="00C212C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WKX3UHSAJ2R6-2-368428</_dlc_DocId>
    <_dlc_DocIdUrl xmlns="e60a29af-d413-48d4-bd90-fe9d2a897e4b">
      <Url>https://ovdmasv601/sites/DMS/_layouts/15/DocIdRedir.aspx?ID=WKX3UHSAJ2R6-2-368428</Url>
      <Description>WKX3UHSAJ2R6-2-368428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17CA3EC-5C0E-4B72-BCC1-79DAB4AC796C}"/>
</file>

<file path=customXml/itemProps2.xml><?xml version="1.0" encoding="utf-8"?>
<ds:datastoreItem xmlns:ds="http://schemas.openxmlformats.org/officeDocument/2006/customXml" ds:itemID="{012A03E2-71C2-48CB-9C0D-11D9EB35556E}"/>
</file>

<file path=customXml/itemProps3.xml><?xml version="1.0" encoding="utf-8"?>
<ds:datastoreItem xmlns:ds="http://schemas.openxmlformats.org/officeDocument/2006/customXml" ds:itemID="{75001B4A-7196-4FC2-AF72-6FF8F1F0696F}"/>
</file>

<file path=customXml/itemProps4.xml><?xml version="1.0" encoding="utf-8"?>
<ds:datastoreItem xmlns:ds="http://schemas.openxmlformats.org/officeDocument/2006/customXml" ds:itemID="{66AF8D8A-8E0F-41FE-8A2D-3BFBBFCE55AA}"/>
</file>

<file path=customXml/itemProps5.xml><?xml version="1.0" encoding="utf-8"?>
<ds:datastoreItem xmlns:ds="http://schemas.openxmlformats.org/officeDocument/2006/customXml" ds:itemID="{3C01BCF2-25EB-4104-9D64-CDBFCDEEB0D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</TotalTime>
  <Pages>1</Pages>
  <Words>2727</Words>
  <Characters>15549</Characters>
  <Application>Microsoft Office Word</Application>
  <DocSecurity>0</DocSecurity>
  <Lines>129</Lines>
  <Paragraphs>36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MVRR</Company>
  <LinksUpToDate>false</LinksUpToDate>
  <CharactersWithSpaces>18240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akubik</dc:creator>
  <cp:lastModifiedBy>Minarových Pavol</cp:lastModifiedBy>
  <cp:revision>69</cp:revision>
  <cp:lastPrinted>2014-01-14T11:44:00Z</cp:lastPrinted>
  <dcterms:created xsi:type="dcterms:W3CDTF">2012-01-19T09:55:00Z</dcterms:created>
  <dcterms:modified xsi:type="dcterms:W3CDTF">2014-01-14T11:44:00Z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7b8e5d3b-0590-4835-9c7e-986de2cf967f</vt:lpwstr>
  </property>
</Properties>
</file>