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9C2" w:rsidRPr="00604793" w:rsidRDefault="007519C2" w:rsidP="007519C2">
      <w:pPr>
        <w:keepNext/>
        <w:spacing w:line="36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bookmarkStart w:id="0" w:name="_Toc483484943"/>
      <w:bookmarkStart w:id="1" w:name="_Toc483486640"/>
      <w:bookmarkStart w:id="2" w:name="_Toc486848463"/>
      <w:bookmarkStart w:id="3" w:name="_Toc486848640"/>
      <w:bookmarkStart w:id="4" w:name="_Toc486942407"/>
      <w:bookmarkStart w:id="5" w:name="_Toc489357435"/>
      <w:bookmarkStart w:id="6" w:name="_GoBack"/>
      <w:bookmarkEnd w:id="6"/>
      <w:r w:rsidRPr="00604793">
        <w:rPr>
          <w:rFonts w:ascii="Times New Roman" w:hAnsi="Times New Roman"/>
          <w:b/>
          <w:sz w:val="28"/>
          <w:szCs w:val="24"/>
        </w:rPr>
        <w:t>PREDKLADACIA  SPRÁVA</w:t>
      </w:r>
      <w:bookmarkEnd w:id="0"/>
      <w:bookmarkEnd w:id="1"/>
      <w:bookmarkEnd w:id="2"/>
      <w:bookmarkEnd w:id="3"/>
      <w:bookmarkEnd w:id="4"/>
      <w:bookmarkEnd w:id="5"/>
    </w:p>
    <w:p w:rsidR="007519C2" w:rsidRPr="004827CA" w:rsidRDefault="00E32D14" w:rsidP="007519C2">
      <w:pPr>
        <w:spacing w:after="12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Návrh D</w:t>
      </w:r>
      <w:r w:rsidR="00DF0BAB">
        <w:rPr>
          <w:rFonts w:ascii="Times New Roman" w:hAnsi="Times New Roman"/>
          <w:sz w:val="24"/>
          <w:szCs w:val="24"/>
        </w:rPr>
        <w:t>lhodobého</w:t>
      </w:r>
      <w:r w:rsidR="007519C2" w:rsidRPr="00604793">
        <w:rPr>
          <w:rFonts w:ascii="Times New Roman" w:hAnsi="Times New Roman"/>
          <w:sz w:val="24"/>
          <w:szCs w:val="24"/>
        </w:rPr>
        <w:t xml:space="preserve"> plán</w:t>
      </w:r>
      <w:r w:rsidR="00DF0BAB">
        <w:rPr>
          <w:rFonts w:ascii="Times New Roman" w:hAnsi="Times New Roman"/>
          <w:sz w:val="24"/>
          <w:szCs w:val="24"/>
        </w:rPr>
        <w:t>u</w:t>
      </w:r>
      <w:r w:rsidR="007519C2" w:rsidRPr="00604793">
        <w:rPr>
          <w:rFonts w:ascii="Times New Roman" w:hAnsi="Times New Roman"/>
          <w:sz w:val="24"/>
          <w:szCs w:val="24"/>
        </w:rPr>
        <w:t xml:space="preserve"> rozvoja obrany s dôrazom na výstavbu a rozvoj ozbrojených síl Slovenskej republiky s výhľadom do roku 2030</w:t>
      </w:r>
      <w:r w:rsidR="007519C2">
        <w:rPr>
          <w:rFonts w:ascii="Times New Roman" w:hAnsi="Times New Roman"/>
          <w:sz w:val="24"/>
          <w:szCs w:val="24"/>
        </w:rPr>
        <w:t xml:space="preserve"> </w:t>
      </w:r>
      <w:r w:rsidR="007519C2" w:rsidRPr="00604793">
        <w:rPr>
          <w:rFonts w:ascii="Times New Roman" w:hAnsi="Times New Roman"/>
          <w:sz w:val="24"/>
        </w:rPr>
        <w:t xml:space="preserve">(ďalej len „dlhodobý plán“) bol vypracovaný </w:t>
      </w:r>
      <w:r w:rsidR="007519C2" w:rsidRPr="0069097E">
        <w:rPr>
          <w:rFonts w:ascii="Times New Roman" w:hAnsi="Times New Roman"/>
          <w:sz w:val="24"/>
        </w:rPr>
        <w:t xml:space="preserve">a predkladá sa na rokovanie vlády </w:t>
      </w:r>
      <w:r w:rsidR="007519C2" w:rsidRPr="004827CA">
        <w:rPr>
          <w:rFonts w:ascii="Times New Roman" w:hAnsi="Times New Roman"/>
          <w:sz w:val="24"/>
        </w:rPr>
        <w:t xml:space="preserve">Slovenskej republiky </w:t>
      </w:r>
      <w:r w:rsidR="0069097E" w:rsidRPr="004827CA">
        <w:rPr>
          <w:rFonts w:ascii="Times New Roman" w:hAnsi="Times New Roman"/>
          <w:sz w:val="24"/>
        </w:rPr>
        <w:t xml:space="preserve">v súlade </w:t>
      </w:r>
      <w:r w:rsidR="007519C2" w:rsidRPr="004827CA">
        <w:rPr>
          <w:rFonts w:ascii="Times New Roman" w:hAnsi="Times New Roman"/>
          <w:sz w:val="24"/>
        </w:rPr>
        <w:t>§ 25 ods. 3 zákona č. 319/2002 Z.z. o obrane Slovenskej republiky v znení neskorších predpisov. V podmienkach rezortu ministerstva obrany konkretizuje stratégiu transformácie ozbrojených síl Slovenskej republiky v dlhodobom horizonte. Rovnako reflektuje záväzky Slovenskej republiky voči medzinárodným organizáciám, ktorých je členom (NATO, EÚ).</w:t>
      </w:r>
    </w:p>
    <w:p w:rsidR="007519C2" w:rsidRPr="004827CA" w:rsidRDefault="007519C2" w:rsidP="007519C2">
      <w:pPr>
        <w:suppressAutoHyphens/>
        <w:spacing w:after="120"/>
        <w:ind w:firstLine="709"/>
        <w:jc w:val="both"/>
        <w:rPr>
          <w:rFonts w:ascii="Times New Roman" w:hAnsi="Times New Roman"/>
          <w:sz w:val="24"/>
        </w:rPr>
      </w:pPr>
      <w:r w:rsidRPr="004827CA">
        <w:rPr>
          <w:rFonts w:ascii="Times New Roman" w:hAnsi="Times New Roman"/>
          <w:sz w:val="24"/>
        </w:rPr>
        <w:t xml:space="preserve">Cieľom dlhodobého plánu je vytvorenie predpokladov na vybudovanie moderných ozbrojených síl, ktoré budú vybavené, vyzbrojené a pripravené na plnenie širokého spektra úloh v oblasti obrany na území aj mimo územia štátu. </w:t>
      </w:r>
      <w:r w:rsidRPr="004827CA">
        <w:rPr>
          <w:rFonts w:ascii="Times New Roman" w:hAnsi="Times New Roman"/>
          <w:sz w:val="24"/>
          <w:u w:val="single"/>
        </w:rPr>
        <w:t>Dlhodobý plán kladie dôraz na obmenu a modernizáciu hlavných druhov výzbroje, techniky a materiálu ako podmienku udržania súčasného spektra a rozvoja kľúčových spôsobilostí</w:t>
      </w:r>
      <w:r w:rsidRPr="004827CA">
        <w:rPr>
          <w:rFonts w:ascii="Times New Roman" w:hAnsi="Times New Roman"/>
          <w:sz w:val="24"/>
        </w:rPr>
        <w:t>. Prioritne bude rozvoj zameraný na Pozemné sily OS SR ako hlavného poskytovateľa spôsobilostí pre zabezpečenie obrany SR s dôrazom na naplnenie medzinárodného záväzku pripraviť mechanizovanú brigádu</w:t>
      </w:r>
      <w:r w:rsidRPr="004827CA">
        <w:rPr>
          <w:rStyle w:val="Odkaznapoznmkupodiarou"/>
          <w:rFonts w:ascii="Times New Roman" w:hAnsi="Times New Roman"/>
          <w:sz w:val="24"/>
        </w:rPr>
        <w:footnoteReference w:id="1"/>
      </w:r>
      <w:r w:rsidRPr="004827CA">
        <w:rPr>
          <w:rFonts w:ascii="Times New Roman" w:hAnsi="Times New Roman"/>
          <w:sz w:val="24"/>
        </w:rPr>
        <w:t xml:space="preserve"> podľa požiadaviek definovaných v dokumente strategických veliteľov NATO pre deklarovanie spôsobilostí síl. Zároveň sa bude pokračovať v rozvoji Vzdušných síl OS SR na zabezpečenie úloh ochrany vzdušného priestoru </w:t>
      </w:r>
      <w:r w:rsidRPr="004827CA">
        <w:rPr>
          <w:rFonts w:ascii="Times New Roman" w:hAnsi="Times New Roman"/>
          <w:sz w:val="24"/>
          <w:szCs w:val="24"/>
        </w:rPr>
        <w:t>a tiež v rozvoji komunikačných a informačných systémov</w:t>
      </w:r>
      <w:r w:rsidRPr="004827CA">
        <w:rPr>
          <w:rFonts w:ascii="Times New Roman" w:hAnsi="Times New Roman"/>
          <w:sz w:val="24"/>
        </w:rPr>
        <w:t>.</w:t>
      </w:r>
    </w:p>
    <w:p w:rsidR="007519C2" w:rsidRPr="004827CA" w:rsidRDefault="007519C2" w:rsidP="007519C2">
      <w:pPr>
        <w:tabs>
          <w:tab w:val="left" w:pos="709"/>
          <w:tab w:val="left" w:pos="993"/>
        </w:tabs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4827CA">
        <w:rPr>
          <w:rFonts w:ascii="Times New Roman" w:hAnsi="Times New Roman"/>
          <w:sz w:val="24"/>
          <w:szCs w:val="24"/>
        </w:rPr>
        <w:tab/>
        <w:t xml:space="preserve">Výška požadovaných finančných zdrojov kalkulovaných v dlhodobom pláne vychádza z makroekonomickej analýzy vývoja HDP Slovenskej republiky spracovanej Inštitútom finančnej politiky Ministerstva financií Slovenskej republiky </w:t>
      </w:r>
      <w:r w:rsidR="00782EBF" w:rsidRPr="004827CA">
        <w:rPr>
          <w:rFonts w:ascii="Times New Roman" w:hAnsi="Times New Roman"/>
          <w:sz w:val="24"/>
          <w:szCs w:val="24"/>
        </w:rPr>
        <w:t xml:space="preserve">v septembri 2017 </w:t>
      </w:r>
      <w:r w:rsidRPr="004827CA">
        <w:rPr>
          <w:rFonts w:ascii="Times New Roman" w:hAnsi="Times New Roman"/>
          <w:sz w:val="24"/>
          <w:szCs w:val="24"/>
        </w:rPr>
        <w:t>a predpokladá</w:t>
      </w:r>
      <w:r w:rsidRPr="004827CA">
        <w:rPr>
          <w:rFonts w:ascii="Times New Roman" w:hAnsi="Times New Roman"/>
          <w:sz w:val="24"/>
        </w:rPr>
        <w:t xml:space="preserve"> zvyšovanie rozpočtu kapitoly ministerstva obrany na úroveň 1,6 % HDP v roku 2020 a 2 % HDP v roku 2024. </w:t>
      </w:r>
      <w:r w:rsidR="00782EBF" w:rsidRPr="004827CA">
        <w:rPr>
          <w:rFonts w:ascii="Times New Roman" w:hAnsi="Times New Roman"/>
          <w:sz w:val="24"/>
        </w:rPr>
        <w:t>N</w:t>
      </w:r>
      <w:r w:rsidRPr="004827CA">
        <w:rPr>
          <w:rFonts w:ascii="Times New Roman" w:hAnsi="Times New Roman"/>
          <w:sz w:val="24"/>
        </w:rPr>
        <w:t xml:space="preserve">a </w:t>
      </w:r>
      <w:r w:rsidR="00782EBF" w:rsidRPr="004827CA">
        <w:rPr>
          <w:rFonts w:ascii="Times New Roman" w:hAnsi="Times New Roman"/>
          <w:sz w:val="24"/>
        </w:rPr>
        <w:t xml:space="preserve">realizáciu </w:t>
      </w:r>
      <w:r w:rsidRPr="004827CA">
        <w:rPr>
          <w:rFonts w:ascii="Times New Roman" w:hAnsi="Times New Roman"/>
          <w:sz w:val="24"/>
        </w:rPr>
        <w:t>modernizačn</w:t>
      </w:r>
      <w:r w:rsidR="00782EBF" w:rsidRPr="004827CA">
        <w:rPr>
          <w:rFonts w:ascii="Times New Roman" w:hAnsi="Times New Roman"/>
          <w:sz w:val="24"/>
        </w:rPr>
        <w:t>ých</w:t>
      </w:r>
      <w:r w:rsidRPr="004827CA">
        <w:rPr>
          <w:rFonts w:ascii="Times New Roman" w:hAnsi="Times New Roman"/>
          <w:sz w:val="24"/>
        </w:rPr>
        <w:t xml:space="preserve"> projekt</w:t>
      </w:r>
      <w:r w:rsidR="00782EBF" w:rsidRPr="004827CA">
        <w:rPr>
          <w:rFonts w:ascii="Times New Roman" w:hAnsi="Times New Roman"/>
          <w:sz w:val="24"/>
        </w:rPr>
        <w:t>ov</w:t>
      </w:r>
      <w:r w:rsidRPr="004827CA">
        <w:rPr>
          <w:rFonts w:ascii="Times New Roman" w:hAnsi="Times New Roman"/>
          <w:sz w:val="24"/>
        </w:rPr>
        <w:t xml:space="preserve"> v oblasti rozvoja rezortu ministerstva obrany </w:t>
      </w:r>
      <w:r w:rsidR="00782EBF" w:rsidRPr="004827CA">
        <w:rPr>
          <w:rFonts w:ascii="Times New Roman" w:hAnsi="Times New Roman"/>
          <w:sz w:val="24"/>
        </w:rPr>
        <w:t>sa plánuje vynaložiť</w:t>
      </w:r>
      <w:r w:rsidRPr="004827CA">
        <w:rPr>
          <w:rFonts w:ascii="Times New Roman" w:hAnsi="Times New Roman"/>
          <w:sz w:val="24"/>
        </w:rPr>
        <w:t xml:space="preserve"> </w:t>
      </w:r>
      <w:r w:rsidR="00782EBF" w:rsidRPr="004827CA">
        <w:rPr>
          <w:rFonts w:ascii="Times New Roman" w:hAnsi="Times New Roman"/>
          <w:sz w:val="24"/>
          <w:szCs w:val="24"/>
        </w:rPr>
        <w:t xml:space="preserve">v priemere 30,19 % z </w:t>
      </w:r>
      <w:r w:rsidRPr="004827CA">
        <w:rPr>
          <w:rFonts w:ascii="Times New Roman" w:hAnsi="Times New Roman"/>
          <w:sz w:val="24"/>
          <w:szCs w:val="24"/>
        </w:rPr>
        <w:t>rozpočtu kapitoly ministerstva obrany.</w:t>
      </w:r>
    </w:p>
    <w:p w:rsidR="007519C2" w:rsidRPr="00196342" w:rsidRDefault="007519C2" w:rsidP="007519C2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7CA">
        <w:rPr>
          <w:rFonts w:ascii="Times New Roman" w:hAnsi="Times New Roman"/>
          <w:sz w:val="24"/>
          <w:szCs w:val="24"/>
        </w:rPr>
        <w:t>Ďalším predpokladom je, že v prípade potenciálneho</w:t>
      </w:r>
      <w:r w:rsidRPr="00196342">
        <w:rPr>
          <w:rFonts w:ascii="Times New Roman" w:hAnsi="Times New Roman"/>
          <w:sz w:val="24"/>
          <w:szCs w:val="24"/>
        </w:rPr>
        <w:t xml:space="preserve"> nasadenia síl vyčlenených do síl rýchlej reakcie NATO a EÚ a do neplánovaných operácií mimo územia Slovenskej republiky, v nadväznosti na rozhodnutia vlády Slovenskej republiky a Národnej rady Slovenskej republiky, budú finančné prostriedky na vyslanie, udržanie a stiahnutie síl v operáciách zabezpečované mimo rámca výdavkov rozpočtu kapitoly ministerstva obrany.</w:t>
      </w:r>
    </w:p>
    <w:p w:rsidR="007519C2" w:rsidRPr="00196342" w:rsidRDefault="007519C2" w:rsidP="007519C2">
      <w:pPr>
        <w:ind w:firstLine="708"/>
        <w:rPr>
          <w:rFonts w:ascii="Times New Roman" w:hAnsi="Times New Roman"/>
          <w:sz w:val="24"/>
        </w:rPr>
      </w:pPr>
      <w:r w:rsidRPr="00196342">
        <w:rPr>
          <w:rFonts w:ascii="Times New Roman" w:hAnsi="Times New Roman"/>
          <w:sz w:val="24"/>
        </w:rPr>
        <w:t>Predmetný materiál je spracovaný a zameraný výhradne na transformáciu ozbrojených síl Slovenskej republiky.</w:t>
      </w:r>
    </w:p>
    <w:p w:rsidR="007519C2" w:rsidRPr="00604793" w:rsidRDefault="007519C2" w:rsidP="007519C2">
      <w:pPr>
        <w:ind w:firstLine="708"/>
        <w:jc w:val="both"/>
      </w:pPr>
      <w:r w:rsidRPr="00196342">
        <w:rPr>
          <w:rFonts w:ascii="Times New Roman" w:hAnsi="Times New Roman"/>
          <w:sz w:val="24"/>
        </w:rPr>
        <w:t xml:space="preserve">Materiál prešiel </w:t>
      </w:r>
      <w:r>
        <w:rPr>
          <w:rFonts w:ascii="Times New Roman" w:hAnsi="Times New Roman"/>
          <w:sz w:val="24"/>
        </w:rPr>
        <w:t xml:space="preserve">skráteným </w:t>
      </w:r>
      <w:r w:rsidRPr="00196342">
        <w:rPr>
          <w:rFonts w:ascii="Times New Roman" w:hAnsi="Times New Roman"/>
          <w:sz w:val="24"/>
        </w:rPr>
        <w:t xml:space="preserve">predbežným a medzirezortným </w:t>
      </w:r>
      <w:r w:rsidRPr="00604793">
        <w:rPr>
          <w:rFonts w:ascii="Times New Roman" w:hAnsi="Times New Roman"/>
          <w:sz w:val="24"/>
        </w:rPr>
        <w:t xml:space="preserve">pripomienkovým konaním </w:t>
      </w:r>
      <w:r w:rsidR="00DF6EB8">
        <w:rPr>
          <w:rFonts w:ascii="Times New Roman" w:hAnsi="Times New Roman"/>
          <w:sz w:val="24"/>
        </w:rPr>
        <w:t>a bol prerokovaný v</w:t>
      </w:r>
      <w:r w:rsidRPr="00604793">
        <w:rPr>
          <w:rFonts w:ascii="Times New Roman" w:hAnsi="Times New Roman"/>
          <w:sz w:val="24"/>
        </w:rPr>
        <w:t xml:space="preserve"> Bezpečnostnej rad</w:t>
      </w:r>
      <w:r w:rsidR="00DF6EB8">
        <w:rPr>
          <w:rFonts w:ascii="Times New Roman" w:hAnsi="Times New Roman"/>
          <w:sz w:val="24"/>
        </w:rPr>
        <w:t xml:space="preserve">e Slovenskej republiky. Na rokovanie </w:t>
      </w:r>
      <w:r w:rsidRPr="00604793">
        <w:rPr>
          <w:rFonts w:ascii="Times New Roman" w:hAnsi="Times New Roman"/>
          <w:sz w:val="24"/>
        </w:rPr>
        <w:t>vlády Slovenskej republiky</w:t>
      </w:r>
      <w:r>
        <w:rPr>
          <w:rFonts w:ascii="Times New Roman" w:hAnsi="Times New Roman"/>
          <w:sz w:val="24"/>
        </w:rPr>
        <w:t xml:space="preserve"> </w:t>
      </w:r>
      <w:r w:rsidRPr="00604793">
        <w:rPr>
          <w:rFonts w:ascii="Times New Roman" w:hAnsi="Times New Roman"/>
          <w:sz w:val="24"/>
        </w:rPr>
        <w:t>je predložený bez rozporov.</w:t>
      </w:r>
    </w:p>
    <w:p w:rsidR="00D3270E" w:rsidRDefault="00D3270E"/>
    <w:sectPr w:rsidR="00D32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CE1" w:rsidRDefault="00001CE1" w:rsidP="007519C2">
      <w:pPr>
        <w:spacing w:after="0" w:line="240" w:lineRule="auto"/>
      </w:pPr>
      <w:r>
        <w:separator/>
      </w:r>
    </w:p>
  </w:endnote>
  <w:endnote w:type="continuationSeparator" w:id="0">
    <w:p w:rsidR="00001CE1" w:rsidRDefault="00001CE1" w:rsidP="0075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CE1" w:rsidRDefault="00001CE1" w:rsidP="007519C2">
      <w:pPr>
        <w:spacing w:after="0" w:line="240" w:lineRule="auto"/>
      </w:pPr>
      <w:r>
        <w:separator/>
      </w:r>
    </w:p>
  </w:footnote>
  <w:footnote w:type="continuationSeparator" w:id="0">
    <w:p w:rsidR="00001CE1" w:rsidRDefault="00001CE1" w:rsidP="007519C2">
      <w:pPr>
        <w:spacing w:after="0" w:line="240" w:lineRule="auto"/>
      </w:pPr>
      <w:r>
        <w:continuationSeparator/>
      </w:r>
    </w:p>
  </w:footnote>
  <w:footnote w:id="1">
    <w:p w:rsidR="00000000" w:rsidRDefault="007519C2" w:rsidP="007519C2">
      <w:pPr>
        <w:pStyle w:val="Textpoznmkypodiarou"/>
      </w:pPr>
      <w:r>
        <w:rPr>
          <w:rStyle w:val="Odkaznapoznmkupodiarou"/>
        </w:rPr>
        <w:footnoteRef/>
      </w:r>
      <w:r w:rsidRPr="00196342">
        <w:t>NATO Capability</w:t>
      </w:r>
      <w:r>
        <w:t xml:space="preserve"> </w:t>
      </w:r>
      <w:r w:rsidRPr="00196342">
        <w:t>Targets 2017 for the Slovak Republic</w:t>
      </w:r>
      <w:r w:rsidRPr="00196342">
        <w:rPr>
          <w:lang w:val="en-GB"/>
        </w:rPr>
        <w:t xml:space="preserve">; </w:t>
      </w:r>
      <w:r>
        <w:t>C-M(2017)0021 (SK)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F6B"/>
    <w:rsid w:val="00001CE1"/>
    <w:rsid w:val="0007065F"/>
    <w:rsid w:val="00135073"/>
    <w:rsid w:val="00196342"/>
    <w:rsid w:val="004117BB"/>
    <w:rsid w:val="004827CA"/>
    <w:rsid w:val="004878EA"/>
    <w:rsid w:val="004A01EF"/>
    <w:rsid w:val="00604793"/>
    <w:rsid w:val="0069097E"/>
    <w:rsid w:val="007519C2"/>
    <w:rsid w:val="00782EBF"/>
    <w:rsid w:val="00787384"/>
    <w:rsid w:val="00824863"/>
    <w:rsid w:val="00830DBE"/>
    <w:rsid w:val="00925838"/>
    <w:rsid w:val="009D286D"/>
    <w:rsid w:val="00AA7F6B"/>
    <w:rsid w:val="00D3270E"/>
    <w:rsid w:val="00DA2ADA"/>
    <w:rsid w:val="00DF0BAB"/>
    <w:rsid w:val="00DF6EB8"/>
    <w:rsid w:val="00E14A7B"/>
    <w:rsid w:val="00E3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4997A40-F2A7-41F3-B1F9-19C7F828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519C2"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7519C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7519C2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519C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WKX3UHSAJ2R6-2-802000</_dlc_DocId>
    <_dlc_DocIdUrl xmlns="e60a29af-d413-48d4-bd90-fe9d2a897e4b">
      <Url>https://ovdmasv601/sites/DMS/_layouts/15/DocIdRedir.aspx?ID=WKX3UHSAJ2R6-2-802000</Url>
      <Description>WKX3UHSAJ2R6-2-802000</Description>
    </_dlc_DocIdUrl>
  </documentManagement>
</p:properties>
</file>

<file path=customXml/itemProps1.xml><?xml version="1.0" encoding="utf-8"?>
<ds:datastoreItem xmlns:ds="http://schemas.openxmlformats.org/officeDocument/2006/customXml" ds:itemID="{177DD7DD-5629-4647-8105-71581ECF8414}"/>
</file>

<file path=customXml/itemProps2.xml><?xml version="1.0" encoding="utf-8"?>
<ds:datastoreItem xmlns:ds="http://schemas.openxmlformats.org/officeDocument/2006/customXml" ds:itemID="{3F8764D1-F190-40D8-A4CE-3E2D841BCC31}"/>
</file>

<file path=customXml/itemProps3.xml><?xml version="1.0" encoding="utf-8"?>
<ds:datastoreItem xmlns:ds="http://schemas.openxmlformats.org/officeDocument/2006/customXml" ds:itemID="{5CAAEA1B-2928-4B5C-AA45-34EF10FF3550}"/>
</file>

<file path=customXml/itemProps4.xml><?xml version="1.0" encoding="utf-8"?>
<ds:datastoreItem xmlns:ds="http://schemas.openxmlformats.org/officeDocument/2006/customXml" ds:itemID="{CA51470C-E4B4-4087-B576-492CC40349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CERVIENKA Juraj</dc:creator>
  <cp:keywords/>
  <dc:description/>
  <cp:lastModifiedBy>SEVCOVICOVA Viola</cp:lastModifiedBy>
  <cp:revision>2</cp:revision>
  <dcterms:created xsi:type="dcterms:W3CDTF">2017-09-28T09:14:00Z</dcterms:created>
  <dcterms:modified xsi:type="dcterms:W3CDTF">2017-09-28T09:14:00Z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82203e2a-56b5-4e81-8be0-dbd8016aa68c</vt:lpwstr>
  </property>
</Properties>
</file>