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9ED" w:rsidRPr="000459ED" w:rsidRDefault="000459ED" w:rsidP="000459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0459ED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MINISTERSTVO  HOSPODÁRSTVA</w:t>
      </w:r>
    </w:p>
    <w:p w:rsidR="000459ED" w:rsidRPr="000459ED" w:rsidRDefault="000459ED" w:rsidP="000459ED">
      <w:pPr>
        <w:spacing w:after="0" w:line="240" w:lineRule="auto"/>
        <w:ind w:left="62" w:hanging="62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sk-SK"/>
        </w:rPr>
      </w:pPr>
      <w:r w:rsidRPr="000459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sk-SK"/>
        </w:rPr>
        <w:t>SLOVENSKEJ REPUBLIKY</w:t>
      </w:r>
    </w:p>
    <w:p w:rsidR="000459ED" w:rsidRPr="000459ED" w:rsidRDefault="000459ED" w:rsidP="000459ED">
      <w:pPr>
        <w:spacing w:after="120" w:line="240" w:lineRule="auto"/>
        <w:ind w:hanging="6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459E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Číslo: 12118/2018-4230-40661</w:t>
      </w:r>
    </w:p>
    <w:p w:rsidR="000459ED" w:rsidRPr="000459ED" w:rsidRDefault="000459ED" w:rsidP="000459ED">
      <w:pPr>
        <w:spacing w:after="0" w:line="240" w:lineRule="auto"/>
        <w:ind w:left="284" w:hanging="60"/>
        <w:jc w:val="both"/>
        <w:rPr>
          <w:rFonts w:ascii="Arial" w:eastAsia="Times New Roman" w:hAnsi="Arial" w:cs="Times New Roman"/>
          <w:sz w:val="24"/>
          <w:szCs w:val="24"/>
          <w:lang w:eastAsia="sk-SK"/>
        </w:rPr>
      </w:pPr>
    </w:p>
    <w:p w:rsidR="000459ED" w:rsidRPr="000459ED" w:rsidRDefault="000459ED" w:rsidP="000459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459E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Materiál na rokovanie </w:t>
      </w:r>
    </w:p>
    <w:p w:rsidR="000459ED" w:rsidRPr="000459ED" w:rsidRDefault="000459ED" w:rsidP="000459ED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sk-SK"/>
        </w:rPr>
      </w:pPr>
      <w:r w:rsidRPr="000459ED">
        <w:rPr>
          <w:rFonts w:ascii="Times New Roman" w:eastAsia="Times New Roman" w:hAnsi="Times New Roman" w:cs="Times New Roman"/>
          <w:sz w:val="24"/>
          <w:szCs w:val="24"/>
          <w:lang w:eastAsia="sk-SK"/>
        </w:rPr>
        <w:t>vlády SR</w:t>
      </w:r>
    </w:p>
    <w:p w:rsidR="000459ED" w:rsidRPr="000459ED" w:rsidRDefault="000459ED" w:rsidP="000459ED">
      <w:pPr>
        <w:spacing w:after="0" w:line="240" w:lineRule="auto"/>
        <w:ind w:left="284" w:hanging="284"/>
        <w:jc w:val="both"/>
        <w:rPr>
          <w:rFonts w:ascii="Arial" w:eastAsia="Times New Roman" w:hAnsi="Arial" w:cs="Times New Roman"/>
          <w:sz w:val="24"/>
          <w:szCs w:val="24"/>
          <w:lang w:eastAsia="sk-SK"/>
        </w:rPr>
      </w:pPr>
    </w:p>
    <w:p w:rsidR="000459ED" w:rsidRPr="000459ED" w:rsidRDefault="000459ED" w:rsidP="000459ED">
      <w:pPr>
        <w:spacing w:after="0" w:line="240" w:lineRule="auto"/>
        <w:ind w:left="284" w:hanging="284"/>
        <w:jc w:val="both"/>
        <w:rPr>
          <w:rFonts w:ascii="Arial" w:eastAsia="Times New Roman" w:hAnsi="Arial" w:cs="Times New Roman"/>
          <w:sz w:val="24"/>
          <w:szCs w:val="24"/>
          <w:lang w:eastAsia="sk-SK"/>
        </w:rPr>
      </w:pPr>
    </w:p>
    <w:p w:rsidR="000459ED" w:rsidRPr="000459ED" w:rsidRDefault="000459ED" w:rsidP="000459ED">
      <w:pPr>
        <w:spacing w:after="0" w:line="240" w:lineRule="auto"/>
        <w:ind w:left="284" w:hanging="284"/>
        <w:jc w:val="both"/>
        <w:rPr>
          <w:rFonts w:ascii="Arial" w:eastAsia="Times New Roman" w:hAnsi="Arial" w:cs="Times New Roman"/>
          <w:sz w:val="24"/>
          <w:szCs w:val="24"/>
          <w:lang w:eastAsia="sk-SK"/>
        </w:rPr>
      </w:pPr>
    </w:p>
    <w:p w:rsidR="000459ED" w:rsidRPr="000459ED" w:rsidRDefault="000459ED" w:rsidP="000459ED">
      <w:pPr>
        <w:spacing w:after="0" w:line="240" w:lineRule="auto"/>
        <w:rPr>
          <w:rFonts w:ascii="Arial" w:eastAsia="Times New Roman" w:hAnsi="Arial" w:cs="Times New Roman"/>
          <w:b/>
          <w:sz w:val="24"/>
          <w:szCs w:val="24"/>
          <w:lang w:eastAsia="sk-SK"/>
        </w:rPr>
      </w:pPr>
    </w:p>
    <w:p w:rsidR="000459ED" w:rsidRPr="000459ED" w:rsidRDefault="000459ED" w:rsidP="000459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459ED" w:rsidRPr="000459ED" w:rsidRDefault="000459ED" w:rsidP="000459ED">
      <w:pPr>
        <w:spacing w:after="120" w:line="48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sk-SK"/>
        </w:rPr>
      </w:pPr>
    </w:p>
    <w:p w:rsidR="000459ED" w:rsidRPr="000459ED" w:rsidRDefault="000459ED" w:rsidP="000459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0459ED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sk-SK"/>
        </w:rPr>
        <w:t>Informácia o priebehu a výsledkoch 8</w:t>
      </w:r>
      <w:r w:rsidRPr="000459E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. zasadnutia Zmiešanej</w:t>
      </w:r>
      <w:r w:rsidRPr="000459ED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komisie </w:t>
      </w:r>
      <w:r w:rsidRPr="000459ED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br/>
        <w:t xml:space="preserve">pre hospodársku spoluprácu medzi Slovenskou republikou a Srbskou republikou </w:t>
      </w:r>
      <w:r w:rsidRPr="000459ED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br/>
        <w:t xml:space="preserve">v dňoch 4. – 5. júna 2018 v Bratislave a </w:t>
      </w:r>
      <w:r w:rsidRPr="000459E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Návrh vykonávacieho protokolu </w:t>
      </w:r>
    </w:p>
    <w:p w:rsidR="000459ED" w:rsidRPr="000459ED" w:rsidRDefault="007831F5" w:rsidP="000459ED">
      <w:pPr>
        <w:spacing w:after="0" w:line="240" w:lineRule="auto"/>
        <w:ind w:right="283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pict>
          <v:rect id="_x0000_i1025" style="width:0;height:1.5pt" o:hralign="center" o:hrstd="t" o:hr="t" fillcolor="gray" stroked="f"/>
        </w:pict>
      </w:r>
    </w:p>
    <w:p w:rsidR="000459ED" w:rsidRPr="000459ED" w:rsidRDefault="000459ED" w:rsidP="000459ED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0459ED" w:rsidRPr="000459ED" w:rsidRDefault="000459ED" w:rsidP="000459ED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0459ED" w:rsidRPr="000459ED" w:rsidRDefault="000459ED" w:rsidP="000459E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0459ED" w:rsidRPr="000459ED" w:rsidRDefault="000459ED" w:rsidP="000459ED">
      <w:pPr>
        <w:tabs>
          <w:tab w:val="left" w:pos="510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459ED" w:rsidRPr="000459ED" w:rsidRDefault="000459ED" w:rsidP="000459ED">
      <w:pPr>
        <w:tabs>
          <w:tab w:val="left" w:pos="5670"/>
        </w:tabs>
        <w:spacing w:after="0" w:line="240" w:lineRule="auto"/>
        <w:ind w:firstLine="57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459ED" w:rsidRPr="000459ED" w:rsidRDefault="000459ED" w:rsidP="000459ED">
      <w:pPr>
        <w:tabs>
          <w:tab w:val="left" w:pos="48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sk-SK"/>
        </w:rPr>
      </w:pPr>
      <w:r w:rsidRPr="000459ED">
        <w:rPr>
          <w:rFonts w:ascii="Times New Roman" w:eastAsia="Times New Roman" w:hAnsi="Times New Roman" w:cs="Times New Roman"/>
          <w:sz w:val="24"/>
          <w:szCs w:val="24"/>
          <w:u w:val="single"/>
          <w:lang w:eastAsia="sk-SK"/>
        </w:rPr>
        <w:t>Podnet:</w:t>
      </w:r>
      <w:r w:rsidRPr="000459ED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Pr="000459ED">
        <w:rPr>
          <w:rFonts w:ascii="Times New Roman" w:eastAsia="Times New Roman" w:hAnsi="Times New Roman" w:cs="Times New Roman"/>
          <w:sz w:val="24"/>
          <w:szCs w:val="24"/>
          <w:u w:val="single"/>
          <w:lang w:eastAsia="sk-SK"/>
        </w:rPr>
        <w:t>Obsah materiálu:</w:t>
      </w:r>
    </w:p>
    <w:p w:rsidR="000459ED" w:rsidRPr="000459ED" w:rsidRDefault="000459ED" w:rsidP="000459ED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459ED">
        <w:rPr>
          <w:rFonts w:ascii="Times New Roman" w:eastAsia="Times New Roman" w:hAnsi="Times New Roman" w:cs="Times New Roman"/>
          <w:sz w:val="24"/>
          <w:szCs w:val="24"/>
          <w:lang w:eastAsia="sk-SK"/>
        </w:rPr>
        <w:t>Iniciatívny materiál</w:t>
      </w:r>
    </w:p>
    <w:p w:rsidR="000459ED" w:rsidRPr="000459ED" w:rsidRDefault="000459ED" w:rsidP="000459ED">
      <w:pPr>
        <w:tabs>
          <w:tab w:val="left" w:pos="4820"/>
        </w:tabs>
        <w:spacing w:after="0" w:line="240" w:lineRule="auto"/>
        <w:ind w:left="5100" w:hanging="510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459ED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1. Návrh záznamu</w:t>
      </w:r>
    </w:p>
    <w:p w:rsidR="000459ED" w:rsidRPr="000459ED" w:rsidRDefault="000459ED" w:rsidP="000459ED">
      <w:pPr>
        <w:tabs>
          <w:tab w:val="left" w:pos="4820"/>
        </w:tabs>
        <w:spacing w:after="0" w:line="240" w:lineRule="auto"/>
        <w:ind w:left="5100" w:hanging="510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459ED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2. Predkladacia správa</w:t>
      </w:r>
    </w:p>
    <w:p w:rsidR="000459ED" w:rsidRPr="000459ED" w:rsidRDefault="000459ED" w:rsidP="000459ED">
      <w:pPr>
        <w:tabs>
          <w:tab w:val="left" w:pos="5103"/>
        </w:tabs>
        <w:spacing w:after="0" w:line="240" w:lineRule="auto"/>
        <w:ind w:left="5100" w:hanging="28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459ED">
        <w:rPr>
          <w:rFonts w:ascii="Times New Roman" w:eastAsia="Times New Roman" w:hAnsi="Times New Roman" w:cs="Times New Roman"/>
          <w:sz w:val="24"/>
          <w:szCs w:val="24"/>
          <w:lang w:eastAsia="sk-SK"/>
        </w:rPr>
        <w:t>3. Informácia o priebehu a výsledkoch</w:t>
      </w:r>
    </w:p>
    <w:p w:rsidR="000459ED" w:rsidRPr="000459ED" w:rsidRDefault="000459ED" w:rsidP="000459ED">
      <w:pPr>
        <w:tabs>
          <w:tab w:val="left" w:pos="5103"/>
        </w:tabs>
        <w:spacing w:after="0" w:line="240" w:lineRule="auto"/>
        <w:ind w:left="5100" w:hanging="28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459E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8. zasadnutia Zmiešanej komisie .....</w:t>
      </w:r>
    </w:p>
    <w:p w:rsidR="000459ED" w:rsidRPr="000459ED" w:rsidRDefault="000459ED" w:rsidP="000459ED">
      <w:pPr>
        <w:tabs>
          <w:tab w:val="left" w:pos="5103"/>
        </w:tabs>
        <w:spacing w:after="0" w:line="240" w:lineRule="auto"/>
        <w:ind w:left="5100" w:hanging="28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459ED">
        <w:rPr>
          <w:rFonts w:ascii="Times New Roman" w:eastAsia="Times New Roman" w:hAnsi="Times New Roman" w:cs="Times New Roman"/>
          <w:sz w:val="24"/>
          <w:szCs w:val="24"/>
          <w:lang w:eastAsia="sk-SK"/>
        </w:rPr>
        <w:t>4. Návrh vykonávacieho protokolu</w:t>
      </w:r>
    </w:p>
    <w:p w:rsidR="000459ED" w:rsidRPr="000459ED" w:rsidRDefault="000459ED" w:rsidP="000459ED">
      <w:pPr>
        <w:tabs>
          <w:tab w:val="left" w:pos="5103"/>
        </w:tabs>
        <w:spacing w:after="0" w:line="240" w:lineRule="auto"/>
        <w:ind w:left="5100" w:hanging="28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459ED">
        <w:rPr>
          <w:rFonts w:ascii="Times New Roman" w:eastAsia="Times New Roman" w:hAnsi="Times New Roman" w:cs="Times New Roman"/>
          <w:sz w:val="24"/>
          <w:szCs w:val="24"/>
          <w:lang w:eastAsia="sk-SK"/>
        </w:rPr>
        <w:t>5. Príloha</w:t>
      </w:r>
    </w:p>
    <w:p w:rsidR="000459ED" w:rsidRPr="000459ED" w:rsidRDefault="000459ED" w:rsidP="000459ED">
      <w:pPr>
        <w:tabs>
          <w:tab w:val="left" w:pos="5103"/>
        </w:tabs>
        <w:spacing w:after="0" w:line="240" w:lineRule="auto"/>
        <w:ind w:left="5100" w:hanging="28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459ED">
        <w:rPr>
          <w:rFonts w:ascii="Times New Roman" w:eastAsia="Times New Roman" w:hAnsi="Times New Roman" w:cs="Times New Roman"/>
          <w:sz w:val="24"/>
          <w:szCs w:val="24"/>
          <w:lang w:eastAsia="sk-SK"/>
        </w:rPr>
        <w:t>6. Vyhlásenie predkladateľa</w:t>
      </w:r>
    </w:p>
    <w:p w:rsidR="000459ED" w:rsidRPr="000459ED" w:rsidRDefault="000459ED" w:rsidP="000459ED">
      <w:pPr>
        <w:tabs>
          <w:tab w:val="left" w:pos="5103"/>
        </w:tabs>
        <w:spacing w:after="0" w:line="240" w:lineRule="auto"/>
        <w:ind w:left="5100" w:hanging="28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459ED">
        <w:rPr>
          <w:rFonts w:ascii="Times New Roman" w:eastAsia="Times New Roman" w:hAnsi="Times New Roman" w:cs="Times New Roman"/>
          <w:sz w:val="24"/>
          <w:szCs w:val="24"/>
          <w:lang w:eastAsia="sk-SK"/>
        </w:rPr>
        <w:br/>
      </w:r>
    </w:p>
    <w:p w:rsidR="000459ED" w:rsidRPr="000459ED" w:rsidRDefault="000459ED" w:rsidP="000459ED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459ED" w:rsidRPr="000459ED" w:rsidRDefault="000459ED" w:rsidP="000459ED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459ED" w:rsidRPr="000459ED" w:rsidRDefault="000459ED" w:rsidP="000459ED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459ED" w:rsidRPr="000459ED" w:rsidRDefault="000459ED" w:rsidP="00045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459ED" w:rsidRPr="000459ED" w:rsidRDefault="000459ED" w:rsidP="00045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459ED" w:rsidRPr="000459ED" w:rsidRDefault="000459ED" w:rsidP="00045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459ED" w:rsidRPr="000459ED" w:rsidRDefault="000459ED" w:rsidP="00045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459ED" w:rsidRPr="000459ED" w:rsidRDefault="000459ED" w:rsidP="000459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0459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sk-SK"/>
        </w:rPr>
        <w:t>Predkladá:</w:t>
      </w:r>
      <w:r w:rsidRPr="000459ED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   </w:t>
      </w:r>
    </w:p>
    <w:p w:rsidR="000459ED" w:rsidRPr="000459ED" w:rsidRDefault="000459ED" w:rsidP="000459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459E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</w:t>
      </w:r>
    </w:p>
    <w:p w:rsidR="000459ED" w:rsidRPr="000459ED" w:rsidRDefault="000459ED" w:rsidP="000459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459ED">
        <w:rPr>
          <w:rFonts w:ascii="Times New Roman" w:eastAsia="Times New Roman" w:hAnsi="Times New Roman" w:cs="Times New Roman"/>
          <w:sz w:val="24"/>
          <w:szCs w:val="24"/>
          <w:lang w:eastAsia="sk-SK"/>
        </w:rPr>
        <w:t>Peter Žiga</w:t>
      </w:r>
    </w:p>
    <w:p w:rsidR="000459ED" w:rsidRPr="000459ED" w:rsidRDefault="000459ED" w:rsidP="00045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459E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minister hospodárstva </w:t>
      </w:r>
    </w:p>
    <w:p w:rsidR="000459ED" w:rsidRPr="000459ED" w:rsidRDefault="000459ED" w:rsidP="000459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459ED">
        <w:rPr>
          <w:rFonts w:ascii="Times New Roman" w:eastAsia="Times New Roman" w:hAnsi="Times New Roman" w:cs="Times New Roman"/>
          <w:sz w:val="24"/>
          <w:szCs w:val="24"/>
          <w:lang w:eastAsia="sk-SK"/>
        </w:rPr>
        <w:t>Slovenskej republiky</w:t>
      </w:r>
    </w:p>
    <w:p w:rsidR="000459ED" w:rsidRDefault="000459ED" w:rsidP="000459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0459ED" w:rsidRPr="000459ED" w:rsidRDefault="000459ED" w:rsidP="000459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bookmarkStart w:id="0" w:name="_GoBack"/>
      <w:bookmarkEnd w:id="0"/>
    </w:p>
    <w:p w:rsidR="000459ED" w:rsidRPr="000459ED" w:rsidRDefault="000459ED" w:rsidP="000459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601C5D" w:rsidRDefault="000459ED" w:rsidP="000459ED">
      <w:pPr>
        <w:spacing w:after="0" w:line="240" w:lineRule="auto"/>
        <w:jc w:val="center"/>
      </w:pPr>
      <w:r w:rsidRPr="000459E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Bratislava </w:t>
      </w:r>
      <w:r w:rsidR="00940F2D"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Pr="000459E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3. augusta 2018 </w:t>
      </w:r>
    </w:p>
    <w:sectPr w:rsidR="00601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9ED"/>
    <w:rsid w:val="000459ED"/>
    <w:rsid w:val="00353F30"/>
    <w:rsid w:val="007831F5"/>
    <w:rsid w:val="00940F2D"/>
    <w:rsid w:val="009926B9"/>
    <w:rsid w:val="00F2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8A78E"/>
  <w15:chartTrackingRefBased/>
  <w15:docId w15:val="{B8F21782-4965-4AAD-86FF-C1E638481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WKX3UHSAJ2R6-2-862764</_dlc_DocId>
    <_dlc_DocIdUrl xmlns="e60a29af-d413-48d4-bd90-fe9d2a897e4b">
      <Url>https://ovdmasv601/sites/DMS/_layouts/15/DocIdRedir.aspx?ID=WKX3UHSAJ2R6-2-862764</Url>
      <Description>WKX3UHSAJ2R6-2-862764</Description>
    </_dlc_DocIdUrl>
  </documentManagement>
</p:properties>
</file>

<file path=customXml/itemProps1.xml><?xml version="1.0" encoding="utf-8"?>
<ds:datastoreItem xmlns:ds="http://schemas.openxmlformats.org/officeDocument/2006/customXml" ds:itemID="{9176CCAD-896F-47BA-A379-2E81509CBE12}"/>
</file>

<file path=customXml/itemProps2.xml><?xml version="1.0" encoding="utf-8"?>
<ds:datastoreItem xmlns:ds="http://schemas.openxmlformats.org/officeDocument/2006/customXml" ds:itemID="{D1071E72-421A-4C4E-A9E0-8F01FB5F011F}"/>
</file>

<file path=customXml/itemProps3.xml><?xml version="1.0" encoding="utf-8"?>
<ds:datastoreItem xmlns:ds="http://schemas.openxmlformats.org/officeDocument/2006/customXml" ds:itemID="{ABC3E60E-7D4F-46B6-9CF1-5BC364A1A1FA}"/>
</file>

<file path=customXml/itemProps4.xml><?xml version="1.0" encoding="utf-8"?>
<ds:datastoreItem xmlns:ds="http://schemas.openxmlformats.org/officeDocument/2006/customXml" ds:itemID="{674EA71E-FFE7-4841-91D2-2DF35B6E42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Benkova Katarina</dc:creator>
  <cp:keywords/>
  <dc:description/>
  <cp:lastModifiedBy>Benkova Katarina</cp:lastModifiedBy>
  <cp:revision>3</cp:revision>
  <dcterms:created xsi:type="dcterms:W3CDTF">2018-07-31T12:32:00Z</dcterms:created>
  <dcterms:modified xsi:type="dcterms:W3CDTF">2018-08-22T07:53:00Z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3c6562e5-1d85-4cd7-9a05-2cea73b8bd5a</vt:lpwstr>
  </property>
</Properties>
</file>