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47A" w:rsidRDefault="006F547A" w:rsidP="006F547A">
      <w:pPr>
        <w:pStyle w:val="Zakladnystyl"/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1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617009734" r:id="rId8"/>
        </w:pict>
      </w:r>
    </w:p>
    <w:p w:rsidR="006F547A" w:rsidRDefault="006F547A" w:rsidP="006F547A">
      <w:pPr>
        <w:pStyle w:val="Zakladnystyl"/>
        <w:jc w:val="center"/>
        <w:rPr>
          <w:sz w:val="28"/>
        </w:rPr>
      </w:pPr>
      <w:r>
        <w:rPr>
          <w:sz w:val="28"/>
        </w:rPr>
        <w:t>UZNESENIE VLÁDY SLOVENSKEJ REPUBLIKY</w:t>
      </w:r>
    </w:p>
    <w:p w:rsidR="006F547A" w:rsidRDefault="006F547A" w:rsidP="006F547A">
      <w:pPr>
        <w:pStyle w:val="Zakladnystyl"/>
        <w:jc w:val="center"/>
        <w:rPr>
          <w:sz w:val="28"/>
        </w:rPr>
      </w:pPr>
    </w:p>
    <w:p w:rsidR="006F547A" w:rsidRPr="00974A4B" w:rsidRDefault="006F547A" w:rsidP="006F547A">
      <w:pPr>
        <w:pStyle w:val="Zakladnystyl"/>
        <w:jc w:val="center"/>
        <w:rPr>
          <w:b/>
          <w:szCs w:val="24"/>
        </w:rPr>
      </w:pPr>
      <w:r w:rsidRPr="00974A4B">
        <w:rPr>
          <w:b/>
          <w:szCs w:val="24"/>
        </w:rPr>
        <w:t>č.</w:t>
      </w:r>
      <w:r>
        <w:rPr>
          <w:b/>
          <w:szCs w:val="24"/>
        </w:rPr>
        <w:t xml:space="preserve"> ...</w:t>
      </w:r>
      <w:r w:rsidRPr="00974A4B">
        <w:rPr>
          <w:b/>
          <w:szCs w:val="24"/>
        </w:rPr>
        <w:t xml:space="preserve"> </w:t>
      </w:r>
    </w:p>
    <w:p w:rsidR="006F547A" w:rsidRPr="00974A4B" w:rsidRDefault="006F547A" w:rsidP="006F547A">
      <w:pPr>
        <w:pStyle w:val="Zakladnystyl"/>
        <w:jc w:val="center"/>
        <w:rPr>
          <w:b/>
          <w:szCs w:val="24"/>
        </w:rPr>
      </w:pPr>
      <w:r w:rsidRPr="00974A4B">
        <w:rPr>
          <w:b/>
          <w:szCs w:val="24"/>
        </w:rPr>
        <w:t>z.</w:t>
      </w:r>
      <w:r>
        <w:rPr>
          <w:b/>
          <w:szCs w:val="24"/>
        </w:rPr>
        <w:t xml:space="preserve"> ...</w:t>
      </w:r>
    </w:p>
    <w:p w:rsidR="006F547A" w:rsidRDefault="006F547A" w:rsidP="006F547A">
      <w:pPr>
        <w:pStyle w:val="Zakladnystyl"/>
        <w:jc w:val="center"/>
        <w:rPr>
          <w:b/>
          <w:bCs/>
        </w:rPr>
      </w:pPr>
    </w:p>
    <w:p w:rsidR="006F547A" w:rsidRDefault="006F547A" w:rsidP="006F547A">
      <w:pPr>
        <w:pStyle w:val="Zkladntext"/>
        <w:jc w:val="center"/>
      </w:pPr>
      <w:r w:rsidRPr="00BF0988">
        <w:rPr>
          <w:bCs w:val="0"/>
          <w:iCs/>
        </w:rPr>
        <w:t xml:space="preserve">k </w:t>
      </w:r>
      <w:r>
        <w:t>návrhu zákona, ktorým sa mení a dopĺňa zákon č. 153/2001 Z. z. o prokuratúre v znení neskorších predpisov a</w:t>
      </w:r>
      <w:r w:rsidR="00393DB4">
        <w:t xml:space="preserve"> ktorým sa mení a dopĺňa </w:t>
      </w:r>
      <w:r>
        <w:t>zákon č. 154/2001 Z. z. o prokurátoroch a právnych čakateľoch prokuratúry v znení neskorších predpisov</w:t>
      </w:r>
    </w:p>
    <w:p w:rsidR="006F547A" w:rsidRPr="00BF0988" w:rsidRDefault="006F547A" w:rsidP="006F547A">
      <w:pPr>
        <w:pStyle w:val="Zkladntext"/>
        <w:jc w:val="center"/>
        <w:rPr>
          <w:bCs w:val="0"/>
          <w:i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946"/>
      </w:tblGrid>
      <w:tr w:rsidR="006F547A" w:rsidTr="00B5698D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2055" w:type="dxa"/>
          </w:tcPr>
          <w:p w:rsidR="006F547A" w:rsidRDefault="006F547A" w:rsidP="00B5698D">
            <w:pPr>
              <w:pStyle w:val="Zakladnystyl"/>
            </w:pPr>
            <w:r>
              <w:t>Číslo materiálu:</w:t>
            </w:r>
          </w:p>
        </w:tc>
        <w:tc>
          <w:tcPr>
            <w:tcW w:w="6946" w:type="dxa"/>
          </w:tcPr>
          <w:p w:rsidR="006F547A" w:rsidRDefault="006F547A" w:rsidP="00B5698D">
            <w:pPr>
              <w:pStyle w:val="Zakladnystyl"/>
            </w:pPr>
          </w:p>
        </w:tc>
      </w:tr>
      <w:tr w:rsidR="006F547A" w:rsidTr="00B5698D">
        <w:tblPrEx>
          <w:tblCellMar>
            <w:top w:w="0" w:type="dxa"/>
            <w:bottom w:w="0" w:type="dxa"/>
          </w:tblCellMar>
        </w:tblPrEx>
        <w:trPr>
          <w:trHeight w:val="412"/>
          <w:jc w:val="center"/>
        </w:trPr>
        <w:tc>
          <w:tcPr>
            <w:tcW w:w="2055" w:type="dxa"/>
          </w:tcPr>
          <w:p w:rsidR="006F547A" w:rsidRDefault="006F547A" w:rsidP="00B5698D">
            <w:pPr>
              <w:pStyle w:val="Zakladnystyl"/>
            </w:pPr>
            <w:r>
              <w:t>Predkladateľ:</w:t>
            </w:r>
          </w:p>
        </w:tc>
        <w:tc>
          <w:tcPr>
            <w:tcW w:w="6946" w:type="dxa"/>
          </w:tcPr>
          <w:p w:rsidR="006F547A" w:rsidRPr="00982896" w:rsidRDefault="006F547A" w:rsidP="00B5698D">
            <w:pPr>
              <w:pStyle w:val="Zkladntext"/>
              <w:jc w:val="left"/>
              <w:rPr>
                <w:b w:val="0"/>
              </w:rPr>
            </w:pPr>
            <w:r>
              <w:rPr>
                <w:b w:val="0"/>
              </w:rPr>
              <w:t>generálny prokurátor Slovenskej republiky</w:t>
            </w:r>
          </w:p>
          <w:p w:rsidR="006F547A" w:rsidRDefault="006F547A" w:rsidP="00B5698D">
            <w:pPr>
              <w:pStyle w:val="Zakladnystyl"/>
            </w:pPr>
          </w:p>
        </w:tc>
      </w:tr>
    </w:tbl>
    <w:p w:rsidR="006F547A" w:rsidRDefault="006F547A" w:rsidP="006F547A">
      <w:pPr>
        <w:pStyle w:val="Vlada"/>
        <w:rPr>
          <w:sz w:val="28"/>
        </w:rPr>
      </w:pPr>
      <w:r>
        <w:rPr>
          <w:sz w:val="28"/>
        </w:rPr>
        <w:t>Vláda</w:t>
      </w:r>
    </w:p>
    <w:p w:rsidR="006F547A" w:rsidRDefault="006F547A" w:rsidP="006F547A">
      <w:pPr>
        <w:pStyle w:val="Nadpis1orobas"/>
        <w:outlineLvl w:val="0"/>
      </w:pPr>
      <w:r>
        <w:t>schvaľuje</w:t>
      </w:r>
    </w:p>
    <w:p w:rsidR="006F547A" w:rsidRPr="00BF0988" w:rsidRDefault="006F547A" w:rsidP="006F547A">
      <w:pPr>
        <w:pStyle w:val="Nadpis2loha"/>
        <w:outlineLvl w:val="1"/>
      </w:pPr>
      <w:r w:rsidRPr="00982896">
        <w:t xml:space="preserve">návrh zákona, ktorým sa mení a  dopĺňa </w:t>
      </w:r>
      <w:r>
        <w:t xml:space="preserve">zákon č. 153/2001 Z. z. o prokuratúre v znení neskorších predpisov </w:t>
      </w:r>
      <w:r w:rsidR="00393DB4">
        <w:t>a ktorým sa mení a dopĺňa</w:t>
      </w:r>
      <w:r>
        <w:t xml:space="preserve"> </w:t>
      </w:r>
      <w:r w:rsidRPr="00982896">
        <w:t>zákon č. 154/2001 Z.</w:t>
      </w:r>
      <w:r w:rsidR="009F52CF">
        <w:t xml:space="preserve"> </w:t>
      </w:r>
      <w:r w:rsidRPr="00982896">
        <w:t>z. o prokurátoroch a právnych čakateľoch prokuratúry  v znení neskorších predpisov</w:t>
      </w:r>
    </w:p>
    <w:p w:rsidR="006F547A" w:rsidRDefault="006F547A" w:rsidP="006F547A">
      <w:pPr>
        <w:pStyle w:val="Nadpis1orobas"/>
        <w:outlineLvl w:val="0"/>
      </w:pPr>
      <w:r>
        <w:t>poveruje</w:t>
      </w:r>
    </w:p>
    <w:p w:rsidR="006F547A" w:rsidRDefault="006F547A" w:rsidP="006F547A">
      <w:pPr>
        <w:pStyle w:val="Nosite"/>
        <w:spacing w:before="0" w:after="0"/>
      </w:pPr>
    </w:p>
    <w:p w:rsidR="006F547A" w:rsidRDefault="006F547A" w:rsidP="006F547A">
      <w:pPr>
        <w:pStyle w:val="Nosite"/>
        <w:spacing w:before="0" w:after="0"/>
      </w:pPr>
      <w:r>
        <w:t>predsedu vlády Slovenskej republiky</w:t>
      </w:r>
    </w:p>
    <w:p w:rsidR="006F547A" w:rsidRDefault="006F547A" w:rsidP="006F547A">
      <w:pPr>
        <w:pStyle w:val="Nadpis2loha"/>
        <w:outlineLvl w:val="1"/>
      </w:pPr>
      <w:r>
        <w:t>predložiť vládny návrh zákona predsedovi Národnej rady Slovenskej republiky  na ďalšie ústavné prerokovanie,</w:t>
      </w:r>
    </w:p>
    <w:p w:rsidR="006F547A" w:rsidRDefault="006F547A" w:rsidP="006F547A">
      <w:pPr>
        <w:pStyle w:val="Nosite"/>
        <w:spacing w:before="0" w:after="0"/>
      </w:pPr>
    </w:p>
    <w:p w:rsidR="006F547A" w:rsidRDefault="006F547A" w:rsidP="006F547A">
      <w:pPr>
        <w:pStyle w:val="Nosite"/>
        <w:spacing w:before="0" w:after="0"/>
      </w:pPr>
      <w:r>
        <w:t>ministra spravodlivosti</w:t>
      </w:r>
      <w:r w:rsidR="0031758E">
        <w:t xml:space="preserve"> Slovenskej republiky</w:t>
      </w:r>
    </w:p>
    <w:p w:rsidR="006F547A" w:rsidRDefault="006F547A" w:rsidP="006F547A">
      <w:pPr>
        <w:pStyle w:val="Nadpis2loha"/>
        <w:outlineLvl w:val="1"/>
      </w:pPr>
      <w:r>
        <w:t>uviesť vládny návrh zákona v Národnej rade Slovenskej republiky,</w:t>
      </w:r>
    </w:p>
    <w:p w:rsidR="006F547A" w:rsidRDefault="006F547A" w:rsidP="006F547A">
      <w:pPr>
        <w:pStyle w:val="Nosite"/>
        <w:spacing w:before="0" w:after="0"/>
        <w:ind w:left="0"/>
      </w:pPr>
    </w:p>
    <w:p w:rsidR="006F547A" w:rsidRPr="00982896" w:rsidRDefault="006F547A" w:rsidP="006F547A">
      <w:pPr>
        <w:pStyle w:val="Nadpis2loha"/>
        <w:numPr>
          <w:ilvl w:val="0"/>
          <w:numId w:val="0"/>
        </w:numPr>
        <w:spacing w:before="0"/>
        <w:ind w:left="567"/>
        <w:outlineLvl w:val="1"/>
        <w:rPr>
          <w:b/>
        </w:rPr>
      </w:pPr>
      <w:r w:rsidRPr="00982896">
        <w:rPr>
          <w:b/>
        </w:rPr>
        <w:t xml:space="preserve">generálneho prokurátora </w:t>
      </w:r>
      <w:r>
        <w:rPr>
          <w:b/>
        </w:rPr>
        <w:t>Slovenskej republiky</w:t>
      </w:r>
    </w:p>
    <w:p w:rsidR="006F547A" w:rsidRDefault="006F547A" w:rsidP="006F547A">
      <w:pPr>
        <w:pStyle w:val="Nadpis2loha"/>
        <w:outlineLvl w:val="1"/>
      </w:pPr>
      <w:r>
        <w:t>odôvodniť vládny návrh zákona vo výboroch Národnej rady Slovenskej republiky.</w:t>
      </w:r>
    </w:p>
    <w:p w:rsidR="006F547A" w:rsidRDefault="006F547A" w:rsidP="006F547A">
      <w:pPr>
        <w:pStyle w:val="Vykonajzoznam"/>
      </w:pPr>
    </w:p>
    <w:p w:rsidR="006F547A" w:rsidRDefault="006F547A" w:rsidP="006F547A">
      <w:pPr>
        <w:pStyle w:val="Vykonaj"/>
        <w:rPr>
          <w:b w:val="0"/>
        </w:rPr>
      </w:pPr>
      <w:r>
        <w:t>Vykonajú:</w:t>
      </w:r>
      <w:r>
        <w:tab/>
      </w:r>
      <w:r>
        <w:rPr>
          <w:b w:val="0"/>
        </w:rPr>
        <w:t>predseda vlády Slovenskej republiky</w:t>
      </w:r>
    </w:p>
    <w:p w:rsidR="006F547A" w:rsidRDefault="006F547A" w:rsidP="006F547A">
      <w:pPr>
        <w:pStyle w:val="Vykonajzoznam"/>
      </w:pPr>
      <w:r>
        <w:t>minister spravodlivosti Slovenskej republiky</w:t>
      </w:r>
    </w:p>
    <w:p w:rsidR="006F547A" w:rsidRDefault="006F547A" w:rsidP="006F547A">
      <w:pPr>
        <w:pStyle w:val="Vykonajzoznam"/>
      </w:pPr>
      <w:r>
        <w:t>generálny prokurátor Slovenskej republiky</w:t>
      </w:r>
    </w:p>
    <w:p w:rsidR="00B27649" w:rsidRDefault="006F547A" w:rsidP="00393DB4">
      <w:pPr>
        <w:pStyle w:val="Navedomie"/>
      </w:pPr>
      <w:r>
        <w:t>Na vedomie:</w:t>
      </w:r>
      <w:r>
        <w:tab/>
      </w:r>
      <w:r>
        <w:rPr>
          <w:b w:val="0"/>
          <w:bCs/>
        </w:rPr>
        <w:t>predseda Národnej rady Slovenskej republiky</w:t>
      </w:r>
    </w:p>
    <w:sectPr w:rsidR="00B2764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9BF" w:rsidRDefault="00AE59BF">
      <w:r>
        <w:separator/>
      </w:r>
    </w:p>
  </w:endnote>
  <w:endnote w:type="continuationSeparator" w:id="0">
    <w:p w:rsidR="00AE59BF" w:rsidRDefault="00AE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98D" w:rsidRDefault="00B5698D">
    <w:pPr>
      <w:pStyle w:val="Pta"/>
      <w:jc w:val="center"/>
      <w:rPr>
        <w:i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9BF" w:rsidRDefault="00AE59BF">
      <w:r>
        <w:separator/>
      </w:r>
    </w:p>
  </w:footnote>
  <w:footnote w:type="continuationSeparator" w:id="0">
    <w:p w:rsidR="00AE59BF" w:rsidRDefault="00AE5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98D" w:rsidRDefault="00B5698D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Nadpis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lvlRestart w:val="0"/>
      <w:pStyle w:val="Nadpis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pStyle w:val="Nadpis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 w:val="0"/>
        <w:i/>
        <w:sz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547A"/>
    <w:rsid w:val="00047A57"/>
    <w:rsid w:val="00070D46"/>
    <w:rsid w:val="00071557"/>
    <w:rsid w:val="000A4956"/>
    <w:rsid w:val="000C6A6C"/>
    <w:rsid w:val="001973D0"/>
    <w:rsid w:val="001D7528"/>
    <w:rsid w:val="001D77E2"/>
    <w:rsid w:val="00213560"/>
    <w:rsid w:val="0022352D"/>
    <w:rsid w:val="00251676"/>
    <w:rsid w:val="00275F6B"/>
    <w:rsid w:val="0028704C"/>
    <w:rsid w:val="002A0736"/>
    <w:rsid w:val="002E0E7E"/>
    <w:rsid w:val="002F1976"/>
    <w:rsid w:val="0031758E"/>
    <w:rsid w:val="00336F36"/>
    <w:rsid w:val="00345678"/>
    <w:rsid w:val="00392197"/>
    <w:rsid w:val="00393DB4"/>
    <w:rsid w:val="003C4C24"/>
    <w:rsid w:val="003C7F28"/>
    <w:rsid w:val="003E5BB8"/>
    <w:rsid w:val="00404825"/>
    <w:rsid w:val="004329EA"/>
    <w:rsid w:val="00433D03"/>
    <w:rsid w:val="004B2366"/>
    <w:rsid w:val="00536F86"/>
    <w:rsid w:val="0056002C"/>
    <w:rsid w:val="00560EA8"/>
    <w:rsid w:val="005B68DA"/>
    <w:rsid w:val="005F5E4C"/>
    <w:rsid w:val="0060123F"/>
    <w:rsid w:val="00601743"/>
    <w:rsid w:val="0062024C"/>
    <w:rsid w:val="00630620"/>
    <w:rsid w:val="006B40D5"/>
    <w:rsid w:val="006F547A"/>
    <w:rsid w:val="00716B1B"/>
    <w:rsid w:val="0072079C"/>
    <w:rsid w:val="00764D2E"/>
    <w:rsid w:val="00766C59"/>
    <w:rsid w:val="00784627"/>
    <w:rsid w:val="00787D13"/>
    <w:rsid w:val="007A72CE"/>
    <w:rsid w:val="007C41B5"/>
    <w:rsid w:val="007E014A"/>
    <w:rsid w:val="008021A6"/>
    <w:rsid w:val="00817ACB"/>
    <w:rsid w:val="00867C71"/>
    <w:rsid w:val="008861AA"/>
    <w:rsid w:val="008B7CDD"/>
    <w:rsid w:val="009029BD"/>
    <w:rsid w:val="00971AEB"/>
    <w:rsid w:val="009F004B"/>
    <w:rsid w:val="009F52CF"/>
    <w:rsid w:val="00A16C09"/>
    <w:rsid w:val="00A248FB"/>
    <w:rsid w:val="00A708FF"/>
    <w:rsid w:val="00A753F1"/>
    <w:rsid w:val="00A86F93"/>
    <w:rsid w:val="00A922CB"/>
    <w:rsid w:val="00AB68D1"/>
    <w:rsid w:val="00AC7135"/>
    <w:rsid w:val="00AD21D0"/>
    <w:rsid w:val="00AE59BF"/>
    <w:rsid w:val="00AF7EB6"/>
    <w:rsid w:val="00B02BFB"/>
    <w:rsid w:val="00B27649"/>
    <w:rsid w:val="00B5698D"/>
    <w:rsid w:val="00BE0D42"/>
    <w:rsid w:val="00BF7D6E"/>
    <w:rsid w:val="00C12289"/>
    <w:rsid w:val="00C44E7D"/>
    <w:rsid w:val="00CB0C75"/>
    <w:rsid w:val="00CE2F9B"/>
    <w:rsid w:val="00D72F04"/>
    <w:rsid w:val="00D954A5"/>
    <w:rsid w:val="00DB0656"/>
    <w:rsid w:val="00DD7B27"/>
    <w:rsid w:val="00E033CD"/>
    <w:rsid w:val="00E0659C"/>
    <w:rsid w:val="00E150EA"/>
    <w:rsid w:val="00E24FA3"/>
    <w:rsid w:val="00E34226"/>
    <w:rsid w:val="00E35A89"/>
    <w:rsid w:val="00E72A8C"/>
    <w:rsid w:val="00EA0943"/>
    <w:rsid w:val="00EC6F4F"/>
    <w:rsid w:val="00F47C6F"/>
    <w:rsid w:val="00F51B78"/>
    <w:rsid w:val="00F80593"/>
    <w:rsid w:val="00FA0E70"/>
    <w:rsid w:val="00FA5390"/>
    <w:rsid w:val="00FB60E5"/>
    <w:rsid w:val="00FC020F"/>
    <w:rsid w:val="00FC57D9"/>
    <w:rsid w:val="00FC5E45"/>
    <w:rsid w:val="00FD0D2B"/>
    <w:rsid w:val="00FD4416"/>
    <w:rsid w:val="00FE6597"/>
    <w:rsid w:val="00FE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6F547A"/>
    <w:rPr>
      <w:lang w:eastAsia="cs-CZ"/>
    </w:rPr>
  </w:style>
  <w:style w:type="paragraph" w:styleId="Nadpis5">
    <w:name w:val="heading 5"/>
    <w:basedOn w:val="Normlny"/>
    <w:next w:val="Normlny"/>
    <w:qFormat/>
    <w:rsid w:val="006F547A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Nadpis6">
    <w:name w:val="heading 6"/>
    <w:basedOn w:val="Normlny"/>
    <w:next w:val="Normlny"/>
    <w:qFormat/>
    <w:rsid w:val="006F547A"/>
    <w:pPr>
      <w:numPr>
        <w:ilvl w:val="5"/>
        <w:numId w:val="1"/>
      </w:numPr>
      <w:spacing w:before="240" w:after="60"/>
      <w:outlineLvl w:val="5"/>
    </w:pPr>
    <w:rPr>
      <w:b/>
      <w:sz w:val="22"/>
    </w:rPr>
  </w:style>
  <w:style w:type="paragraph" w:styleId="Nadpis7">
    <w:name w:val="heading 7"/>
    <w:basedOn w:val="Normlny"/>
    <w:next w:val="Normlny"/>
    <w:qFormat/>
    <w:rsid w:val="006F547A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Nadpis8">
    <w:name w:val="heading 8"/>
    <w:basedOn w:val="Normlny"/>
    <w:next w:val="Normlny"/>
    <w:qFormat/>
    <w:rsid w:val="006F547A"/>
    <w:pPr>
      <w:numPr>
        <w:ilvl w:val="7"/>
        <w:numId w:val="1"/>
      </w:numPr>
      <w:spacing w:before="240" w:after="60"/>
      <w:outlineLvl w:val="7"/>
    </w:pPr>
    <w:rPr>
      <w:i/>
      <w:sz w:val="24"/>
    </w:rPr>
  </w:style>
  <w:style w:type="paragraph" w:styleId="Nadpis9">
    <w:name w:val="heading 9"/>
    <w:basedOn w:val="Normlny"/>
    <w:next w:val="Normlny"/>
    <w:qFormat/>
    <w:rsid w:val="006F547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customStyle="1" w:styleId="Nadpis1orobas">
    <w:name w:val="Nadpis 1.Čo robí (časť)"/>
    <w:basedOn w:val="Normlny"/>
    <w:next w:val="Nosite"/>
    <w:rsid w:val="006F547A"/>
    <w:pPr>
      <w:keepNext/>
      <w:numPr>
        <w:numId w:val="1"/>
      </w:numPr>
      <w:spacing w:before="360"/>
    </w:pPr>
    <w:rPr>
      <w:b/>
      <w:kern w:val="32"/>
      <w:sz w:val="28"/>
    </w:rPr>
  </w:style>
  <w:style w:type="paragraph" w:customStyle="1" w:styleId="Nadpis2loha">
    <w:name w:val="Nadpis 2.Úloha"/>
    <w:basedOn w:val="Normlny"/>
    <w:rsid w:val="006F547A"/>
    <w:pPr>
      <w:numPr>
        <w:ilvl w:val="1"/>
        <w:numId w:val="1"/>
      </w:numPr>
      <w:spacing w:before="120"/>
      <w:jc w:val="both"/>
    </w:pPr>
    <w:rPr>
      <w:sz w:val="24"/>
    </w:rPr>
  </w:style>
  <w:style w:type="paragraph" w:customStyle="1" w:styleId="Nadpis3Podloha">
    <w:name w:val="Nadpis 3.Podúloha"/>
    <w:basedOn w:val="Normlny"/>
    <w:rsid w:val="006F547A"/>
    <w:pPr>
      <w:keepNext/>
      <w:numPr>
        <w:ilvl w:val="2"/>
        <w:numId w:val="1"/>
      </w:numPr>
      <w:spacing w:before="120"/>
      <w:ind w:left="2269"/>
    </w:pPr>
    <w:rPr>
      <w:sz w:val="24"/>
    </w:rPr>
  </w:style>
  <w:style w:type="paragraph" w:customStyle="1" w:styleId="Nadpis4Termn">
    <w:name w:val="Nadpis 4.Termín"/>
    <w:basedOn w:val="Normlny"/>
    <w:next w:val="Nadpis2loha"/>
    <w:rsid w:val="006F547A"/>
    <w:pPr>
      <w:numPr>
        <w:ilvl w:val="3"/>
        <w:numId w:val="1"/>
      </w:numPr>
      <w:spacing w:before="120" w:after="120"/>
    </w:pPr>
    <w:rPr>
      <w:i/>
      <w:sz w:val="24"/>
    </w:rPr>
  </w:style>
  <w:style w:type="paragraph" w:styleId="Hlavika">
    <w:name w:val="header"/>
    <w:basedOn w:val="Normlny"/>
    <w:rsid w:val="006F547A"/>
    <w:pPr>
      <w:tabs>
        <w:tab w:val="center" w:pos="4536"/>
        <w:tab w:val="right" w:pos="9072"/>
      </w:tabs>
      <w:jc w:val="center"/>
    </w:pPr>
    <w:rPr>
      <w:caps/>
      <w:sz w:val="24"/>
    </w:rPr>
  </w:style>
  <w:style w:type="paragraph" w:styleId="Pta">
    <w:name w:val="footer"/>
    <w:basedOn w:val="Normlny"/>
    <w:rsid w:val="006F547A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rsid w:val="006F547A"/>
    <w:pPr>
      <w:spacing w:before="480" w:after="120"/>
    </w:pPr>
    <w:rPr>
      <w:b/>
      <w:sz w:val="32"/>
    </w:rPr>
  </w:style>
  <w:style w:type="paragraph" w:customStyle="1" w:styleId="Vykonaj">
    <w:name w:val="Vykonajú"/>
    <w:basedOn w:val="Normlny"/>
    <w:next w:val="Vykonajzoznam"/>
    <w:rsid w:val="006F547A"/>
    <w:pPr>
      <w:keepNext/>
      <w:spacing w:before="360"/>
    </w:pPr>
    <w:rPr>
      <w:b/>
      <w:sz w:val="24"/>
    </w:rPr>
  </w:style>
  <w:style w:type="paragraph" w:customStyle="1" w:styleId="Vykonajzoznam">
    <w:name w:val="Vykonajú_zoznam"/>
    <w:basedOn w:val="Normlny"/>
    <w:rsid w:val="006F547A"/>
    <w:pPr>
      <w:ind w:left="1418"/>
    </w:pPr>
    <w:rPr>
      <w:sz w:val="24"/>
    </w:rPr>
  </w:style>
  <w:style w:type="paragraph" w:customStyle="1" w:styleId="Navedomie">
    <w:name w:val="Na vedomie"/>
    <w:basedOn w:val="Vykonajzoznam"/>
    <w:next w:val="Normlny"/>
    <w:rsid w:val="006F547A"/>
    <w:pPr>
      <w:spacing w:before="360"/>
      <w:ind w:left="0"/>
    </w:pPr>
    <w:rPr>
      <w:b/>
    </w:rPr>
  </w:style>
  <w:style w:type="paragraph" w:customStyle="1" w:styleId="Zakladnystyl">
    <w:name w:val="Zakladny styl"/>
    <w:rsid w:val="006F547A"/>
    <w:rPr>
      <w:sz w:val="24"/>
      <w:lang w:eastAsia="cs-CZ"/>
    </w:rPr>
  </w:style>
  <w:style w:type="paragraph" w:customStyle="1" w:styleId="Nosite">
    <w:name w:val="Nositeľ"/>
    <w:basedOn w:val="Zakladnystyl"/>
    <w:next w:val="Nadpis2loha"/>
    <w:rsid w:val="006F547A"/>
    <w:pPr>
      <w:spacing w:before="240" w:after="120"/>
      <w:ind w:left="567"/>
    </w:pPr>
    <w:rPr>
      <w:b/>
    </w:rPr>
  </w:style>
  <w:style w:type="paragraph" w:styleId="Zkladntext">
    <w:name w:val="Body Text"/>
    <w:basedOn w:val="Normlny"/>
    <w:rsid w:val="006F547A"/>
    <w:pPr>
      <w:jc w:val="both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WKX3UHSAJ2R6-2-904148</_dlc_DocId>
    <_dlc_DocIdUrl xmlns="e60a29af-d413-48d4-bd90-fe9d2a897e4b">
      <Url>https://ovdmasv601/sites/DMS/_layouts/15/DocIdRedir.aspx?ID=WKX3UHSAJ2R6-2-904148</Url>
      <Description>WKX3UHSAJ2R6-2-904148</Description>
    </_dlc_DocIdUrl>
  </documentManagement>
</p:properties>
</file>

<file path=customXml/itemProps1.xml><?xml version="1.0" encoding="utf-8"?>
<ds:datastoreItem xmlns:ds="http://schemas.openxmlformats.org/officeDocument/2006/customXml" ds:itemID="{C877C77A-A39D-4D2D-AD98-874307707F72}"/>
</file>

<file path=customXml/itemProps2.xml><?xml version="1.0" encoding="utf-8"?>
<ds:datastoreItem xmlns:ds="http://schemas.openxmlformats.org/officeDocument/2006/customXml" ds:itemID="{8C70F285-65D2-4DAA-BD5F-57F881679C1C}"/>
</file>

<file path=customXml/itemProps3.xml><?xml version="1.0" encoding="utf-8"?>
<ds:datastoreItem xmlns:ds="http://schemas.openxmlformats.org/officeDocument/2006/customXml" ds:itemID="{0A035C9F-C7B5-42DD-8460-14EC6525F7B8}"/>
</file>

<file path=customXml/itemProps4.xml><?xml version="1.0" encoding="utf-8"?>
<ds:datastoreItem xmlns:ds="http://schemas.openxmlformats.org/officeDocument/2006/customXml" ds:itemID="{20188BC6-A62F-46D1-99B8-B65815BF622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Eva Kukanová</dc:creator>
  <cp:lastModifiedBy>DUGOVICOVA Ludmila</cp:lastModifiedBy>
  <cp:revision>2</cp:revision>
  <dcterms:created xsi:type="dcterms:W3CDTF">2019-04-17T10:36:00Z</dcterms:created>
  <dcterms:modified xsi:type="dcterms:W3CDTF">2019-04-17T10:36:00Z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c1d65b1b-a905-4fbb-969d-ae578213d1f7</vt:lpwstr>
  </property>
</Properties>
</file>