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922" w:rsidRPr="00B04332" w:rsidRDefault="0034191E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allowincell="f">
            <v:imagedata r:id="rId8" o:title=""/>
          </v:shape>
        </w:pict>
      </w:r>
    </w:p>
    <w:p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  <w:r w:rsidRPr="00B04332">
        <w:rPr>
          <w:rFonts w:ascii="Times New Roman" w:hAnsi="Times New Roman"/>
          <w:caps/>
          <w:sz w:val="28"/>
          <w:szCs w:val="24"/>
        </w:rPr>
        <w:t>Návrh</w:t>
      </w:r>
    </w:p>
    <w:p w:rsidR="00971922" w:rsidRPr="00B04332" w:rsidRDefault="00971922">
      <w:pPr>
        <w:jc w:val="center"/>
        <w:rPr>
          <w:rFonts w:ascii="Times New Roman" w:hAnsi="Times New Roman"/>
          <w:caps/>
          <w:sz w:val="28"/>
          <w:szCs w:val="24"/>
        </w:rPr>
      </w:pPr>
      <w:r w:rsidRPr="00B04332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971922" w:rsidRPr="00B04332" w:rsidRDefault="00971922">
      <w:pPr>
        <w:jc w:val="center"/>
        <w:rPr>
          <w:rFonts w:ascii="Times New Roman" w:hAnsi="Times New Roman"/>
          <w:b/>
          <w:sz w:val="32"/>
          <w:szCs w:val="24"/>
        </w:rPr>
      </w:pPr>
      <w:r w:rsidRPr="00B04332">
        <w:rPr>
          <w:rFonts w:ascii="Times New Roman" w:hAnsi="Times New Roman"/>
          <w:b/>
          <w:sz w:val="32"/>
          <w:szCs w:val="24"/>
        </w:rPr>
        <w:t>č. ...</w:t>
      </w:r>
    </w:p>
    <w:p w:rsidR="00971922" w:rsidRPr="00B04332" w:rsidRDefault="00971922">
      <w:pPr>
        <w:jc w:val="center"/>
        <w:rPr>
          <w:rFonts w:ascii="Times New Roman" w:hAnsi="Times New Roman"/>
          <w:sz w:val="28"/>
          <w:szCs w:val="24"/>
        </w:rPr>
      </w:pPr>
      <w:r w:rsidRPr="00B04332">
        <w:rPr>
          <w:rFonts w:ascii="Times New Roman" w:hAnsi="Times New Roman"/>
          <w:sz w:val="28"/>
          <w:szCs w:val="24"/>
        </w:rPr>
        <w:t>z ...</w:t>
      </w:r>
    </w:p>
    <w:p w:rsidR="00971922" w:rsidRPr="00B04332" w:rsidRDefault="00971922">
      <w:pPr>
        <w:jc w:val="center"/>
        <w:rPr>
          <w:rFonts w:ascii="Times New Roman" w:hAnsi="Times New Roman"/>
          <w:sz w:val="24"/>
          <w:szCs w:val="24"/>
        </w:rPr>
      </w:pPr>
    </w:p>
    <w:p w:rsidR="00971922" w:rsidRPr="00B04332" w:rsidRDefault="00971922">
      <w:pPr>
        <w:jc w:val="center"/>
        <w:rPr>
          <w:rFonts w:ascii="Times New Roman" w:hAnsi="Times New Roman"/>
          <w:b/>
          <w:sz w:val="28"/>
          <w:szCs w:val="24"/>
        </w:rPr>
      </w:pPr>
      <w:r w:rsidRPr="00B04332">
        <w:rPr>
          <w:rFonts w:ascii="Times New Roman" w:hAnsi="Times New Roman"/>
          <w:b/>
          <w:sz w:val="28"/>
          <w:szCs w:val="24"/>
        </w:rPr>
        <w:t>k </w:t>
      </w:r>
      <w:r w:rsidR="00F14DAB">
        <w:rPr>
          <w:rFonts w:ascii="Times New Roman" w:hAnsi="Times New Roman"/>
          <w:b/>
          <w:sz w:val="28"/>
          <w:szCs w:val="24"/>
        </w:rPr>
        <w:t xml:space="preserve">materiálu </w:t>
      </w:r>
      <w:r w:rsidR="008E7A12">
        <w:rPr>
          <w:rFonts w:ascii="Times New Roman" w:hAnsi="Times New Roman"/>
          <w:b/>
          <w:sz w:val="28"/>
          <w:szCs w:val="24"/>
        </w:rPr>
        <w:t>Spôsob</w:t>
      </w:r>
      <w:r w:rsidR="00B04332" w:rsidRPr="00B04332">
        <w:rPr>
          <w:rFonts w:ascii="Times New Roman" w:hAnsi="Times New Roman"/>
          <w:b/>
          <w:sz w:val="28"/>
          <w:szCs w:val="24"/>
        </w:rPr>
        <w:t xml:space="preserve"> uplatnenia </w:t>
      </w:r>
      <w:r w:rsidR="00EA5423">
        <w:rPr>
          <w:rFonts w:ascii="Times New Roman" w:hAnsi="Times New Roman"/>
          <w:b/>
          <w:sz w:val="28"/>
          <w:szCs w:val="24"/>
        </w:rPr>
        <w:t>základných podmienok</w:t>
      </w:r>
      <w:r w:rsidR="00B04332" w:rsidRPr="00B04332">
        <w:rPr>
          <w:rFonts w:ascii="Times New Roman" w:hAnsi="Times New Roman"/>
          <w:b/>
          <w:sz w:val="28"/>
          <w:szCs w:val="24"/>
        </w:rPr>
        <w:t xml:space="preserve"> pri príprave implementačného mechanizmu pol</w:t>
      </w:r>
      <w:r w:rsidR="00EA5423">
        <w:rPr>
          <w:rFonts w:ascii="Times New Roman" w:hAnsi="Times New Roman"/>
          <w:b/>
          <w:sz w:val="28"/>
          <w:szCs w:val="24"/>
        </w:rPr>
        <w:t>itiky súdržnosti EÚ po roku 2020</w:t>
      </w:r>
      <w:r w:rsidR="00B04332" w:rsidRPr="00B04332">
        <w:rPr>
          <w:rFonts w:ascii="Times New Roman" w:hAnsi="Times New Roman"/>
          <w:b/>
          <w:sz w:val="28"/>
          <w:szCs w:val="24"/>
        </w:rPr>
        <w:t xml:space="preserve"> v</w:t>
      </w:r>
      <w:r w:rsidR="00BB3538">
        <w:rPr>
          <w:rFonts w:ascii="Times New Roman" w:hAnsi="Times New Roman"/>
          <w:b/>
          <w:sz w:val="28"/>
          <w:szCs w:val="24"/>
        </w:rPr>
        <w:t> </w:t>
      </w:r>
      <w:r w:rsidR="00B04332" w:rsidRPr="00B04332">
        <w:rPr>
          <w:rFonts w:ascii="Times New Roman" w:hAnsi="Times New Roman"/>
          <w:b/>
          <w:sz w:val="28"/>
          <w:szCs w:val="24"/>
        </w:rPr>
        <w:t>podmienkach SR</w:t>
      </w:r>
    </w:p>
    <w:p w:rsidR="00971922" w:rsidRPr="00B04332" w:rsidRDefault="009719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71922" w:rsidRPr="00B0433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22" w:rsidRPr="00B0433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1922" w:rsidRPr="00B04332" w:rsidRDefault="00971922">
            <w:pPr>
              <w:rPr>
                <w:rFonts w:ascii="Times New Roman" w:hAnsi="Times New Roman"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1922" w:rsidRPr="00B04332" w:rsidRDefault="00356100" w:rsidP="00C656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podpredseda vlády SR pre investície</w:t>
            </w:r>
            <w:r w:rsidR="00EA5423">
              <w:rPr>
                <w:rFonts w:ascii="Times New Roman" w:hAnsi="Times New Roman"/>
                <w:sz w:val="24"/>
                <w:szCs w:val="24"/>
              </w:rPr>
              <w:t xml:space="preserve"> a informatizáciu</w:t>
            </w:r>
            <w:r w:rsidR="00971922" w:rsidRPr="00B04332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971922" w:rsidRPr="00B04332" w:rsidRDefault="00971922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B04332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353"/>
      </w:tblGrid>
      <w:tr w:rsidR="00971922" w:rsidRPr="00B04332" w:rsidTr="00BA0B16">
        <w:trPr>
          <w:gridBefore w:val="1"/>
          <w:wBefore w:w="98" w:type="dxa"/>
          <w:trHeight w:val="1848"/>
        </w:trPr>
        <w:tc>
          <w:tcPr>
            <w:tcW w:w="9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</w:t>
            </w:r>
          </w:p>
          <w:p w:rsidR="00971922" w:rsidRPr="00B04332" w:rsidRDefault="00971922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B043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F14DAB" w:rsidRPr="00F14DAB" w:rsidRDefault="00971922" w:rsidP="00F14DAB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>A. 1. </w:t>
            </w:r>
            <w:r w:rsidRPr="00B04332">
              <w:rPr>
                <w:rFonts w:ascii="Times New Roman" w:hAnsi="Times New Roman"/>
                <w:sz w:val="24"/>
                <w:szCs w:val="24"/>
              </w:rPr>
              <w:tab/>
            </w:r>
            <w:r w:rsidR="00F14DAB" w:rsidRPr="00F14DAB">
              <w:rPr>
                <w:rFonts w:ascii="Times New Roman" w:hAnsi="Times New Roman"/>
                <w:sz w:val="24"/>
                <w:szCs w:val="24"/>
              </w:rPr>
              <w:t xml:space="preserve">materiál Spôsob uplatnenia </w:t>
            </w:r>
            <w:r w:rsidR="00EA1368">
              <w:rPr>
                <w:rFonts w:ascii="Times New Roman" w:hAnsi="Times New Roman"/>
                <w:sz w:val="24"/>
                <w:szCs w:val="24"/>
              </w:rPr>
              <w:t>základných podmienok</w:t>
            </w:r>
            <w:r w:rsidR="00F14DAB" w:rsidRPr="00F14DAB">
              <w:rPr>
                <w:rFonts w:ascii="Times New Roman" w:hAnsi="Times New Roman"/>
                <w:sz w:val="24"/>
                <w:szCs w:val="24"/>
              </w:rPr>
              <w:t xml:space="preserve"> pri príprave implementačného mechanizmu politiky súdržnosti EÚ</w:t>
            </w:r>
            <w:r w:rsidR="00EA1368">
              <w:rPr>
                <w:rFonts w:ascii="Times New Roman" w:hAnsi="Times New Roman"/>
                <w:sz w:val="24"/>
                <w:szCs w:val="24"/>
              </w:rPr>
              <w:t xml:space="preserve"> po roku 2020</w:t>
            </w:r>
            <w:r w:rsidR="00F14DAB" w:rsidRPr="00F14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F2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F14DAB" w:rsidRPr="00F14DAB">
              <w:rPr>
                <w:rFonts w:ascii="Times New Roman" w:hAnsi="Times New Roman"/>
                <w:sz w:val="24"/>
                <w:szCs w:val="24"/>
              </w:rPr>
              <w:t>v podmienkach Slovenskej republiky</w:t>
            </w:r>
          </w:p>
          <w:p w:rsidR="00971922" w:rsidRPr="00B04332" w:rsidRDefault="00971922" w:rsidP="00E81FAB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4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1922" w:rsidRPr="00B04332" w:rsidTr="00BA0B16">
        <w:trPr>
          <w:gridBefore w:val="1"/>
          <w:wBefore w:w="98" w:type="dxa"/>
          <w:trHeight w:val="1051"/>
        </w:trPr>
        <w:tc>
          <w:tcPr>
            <w:tcW w:w="9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B043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</w:t>
            </w:r>
          </w:p>
          <w:p w:rsidR="00D46CAB" w:rsidRDefault="00D46CAB" w:rsidP="000A5408">
            <w:pPr>
              <w:pStyle w:val="Nosite"/>
              <w:spacing w:before="0" w:after="0"/>
              <w:ind w:left="0"/>
            </w:pPr>
          </w:p>
          <w:p w:rsidR="00BA14EC" w:rsidRPr="008133E6" w:rsidRDefault="00BA14EC" w:rsidP="00BA14EC">
            <w:pPr>
              <w:pStyle w:val="Nadpis2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podpredsedovi vlády a ministrovi životného prostredia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ministrovi dopravy a výstavby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ministrovi hospodárstva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 rodiny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ministerke školstva, vedy, výskumu a športu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ministerke vnútra</w:t>
            </w:r>
          </w:p>
          <w:p w:rsidR="00EA1368" w:rsidRDefault="00BA14EC" w:rsidP="00BA14EC">
            <w:pPr>
              <w:pStyle w:val="Nadpis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ministerke zdravotníctva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 xml:space="preserve">predsedovi Protimonopolného úradu SR </w:t>
            </w:r>
            <w:r w:rsidRPr="008133E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br/>
            </w:r>
            <w:r w:rsidRPr="00262569">
              <w:rPr>
                <w:rFonts w:ascii="Times New Roman" w:hAnsi="Times New Roman"/>
                <w:b/>
                <w:sz w:val="24"/>
                <w:szCs w:val="24"/>
              </w:rPr>
              <w:t>predsedovi Úradu pre verejné obstarávanie</w:t>
            </w:r>
          </w:p>
          <w:p w:rsidR="009E0401" w:rsidRDefault="009E0401" w:rsidP="00BA14EC">
            <w:pPr>
              <w:pStyle w:val="Nadpis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vedúcemu Úradu podpredsedu vlády SR </w:t>
            </w:r>
            <w:r w:rsidR="005804AD">
              <w:rPr>
                <w:rFonts w:ascii="Times New Roman" w:hAnsi="Times New Roman"/>
                <w:b/>
                <w:sz w:val="24"/>
                <w:szCs w:val="24"/>
              </w:rPr>
              <w:t>pre investície a informatizáciu</w:t>
            </w:r>
          </w:p>
          <w:p w:rsidR="00104AA1" w:rsidRDefault="00104AA1" w:rsidP="00BA14EC">
            <w:pPr>
              <w:pStyle w:val="Nadpis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4AA1" w:rsidRDefault="00104AA1" w:rsidP="00E0510B">
            <w:pPr>
              <w:pStyle w:val="Nadpis2"/>
              <w:spacing w:before="120"/>
              <w:ind w:left="1418" w:hanging="851"/>
              <w:jc w:val="both"/>
            </w:pPr>
            <w:r w:rsidRPr="004230D7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76447">
              <w:rPr>
                <w:rFonts w:ascii="Times New Roman" w:hAnsi="Times New Roman" w:cs="Times New Roman"/>
                <w:sz w:val="24"/>
                <w:szCs w:val="24"/>
              </w:rPr>
              <w:t xml:space="preserve">zabezpečiť splnenie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základných podmienok</w:t>
            </w:r>
            <w:r w:rsidR="00DF3D71">
              <w:rPr>
                <w:rFonts w:ascii="Times New Roman" w:hAnsi="Times New Roman" w:cs="Times New Roman"/>
                <w:sz w:val="24"/>
                <w:szCs w:val="24"/>
              </w:rPr>
              <w:t xml:space="preserve"> vo svojej pôsobnosti</w:t>
            </w:r>
            <w:r w:rsidR="00832232">
              <w:rPr>
                <w:rFonts w:ascii="Times New Roman" w:hAnsi="Times New Roman" w:cs="Times New Roman"/>
                <w:sz w:val="24"/>
                <w:szCs w:val="24"/>
              </w:rPr>
              <w:t xml:space="preserve"> na národnej úrovni</w:t>
            </w:r>
          </w:p>
          <w:p w:rsidR="00104AA1" w:rsidRPr="004123A7" w:rsidRDefault="00104AA1" w:rsidP="00104AA1">
            <w:pPr>
              <w:pStyle w:val="Nadpis2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123A7">
              <w:rPr>
                <w:rFonts w:ascii="Times New Roman" w:hAnsi="Times New Roman" w:cs="Times New Roman"/>
                <w:i/>
                <w:sz w:val="24"/>
                <w:szCs w:val="24"/>
              </w:rPr>
              <w:t>do 31. decembra 2020</w:t>
            </w:r>
          </w:p>
          <w:p w:rsidR="00565905" w:rsidRDefault="00565905" w:rsidP="00E66A26">
            <w:pPr>
              <w:pStyle w:val="Nadpis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5905" w:rsidRDefault="00565905" w:rsidP="00A31492">
            <w:pPr>
              <w:pStyle w:val="Nadpis2"/>
              <w:ind w:left="1418" w:hanging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B.2. </w:t>
            </w:r>
            <w:r w:rsidR="00A3149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predkladať </w:t>
            </w:r>
            <w:r w:rsidR="00F7571A">
              <w:rPr>
                <w:rFonts w:ascii="Times New Roman" w:hAnsi="Times New Roman"/>
                <w:sz w:val="24"/>
                <w:szCs w:val="24"/>
              </w:rPr>
              <w:t xml:space="preserve">informáciu o stave </w:t>
            </w:r>
            <w:r w:rsidRPr="00DA1A3A">
              <w:rPr>
                <w:rFonts w:ascii="Times New Roman" w:hAnsi="Times New Roman"/>
                <w:sz w:val="24"/>
                <w:szCs w:val="24"/>
              </w:rPr>
              <w:t>plnenia základných podmienok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vo svojej pôsobnosti  </w:t>
            </w:r>
            <w:r w:rsidRPr="00CF2E70">
              <w:rPr>
                <w:rFonts w:ascii="Times New Roman" w:hAnsi="Times New Roman"/>
                <w:sz w:val="24"/>
                <w:szCs w:val="24"/>
              </w:rPr>
              <w:t>podpre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dsedovi vlády SR pre investície a </w:t>
            </w:r>
            <w:r w:rsidRPr="00CF2E70">
              <w:rPr>
                <w:rFonts w:ascii="Times New Roman" w:hAnsi="Times New Roman"/>
                <w:sz w:val="24"/>
                <w:szCs w:val="24"/>
              </w:rPr>
              <w:t xml:space="preserve">informatizáciu </w:t>
            </w:r>
          </w:p>
          <w:p w:rsidR="00D01798" w:rsidRDefault="00D01798" w:rsidP="00E66A2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6E16EF" w:rsidRPr="00D01798" w:rsidRDefault="006E16EF" w:rsidP="00A31492">
            <w:pPr>
              <w:pStyle w:val="Nadpis2"/>
              <w:ind w:left="141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7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 30. septembra 2019, do 31. decembra 2019, do 31. marca 2020, </w:t>
            </w:r>
            <w:r w:rsidR="001338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</w:t>
            </w:r>
            <w:r w:rsidRPr="00D01798">
              <w:rPr>
                <w:rFonts w:ascii="Times New Roman" w:hAnsi="Times New Roman" w:cs="Times New Roman"/>
                <w:i/>
                <w:sz w:val="24"/>
                <w:szCs w:val="24"/>
              </w:rPr>
              <w:t>do 30. júna 2020, do 30. septembra 2020, do 31. decembra 2020</w:t>
            </w:r>
          </w:p>
          <w:p w:rsidR="00565905" w:rsidRPr="00E66A26" w:rsidRDefault="00565905" w:rsidP="00E66A26">
            <w:pPr>
              <w:pStyle w:val="Nadpis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EF9" w:rsidRPr="00DD4B87" w:rsidRDefault="00DD4B87" w:rsidP="00543EF9">
            <w:pPr>
              <w:pStyle w:val="Nadpis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D4B87">
              <w:rPr>
                <w:rFonts w:ascii="Times New Roman" w:hAnsi="Times New Roman"/>
                <w:b/>
                <w:sz w:val="24"/>
                <w:szCs w:val="24"/>
              </w:rPr>
              <w:t>podpredsedovi vlády pre investície a informatizáciu</w:t>
            </w:r>
          </w:p>
          <w:p w:rsidR="00AE102F" w:rsidRPr="00712449" w:rsidRDefault="00C76447" w:rsidP="00AE102F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447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DD4B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76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31492">
              <w:rPr>
                <w:rFonts w:ascii="Times New Roman" w:hAnsi="Times New Roman" w:cs="Times New Roman"/>
                <w:sz w:val="24"/>
                <w:szCs w:val="24"/>
              </w:rPr>
              <w:t>koordinovať proces vyhodnocovania plnenia základných podmienok</w:t>
            </w:r>
          </w:p>
          <w:p w:rsidR="00AE102F" w:rsidRDefault="00AE102F" w:rsidP="00AE102F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4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2449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  <w:r w:rsidR="00EA1368" w:rsidRPr="007124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 </w:t>
            </w:r>
            <w:r w:rsidR="00A31492">
              <w:rPr>
                <w:rFonts w:ascii="Times New Roman" w:hAnsi="Times New Roman" w:cs="Times New Roman"/>
                <w:i/>
                <w:sz w:val="24"/>
                <w:szCs w:val="24"/>
              </w:rPr>
              <w:t>31. decembra 2020</w:t>
            </w:r>
          </w:p>
          <w:p w:rsidR="00D46CAB" w:rsidRPr="00B04332" w:rsidRDefault="00D46CAB" w:rsidP="00E0510B">
            <w:pPr>
              <w:pStyle w:val="Nadpis2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71922" w:rsidRPr="00E66A26" w:rsidTr="00BA0B16">
        <w:trPr>
          <w:gridBefore w:val="1"/>
          <w:wBefore w:w="98" w:type="dxa"/>
          <w:trHeight w:val="1496"/>
        </w:trPr>
        <w:tc>
          <w:tcPr>
            <w:tcW w:w="9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6447" w:rsidRPr="00E10562" w:rsidRDefault="00C76447" w:rsidP="00C76447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E10562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C. zrušuje</w:t>
            </w:r>
          </w:p>
          <w:p w:rsidR="00C76447" w:rsidRPr="00E10562" w:rsidRDefault="00C76447" w:rsidP="00C76447">
            <w:pPr>
              <w:pStyle w:val="Nadpis2"/>
              <w:spacing w:before="120" w:after="1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76447" w:rsidRPr="00E10562" w:rsidRDefault="00E10562" w:rsidP="00C76447">
            <w:pPr>
              <w:pStyle w:val="Nadpis2"/>
              <w:spacing w:before="120" w:after="12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562">
              <w:rPr>
                <w:rFonts w:ascii="Times New Roman" w:hAnsi="Times New Roman"/>
                <w:sz w:val="24"/>
                <w:szCs w:val="24"/>
              </w:rPr>
              <w:t>C. 1.</w:t>
            </w:r>
            <w:r w:rsidRPr="00E10562">
              <w:rPr>
                <w:rFonts w:ascii="Times New Roman" w:hAnsi="Times New Roman"/>
                <w:sz w:val="24"/>
                <w:szCs w:val="24"/>
              </w:rPr>
              <w:tab/>
              <w:t>uznesenie vlády SR č. 156 z 9. apríla 2014</w:t>
            </w:r>
          </w:p>
          <w:p w:rsidR="00C76447" w:rsidRPr="00E66A26" w:rsidRDefault="00C76447" w:rsidP="00306D53">
            <w:pPr>
              <w:pStyle w:val="Nadpis2"/>
              <w:spacing w:before="120" w:after="12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971922" w:rsidRPr="00B04332" w:rsidTr="00BA0B16">
        <w:tblPrEx>
          <w:tblCellMar>
            <w:left w:w="70" w:type="dxa"/>
            <w:right w:w="70" w:type="dxa"/>
          </w:tblCellMar>
        </w:tblPrEx>
        <w:trPr>
          <w:gridAfter w:val="1"/>
          <w:wAfter w:w="353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04332">
              <w:rPr>
                <w:rFonts w:ascii="Times New Roman" w:hAnsi="Times New Roman"/>
                <w:b/>
                <w:sz w:val="24"/>
                <w:szCs w:val="24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BA14EC" w:rsidRPr="001338CE" w:rsidRDefault="00BA14EC" w:rsidP="00BA14EC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338CE" w:rsidRPr="001338CE" w:rsidRDefault="001338CE" w:rsidP="001338CE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podpredseda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vlády a 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životného prostredia</w:t>
            </w:r>
          </w:p>
          <w:p w:rsidR="001338CE" w:rsidRPr="001338CE" w:rsidRDefault="001338CE" w:rsidP="001338CE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podpredseda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vlády pre investície a informatizáciu</w:t>
            </w:r>
            <w:r w:rsidRPr="001338CE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1338CE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dopravy a výstavby</w:t>
            </w:r>
            <w:r w:rsidRPr="001338CE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1338CE">
              <w:rPr>
                <w:rFonts w:ascii="Times New Roman" w:hAnsi="Times New Roman"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sz w:val="24"/>
                <w:szCs w:val="24"/>
              </w:rPr>
              <w:t>er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hospodárstva</w:t>
            </w:r>
            <w:r w:rsidRPr="001338CE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="008E7AA7" w:rsidRPr="001338CE">
              <w:rPr>
                <w:rFonts w:ascii="Times New Roman" w:hAnsi="Times New Roman"/>
                <w:sz w:val="24"/>
                <w:szCs w:val="24"/>
              </w:rPr>
              <w:t>minist</w:t>
            </w:r>
            <w:r w:rsidR="008E7AA7">
              <w:rPr>
                <w:rFonts w:ascii="Times New Roman" w:hAnsi="Times New Roman"/>
                <w:sz w:val="24"/>
                <w:szCs w:val="24"/>
              </w:rPr>
              <w:t>er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práce, sociálnych vecí a rodiny</w:t>
            </w:r>
            <w:r w:rsidRPr="001338CE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="008E7AA7" w:rsidRPr="001338CE">
              <w:rPr>
                <w:rFonts w:ascii="Times New Roman" w:hAnsi="Times New Roman"/>
                <w:sz w:val="24"/>
                <w:szCs w:val="24"/>
              </w:rPr>
              <w:t>minist</w:t>
            </w:r>
            <w:r w:rsidR="008E7AA7">
              <w:rPr>
                <w:rFonts w:ascii="Times New Roman" w:hAnsi="Times New Roman"/>
                <w:sz w:val="24"/>
                <w:szCs w:val="24"/>
              </w:rPr>
              <w:t>erka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školstva, vedy, výskumu a športu</w:t>
            </w:r>
            <w:r w:rsidRPr="001338CE">
              <w:rPr>
                <w:rFonts w:ascii="Times New Roman" w:hAnsi="Times New Roman"/>
                <w:sz w:val="24"/>
                <w:szCs w:val="24"/>
                <w:highlight w:val="yellow"/>
              </w:rPr>
              <w:br/>
            </w:r>
            <w:r w:rsidRPr="001338CE"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E7AA7">
              <w:rPr>
                <w:rFonts w:ascii="Times New Roman" w:hAnsi="Times New Roman"/>
                <w:sz w:val="24"/>
                <w:szCs w:val="24"/>
              </w:rPr>
              <w:t>ka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vnútra</w:t>
            </w:r>
          </w:p>
          <w:p w:rsidR="001338CE" w:rsidRPr="001338CE" w:rsidRDefault="001338CE" w:rsidP="001338CE">
            <w:pPr>
              <w:pStyle w:val="Nosite"/>
              <w:spacing w:before="0" w:after="0"/>
              <w:ind w:left="0"/>
              <w:rPr>
                <w:b w:val="0"/>
              </w:rPr>
            </w:pPr>
            <w:r w:rsidRPr="001338CE">
              <w:rPr>
                <w:b w:val="0"/>
              </w:rPr>
              <w:t>minister</w:t>
            </w:r>
            <w:r w:rsidR="008E7AA7">
              <w:rPr>
                <w:b w:val="0"/>
              </w:rPr>
              <w:t>ka</w:t>
            </w:r>
            <w:r w:rsidRPr="001338CE">
              <w:rPr>
                <w:b w:val="0"/>
              </w:rPr>
              <w:t xml:space="preserve"> zdravotníctva</w:t>
            </w:r>
            <w:r w:rsidRPr="001338CE">
              <w:rPr>
                <w:b w:val="0"/>
                <w:highlight w:val="yellow"/>
              </w:rPr>
              <w:br/>
            </w:r>
            <w:r w:rsidR="008E7AA7">
              <w:rPr>
                <w:b w:val="0"/>
              </w:rPr>
              <w:t>predseda</w:t>
            </w:r>
            <w:r w:rsidRPr="001338CE">
              <w:rPr>
                <w:b w:val="0"/>
              </w:rPr>
              <w:t xml:space="preserve"> Protimonopolného úradu SR</w:t>
            </w:r>
          </w:p>
          <w:p w:rsidR="001338CE" w:rsidRPr="001338CE" w:rsidRDefault="001338CE" w:rsidP="001338CE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38CE">
              <w:rPr>
                <w:rFonts w:ascii="Times New Roman" w:hAnsi="Times New Roman"/>
                <w:sz w:val="24"/>
                <w:szCs w:val="24"/>
              </w:rPr>
              <w:t>predsed</w:t>
            </w:r>
            <w:r w:rsidR="008E7AA7">
              <w:rPr>
                <w:rFonts w:ascii="Times New Roman" w:hAnsi="Times New Roman"/>
                <w:sz w:val="24"/>
                <w:szCs w:val="24"/>
              </w:rPr>
              <w:t>a</w:t>
            </w:r>
            <w:r w:rsidRPr="001338CE">
              <w:rPr>
                <w:rFonts w:ascii="Times New Roman" w:hAnsi="Times New Roman"/>
                <w:sz w:val="24"/>
                <w:szCs w:val="24"/>
              </w:rPr>
              <w:t xml:space="preserve"> Úradu pre verejné obstarávanie</w:t>
            </w:r>
          </w:p>
          <w:p w:rsidR="00DB4F00" w:rsidRPr="001338CE" w:rsidRDefault="008E7AA7" w:rsidP="001338CE">
            <w:pPr>
              <w:pStyle w:val="Nadpis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vedúci</w:t>
            </w:r>
            <w:r w:rsidR="001338CE" w:rsidRPr="001338CE">
              <w:rPr>
                <w:rFonts w:ascii="Times New Roman" w:hAnsi="Times New Roman"/>
                <w:bCs/>
                <w:sz w:val="24"/>
                <w:szCs w:val="24"/>
              </w:rPr>
              <w:t xml:space="preserve"> Úradu podpredsedu vlády SR pre investície a informatizáciu</w:t>
            </w:r>
            <w:r w:rsidR="00662455" w:rsidRPr="001338CE">
              <w:rPr>
                <w:rFonts w:ascii="Times New Roman" w:hAnsi="Times New Roman"/>
                <w:sz w:val="24"/>
                <w:szCs w:val="24"/>
              </w:rPr>
              <w:br/>
            </w:r>
            <w:r w:rsidR="00B70AF3" w:rsidRPr="001338CE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971922" w:rsidRPr="00B04332" w:rsidTr="00BA0B16">
        <w:tblPrEx>
          <w:tblCellMar>
            <w:left w:w="70" w:type="dxa"/>
            <w:right w:w="70" w:type="dxa"/>
          </w:tblCellMar>
        </w:tblPrEx>
        <w:trPr>
          <w:gridAfter w:val="1"/>
          <w:wAfter w:w="353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922" w:rsidRPr="00B04332" w:rsidRDefault="00971922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04332">
              <w:rPr>
                <w:rFonts w:ascii="Times New Roman" w:hAnsi="Times New Roman"/>
                <w:b/>
                <w:sz w:val="24"/>
                <w:szCs w:val="24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E0131B" w:rsidRDefault="00E0131B" w:rsidP="00E0131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E0131B" w:rsidRDefault="00E0131B" w:rsidP="00E0131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8E7AA7" w:rsidRDefault="00E81FAB" w:rsidP="00E0131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podpredsedníčka vlády a </w:t>
            </w:r>
            <w:r w:rsidR="008E7AA7">
              <w:rPr>
                <w:rFonts w:ascii="Times New Roman" w:hAnsi="Times New Roman"/>
                <w:sz w:val="24"/>
                <w:szCs w:val="24"/>
              </w:rPr>
              <w:t>ministerka pôdohospodárstva a rozvoja vidieka</w:t>
            </w:r>
          </w:p>
          <w:p w:rsidR="00715CE5" w:rsidRDefault="00715CE5" w:rsidP="00E0131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 financií</w:t>
            </w:r>
          </w:p>
          <w:p w:rsidR="00134A3B" w:rsidRDefault="000E2AE9" w:rsidP="00134A3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971922" w:rsidRPr="00B04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7C3F" w:rsidRPr="00B04332">
              <w:rPr>
                <w:rFonts w:ascii="Times New Roman" w:hAnsi="Times New Roman"/>
                <w:sz w:val="24"/>
                <w:szCs w:val="24"/>
              </w:rPr>
              <w:t xml:space="preserve">zahraničných vecí </w:t>
            </w:r>
            <w:r w:rsidR="00BF7C3F">
              <w:rPr>
                <w:rFonts w:ascii="Times New Roman" w:hAnsi="Times New Roman"/>
                <w:sz w:val="24"/>
                <w:szCs w:val="24"/>
              </w:rPr>
              <w:t>a európskych záležitostí</w:t>
            </w:r>
            <w:r w:rsidR="00971922" w:rsidRPr="00B04332">
              <w:rPr>
                <w:rFonts w:ascii="Times New Roman" w:hAnsi="Times New Roman"/>
                <w:sz w:val="24"/>
                <w:szCs w:val="24"/>
              </w:rPr>
              <w:br/>
            </w:r>
            <w:r w:rsidR="00134A3B">
              <w:rPr>
                <w:rFonts w:ascii="Times New Roman" w:hAnsi="Times New Roman"/>
                <w:sz w:val="24"/>
                <w:szCs w:val="24"/>
              </w:rPr>
              <w:t>predseda Úradu pre reguláciu sieťových odvetví</w:t>
            </w:r>
          </w:p>
          <w:p w:rsidR="00134A3B" w:rsidRPr="00B04332" w:rsidRDefault="00134A3B" w:rsidP="00134A3B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971922" w:rsidRPr="00B04332" w:rsidRDefault="00971922" w:rsidP="006569B5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1922" w:rsidRPr="00B04332" w:rsidRDefault="00971922" w:rsidP="00E0510B">
      <w:pPr>
        <w:rPr>
          <w:rFonts w:ascii="Times New Roman" w:hAnsi="Times New Roman"/>
          <w:sz w:val="24"/>
          <w:szCs w:val="24"/>
        </w:rPr>
      </w:pPr>
    </w:p>
    <w:sectPr w:rsidR="00971922" w:rsidRPr="00B04332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D51" w:rsidRDefault="00B84D51" w:rsidP="00474F25">
      <w:r>
        <w:separator/>
      </w:r>
    </w:p>
  </w:endnote>
  <w:endnote w:type="continuationSeparator" w:id="0">
    <w:p w:rsidR="00B84D51" w:rsidRDefault="00B84D51" w:rsidP="0047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F25" w:rsidRDefault="00474F25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34191E">
      <w:rPr>
        <w:noProof/>
      </w:rPr>
      <w:t>3</w:t>
    </w:r>
    <w:r>
      <w:fldChar w:fldCharType="end"/>
    </w:r>
  </w:p>
  <w:p w:rsidR="00474F25" w:rsidRDefault="00474F2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D51" w:rsidRDefault="00B84D51" w:rsidP="00474F25">
      <w:r>
        <w:separator/>
      </w:r>
    </w:p>
  </w:footnote>
  <w:footnote w:type="continuationSeparator" w:id="0">
    <w:p w:rsidR="00B84D51" w:rsidRDefault="00B84D51" w:rsidP="00474F2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Ľuboš Littera">
    <w15:presenceInfo w15:providerId="AD" w15:userId="S-1-5-21-1933036909-321857055-1030881100-1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trackRevisions/>
  <w:doNotTrackMoves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C"/>
    <w:rsid w:val="0001663B"/>
    <w:rsid w:val="00023A42"/>
    <w:rsid w:val="00024EEB"/>
    <w:rsid w:val="00033086"/>
    <w:rsid w:val="00065EA3"/>
    <w:rsid w:val="00074642"/>
    <w:rsid w:val="000A5408"/>
    <w:rsid w:val="000E2AE9"/>
    <w:rsid w:val="00104AA1"/>
    <w:rsid w:val="00110686"/>
    <w:rsid w:val="00111F4B"/>
    <w:rsid w:val="00122072"/>
    <w:rsid w:val="001333D3"/>
    <w:rsid w:val="001338CE"/>
    <w:rsid w:val="00134A3B"/>
    <w:rsid w:val="00136394"/>
    <w:rsid w:val="001402DE"/>
    <w:rsid w:val="00141ABE"/>
    <w:rsid w:val="001B778B"/>
    <w:rsid w:val="002112A2"/>
    <w:rsid w:val="0023446A"/>
    <w:rsid w:val="00262569"/>
    <w:rsid w:val="002E0078"/>
    <w:rsid w:val="00306D53"/>
    <w:rsid w:val="00315E84"/>
    <w:rsid w:val="003271AC"/>
    <w:rsid w:val="003350E9"/>
    <w:rsid w:val="0034191E"/>
    <w:rsid w:val="00351E04"/>
    <w:rsid w:val="00356100"/>
    <w:rsid w:val="00381AD5"/>
    <w:rsid w:val="003C5539"/>
    <w:rsid w:val="003C739C"/>
    <w:rsid w:val="003F004B"/>
    <w:rsid w:val="003F14BE"/>
    <w:rsid w:val="003F2EF8"/>
    <w:rsid w:val="00402712"/>
    <w:rsid w:val="004123A7"/>
    <w:rsid w:val="004230D7"/>
    <w:rsid w:val="00474F25"/>
    <w:rsid w:val="004936DA"/>
    <w:rsid w:val="004A4B44"/>
    <w:rsid w:val="00502074"/>
    <w:rsid w:val="00512EB4"/>
    <w:rsid w:val="00524F3D"/>
    <w:rsid w:val="005359AC"/>
    <w:rsid w:val="00543EF9"/>
    <w:rsid w:val="00557942"/>
    <w:rsid w:val="00565905"/>
    <w:rsid w:val="005804AD"/>
    <w:rsid w:val="005B2BE9"/>
    <w:rsid w:val="00620295"/>
    <w:rsid w:val="006569B5"/>
    <w:rsid w:val="00662455"/>
    <w:rsid w:val="006E16EF"/>
    <w:rsid w:val="006E2C8D"/>
    <w:rsid w:val="006E3515"/>
    <w:rsid w:val="00712449"/>
    <w:rsid w:val="00715CE5"/>
    <w:rsid w:val="00785715"/>
    <w:rsid w:val="008133E6"/>
    <w:rsid w:val="00822DC5"/>
    <w:rsid w:val="00832232"/>
    <w:rsid w:val="008A3DEF"/>
    <w:rsid w:val="008E23B4"/>
    <w:rsid w:val="008E7A12"/>
    <w:rsid w:val="008E7AA7"/>
    <w:rsid w:val="00971922"/>
    <w:rsid w:val="009C006D"/>
    <w:rsid w:val="009E0401"/>
    <w:rsid w:val="009F327F"/>
    <w:rsid w:val="00A31492"/>
    <w:rsid w:val="00A452F8"/>
    <w:rsid w:val="00AE102F"/>
    <w:rsid w:val="00B04332"/>
    <w:rsid w:val="00B124A7"/>
    <w:rsid w:val="00B16ABD"/>
    <w:rsid w:val="00B70AF3"/>
    <w:rsid w:val="00B821DA"/>
    <w:rsid w:val="00B84D51"/>
    <w:rsid w:val="00BA0B16"/>
    <w:rsid w:val="00BA14EC"/>
    <w:rsid w:val="00BB30B8"/>
    <w:rsid w:val="00BB3538"/>
    <w:rsid w:val="00BF7C3F"/>
    <w:rsid w:val="00C044D6"/>
    <w:rsid w:val="00C06488"/>
    <w:rsid w:val="00C06954"/>
    <w:rsid w:val="00C33C4F"/>
    <w:rsid w:val="00C65668"/>
    <w:rsid w:val="00C76447"/>
    <w:rsid w:val="00C82812"/>
    <w:rsid w:val="00CD6C5C"/>
    <w:rsid w:val="00D01798"/>
    <w:rsid w:val="00D05DF8"/>
    <w:rsid w:val="00D27E5E"/>
    <w:rsid w:val="00D46CAB"/>
    <w:rsid w:val="00D75D4F"/>
    <w:rsid w:val="00DB4F00"/>
    <w:rsid w:val="00DC36B5"/>
    <w:rsid w:val="00DC3A7E"/>
    <w:rsid w:val="00DC55FE"/>
    <w:rsid w:val="00DD4B87"/>
    <w:rsid w:val="00DD4C2E"/>
    <w:rsid w:val="00DF3D71"/>
    <w:rsid w:val="00E0131B"/>
    <w:rsid w:val="00E018DA"/>
    <w:rsid w:val="00E019D3"/>
    <w:rsid w:val="00E0510B"/>
    <w:rsid w:val="00E10562"/>
    <w:rsid w:val="00E258A5"/>
    <w:rsid w:val="00E33D29"/>
    <w:rsid w:val="00E66A26"/>
    <w:rsid w:val="00E81FAB"/>
    <w:rsid w:val="00E95677"/>
    <w:rsid w:val="00EA1368"/>
    <w:rsid w:val="00EA5423"/>
    <w:rsid w:val="00EC4E45"/>
    <w:rsid w:val="00EE565C"/>
    <w:rsid w:val="00F14DAB"/>
    <w:rsid w:val="00F17842"/>
    <w:rsid w:val="00F2160A"/>
    <w:rsid w:val="00F50541"/>
    <w:rsid w:val="00F7571A"/>
    <w:rsid w:val="00F955BE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site">
    <w:name w:val="Nositeľ"/>
    <w:basedOn w:val="Normlny"/>
    <w:next w:val="Nadpis2"/>
    <w:uiPriority w:val="99"/>
    <w:rsid w:val="00BA0B16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0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C006D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11068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10686"/>
  </w:style>
  <w:style w:type="character" w:customStyle="1" w:styleId="TextkomentraChar">
    <w:name w:val="Text komentára Char"/>
    <w:link w:val="Textkomentra"/>
    <w:uiPriority w:val="99"/>
    <w:semiHidden/>
    <w:locked/>
    <w:rsid w:val="00110686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10686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110686"/>
    <w:rPr>
      <w:rFonts w:cs="Times New Roman"/>
      <w:b/>
      <w:bCs/>
      <w:sz w:val="20"/>
      <w:szCs w:val="20"/>
    </w:rPr>
  </w:style>
  <w:style w:type="paragraph" w:customStyle="1" w:styleId="Vlada">
    <w:name w:val="Vlada"/>
    <w:basedOn w:val="Normlny"/>
    <w:uiPriority w:val="99"/>
    <w:rsid w:val="00D46CAB"/>
    <w:pPr>
      <w:widowControl/>
      <w:autoSpaceDE/>
      <w:autoSpaceDN/>
      <w:adjustRightInd/>
      <w:spacing w:before="480" w:after="120"/>
    </w:pPr>
    <w:rPr>
      <w:rFonts w:ascii="Times New Roman" w:hAnsi="Times New Roman" w:cs="Times New Roman"/>
      <w:b/>
      <w:bCs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474F2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474F25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474F2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474F25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7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WKX3UHSAJ2R6-2-918612</_dlc_DocId>
    <_dlc_DocIdUrl xmlns="e60a29af-d413-48d4-bd90-fe9d2a897e4b">
      <Url>https://ovdmasv601/sites/DMS/_layouts/15/DocIdRedir.aspx?ID=WKX3UHSAJ2R6-2-918612</Url>
      <Description>WKX3UHSAJ2R6-2-918612</Description>
    </_dlc_DocIdUrl>
  </documentManagement>
</p:properties>
</file>

<file path=customXml/itemProps1.xml><?xml version="1.0" encoding="utf-8"?>
<ds:datastoreItem xmlns:ds="http://schemas.openxmlformats.org/officeDocument/2006/customXml" ds:itemID="{A2CD9176-D6ED-4B37-B4E9-EE200A9B0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56A4E-1FF9-462D-8321-069B4AD171A1}"/>
</file>

<file path=customXml/itemProps3.xml><?xml version="1.0" encoding="utf-8"?>
<ds:datastoreItem xmlns:ds="http://schemas.openxmlformats.org/officeDocument/2006/customXml" ds:itemID="{59AF17FA-4EC0-4D4D-B985-61725197CDF3}"/>
</file>

<file path=customXml/itemProps4.xml><?xml version="1.0" encoding="utf-8"?>
<ds:datastoreItem xmlns:ds="http://schemas.openxmlformats.org/officeDocument/2006/customXml" ds:itemID="{3424F8AC-3516-4003-A233-FCE718E9E2DC}"/>
</file>

<file path=customXml/itemProps5.xml><?xml version="1.0" encoding="utf-8"?>
<ds:datastoreItem xmlns:ds="http://schemas.openxmlformats.org/officeDocument/2006/customXml" ds:itemID="{5E11566F-86D1-4C0F-90F6-262EBF9093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Kammerová Katarína</dc:creator>
  <cp:lastModifiedBy>miklanek</cp:lastModifiedBy>
  <cp:revision>2</cp:revision>
  <dcterms:created xsi:type="dcterms:W3CDTF">2019-06-13T09:35:00Z</dcterms:created>
  <dcterms:modified xsi:type="dcterms:W3CDTF">2019-06-13T09:35:00Z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be493f1c-beaf-41df-98c5-651a7c2fbc5c</vt:lpwstr>
  </property>
</Properties>
</file>