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176" w:rsidRDefault="00BD3176" w:rsidP="00BD3176">
      <w:pPr>
        <w:widowControl/>
        <w:jc w:val="center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VLÁDA SLOVENSKEJ REPUBLIKY</w:t>
      </w:r>
    </w:p>
    <w:p w:rsidR="00BD3176" w:rsidRDefault="00BD3176" w:rsidP="00BD3176">
      <w:pPr>
        <w:pStyle w:val="Nadpis5"/>
      </w:pPr>
    </w:p>
    <w:p w:rsidR="00BD3176" w:rsidRDefault="00BD3176" w:rsidP="00BD3176">
      <w:pPr>
        <w:pStyle w:val="Nadpis5"/>
        <w:rPr>
          <w:spacing w:val="-3"/>
        </w:rPr>
      </w:pPr>
    </w:p>
    <w:p w:rsidR="00BD3176" w:rsidRDefault="00BD3176" w:rsidP="00BD3176">
      <w:pPr>
        <w:framePr w:hSpace="180" w:wrap="notBeside" w:vAnchor="text" w:hAnchor="text" w:x="3884" w:y="-153"/>
        <w:rPr>
          <w:noProof/>
          <w:lang w:val="sk-SK"/>
        </w:rPr>
      </w:pPr>
      <w:r>
        <w:rPr>
          <w:noProof/>
          <w:lang w:val="sk-SK"/>
        </w:rPr>
        <w:drawing>
          <wp:inline distT="0" distB="0" distL="0" distR="0">
            <wp:extent cx="695325" cy="800100"/>
            <wp:effectExtent l="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176" w:rsidRDefault="00BD3176" w:rsidP="00BD3176">
      <w:pPr>
        <w:widowControl/>
        <w:tabs>
          <w:tab w:val="left" w:pos="709"/>
        </w:tabs>
        <w:overflowPunct/>
        <w:autoSpaceDE/>
        <w:adjustRightInd/>
        <w:spacing w:after="200" w:line="276" w:lineRule="auto"/>
        <w:jc w:val="center"/>
        <w:rPr>
          <w:sz w:val="28"/>
          <w:szCs w:val="28"/>
          <w:lang w:val="sk-SK" w:eastAsia="en-US"/>
        </w:rPr>
      </w:pPr>
      <w:r>
        <w:rPr>
          <w:sz w:val="28"/>
          <w:szCs w:val="28"/>
          <w:lang w:val="sk-SK" w:eastAsia="en-US"/>
        </w:rPr>
        <w:t>N Á V R H</w:t>
      </w:r>
    </w:p>
    <w:p w:rsidR="00BD3176" w:rsidRDefault="00BD3176" w:rsidP="00BD3176">
      <w:pPr>
        <w:widowControl/>
        <w:tabs>
          <w:tab w:val="left" w:pos="709"/>
        </w:tabs>
        <w:overflowPunct/>
        <w:autoSpaceDE/>
        <w:adjustRightInd/>
        <w:spacing w:line="276" w:lineRule="auto"/>
        <w:jc w:val="center"/>
        <w:rPr>
          <w:sz w:val="28"/>
          <w:szCs w:val="28"/>
          <w:lang w:val="sk-SK" w:eastAsia="en-US"/>
        </w:rPr>
      </w:pPr>
      <w:r>
        <w:rPr>
          <w:sz w:val="28"/>
          <w:szCs w:val="28"/>
          <w:lang w:val="sk-SK" w:eastAsia="en-US"/>
        </w:rPr>
        <w:t>UZNESENIA VLÁDY SLOVENSKEJ REPUBLIKY</w:t>
      </w:r>
    </w:p>
    <w:p w:rsidR="00BD3176" w:rsidRDefault="00BD3176" w:rsidP="00BD3176">
      <w:pPr>
        <w:widowControl/>
        <w:overflowPunct/>
        <w:autoSpaceDE/>
        <w:adjustRightInd/>
        <w:spacing w:line="276" w:lineRule="auto"/>
        <w:jc w:val="center"/>
        <w:rPr>
          <w:bCs/>
          <w:sz w:val="28"/>
          <w:szCs w:val="28"/>
          <w:lang w:val="sk-SK" w:eastAsia="en-US"/>
        </w:rPr>
      </w:pPr>
      <w:r>
        <w:rPr>
          <w:bCs/>
          <w:sz w:val="28"/>
          <w:szCs w:val="28"/>
          <w:lang w:val="sk-SK" w:eastAsia="en-US"/>
        </w:rPr>
        <w:t>č...........</w:t>
      </w:r>
    </w:p>
    <w:p w:rsidR="00BD3176" w:rsidRDefault="00BD3176" w:rsidP="00BD3176">
      <w:pPr>
        <w:widowControl/>
        <w:overflowPunct/>
        <w:autoSpaceDE/>
        <w:adjustRightInd/>
        <w:spacing w:line="276" w:lineRule="auto"/>
        <w:jc w:val="center"/>
        <w:rPr>
          <w:sz w:val="28"/>
          <w:szCs w:val="28"/>
          <w:lang w:val="sk-SK" w:eastAsia="en-US"/>
        </w:rPr>
      </w:pPr>
      <w:r>
        <w:rPr>
          <w:sz w:val="28"/>
          <w:szCs w:val="28"/>
          <w:lang w:val="sk-SK" w:eastAsia="en-US"/>
        </w:rPr>
        <w:t>z .... 20</w:t>
      </w:r>
      <w:r w:rsidR="00E7207C">
        <w:rPr>
          <w:sz w:val="28"/>
          <w:szCs w:val="28"/>
          <w:lang w:val="sk-SK" w:eastAsia="en-US"/>
        </w:rPr>
        <w:t>20</w:t>
      </w:r>
    </w:p>
    <w:p w:rsidR="00BE06B7" w:rsidRDefault="00BE06B7" w:rsidP="00BD3176">
      <w:pPr>
        <w:widowControl/>
        <w:overflowPunct/>
        <w:autoSpaceDE/>
        <w:adjustRightInd/>
        <w:spacing w:line="276" w:lineRule="auto"/>
        <w:jc w:val="center"/>
        <w:rPr>
          <w:sz w:val="28"/>
          <w:szCs w:val="28"/>
          <w:lang w:val="sk-SK" w:eastAsia="en-US"/>
        </w:rPr>
      </w:pPr>
    </w:p>
    <w:p w:rsidR="00091ACD" w:rsidRPr="00091ACD" w:rsidRDefault="002D5C2C" w:rsidP="00091ACD">
      <w:pPr>
        <w:pStyle w:val="Zkladntext2"/>
        <w:ind w:left="60"/>
        <w:rPr>
          <w:b/>
          <w:bCs/>
        </w:rPr>
      </w:pPr>
      <w:r>
        <w:rPr>
          <w:b/>
          <w:bCs/>
        </w:rPr>
        <w:t>k n</w:t>
      </w:r>
      <w:r w:rsidR="00E7207C" w:rsidRPr="00E7207C">
        <w:rPr>
          <w:b/>
          <w:bCs/>
        </w:rPr>
        <w:t>ávrh</w:t>
      </w:r>
      <w:r>
        <w:rPr>
          <w:b/>
          <w:bCs/>
        </w:rPr>
        <w:t>u</w:t>
      </w:r>
      <w:r w:rsidR="00E7207C" w:rsidRPr="00E7207C">
        <w:rPr>
          <w:b/>
          <w:bCs/>
        </w:rPr>
        <w:t xml:space="preserve"> </w:t>
      </w:r>
      <w:r w:rsidR="00821174" w:rsidRPr="00821174">
        <w:rPr>
          <w:b/>
          <w:bCs/>
        </w:rPr>
        <w:t xml:space="preserve">na </w:t>
      </w:r>
      <w:r w:rsidR="00091ACD" w:rsidRPr="00091ACD">
        <w:rPr>
          <w:b/>
          <w:bCs/>
        </w:rPr>
        <w:t>poskytnutie návratnej finančnej výpomoci Bratislavskému samosprávnemu kraju, Trenčianskemu samosprávnemu kraju a Košickému samosprávnem</w:t>
      </w:r>
      <w:r w:rsidR="00AE463D">
        <w:rPr>
          <w:b/>
          <w:bCs/>
        </w:rPr>
        <w:t>u kraju na rekonštrukciu ciest</w:t>
      </w:r>
    </w:p>
    <w:p w:rsidR="00BE06B7" w:rsidRDefault="00091ACD" w:rsidP="00091ACD">
      <w:pPr>
        <w:pStyle w:val="Zkladntext2"/>
        <w:ind w:left="60"/>
        <w:rPr>
          <w:b/>
          <w:bCs/>
        </w:rPr>
      </w:pPr>
      <w:r w:rsidRPr="00091ACD">
        <w:rPr>
          <w:b/>
          <w:bCs/>
        </w:rPr>
        <w:t>a rozvoj infraštruktúry samosprávnych krajov</w:t>
      </w:r>
    </w:p>
    <w:p w:rsidR="00091ACD" w:rsidRDefault="00091ACD" w:rsidP="00091ACD">
      <w:pPr>
        <w:pStyle w:val="Zkladntext2"/>
        <w:ind w:left="60"/>
        <w:rPr>
          <w:rFonts w:asciiTheme="minorBidi" w:hAnsiTheme="minorBidi" w:cs="Arial"/>
        </w:rPr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</w:tblGrid>
      <w:tr w:rsidR="00BE06B7" w:rsidRPr="00877D7B" w:rsidTr="008B0A6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E06B7" w:rsidRPr="00877D7B" w:rsidRDefault="00BE06B7" w:rsidP="008B0A66">
            <w:pPr>
              <w:pStyle w:val="Zakladnystyl"/>
            </w:pPr>
            <w:r w:rsidRPr="00877D7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E06B7" w:rsidRPr="00877D7B" w:rsidRDefault="00BE06B7" w:rsidP="008B0A66">
            <w:pPr>
              <w:pStyle w:val="Zakladnystyl"/>
            </w:pPr>
          </w:p>
        </w:tc>
      </w:tr>
      <w:tr w:rsidR="00BE06B7" w:rsidRPr="00877D7B" w:rsidTr="008B0A6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6B7" w:rsidRPr="00877D7B" w:rsidRDefault="00BE06B7" w:rsidP="008B0A66">
            <w:pPr>
              <w:pStyle w:val="Zakladnystyl"/>
            </w:pPr>
            <w:r w:rsidRPr="00877D7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6B7" w:rsidRPr="00877D7B" w:rsidRDefault="00BE06B7" w:rsidP="00A70F1C">
            <w:pPr>
              <w:pStyle w:val="Zakladnystyl"/>
            </w:pPr>
            <w:r w:rsidRPr="00340AB1">
              <w:t>podpre</w:t>
            </w:r>
            <w:r w:rsidR="00A70F1C">
              <w:t>dseda vlády a minister financií</w:t>
            </w:r>
          </w:p>
        </w:tc>
      </w:tr>
    </w:tbl>
    <w:p w:rsidR="00BD3176" w:rsidRDefault="00BD3176" w:rsidP="00BD3176">
      <w:pPr>
        <w:pStyle w:val="Vlada"/>
        <w:spacing w:before="0" w:after="0"/>
        <w:rPr>
          <w:rFonts w:asciiTheme="minorBidi" w:hAnsiTheme="minorBidi" w:cs="Arial"/>
          <w:sz w:val="24"/>
          <w:szCs w:val="24"/>
        </w:rPr>
      </w:pPr>
    </w:p>
    <w:p w:rsidR="00BD3176" w:rsidRDefault="00BD3176" w:rsidP="00BD3176">
      <w:pPr>
        <w:pStyle w:val="Vlada"/>
        <w:spacing w:before="0" w:after="0"/>
        <w:rPr>
          <w:rFonts w:asciiTheme="minorBidi" w:hAnsiTheme="minorBidi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Vláda</w:t>
      </w:r>
    </w:p>
    <w:p w:rsidR="00BD3176" w:rsidRDefault="00BD3176" w:rsidP="00BD3176">
      <w:pPr>
        <w:pStyle w:val="Vlada"/>
        <w:spacing w:before="0" w:after="0"/>
        <w:rPr>
          <w:rFonts w:asciiTheme="minorBidi" w:hAnsiTheme="minorBidi" w:cs="Arial"/>
          <w:sz w:val="24"/>
          <w:szCs w:val="24"/>
        </w:rPr>
      </w:pPr>
    </w:p>
    <w:p w:rsidR="00BD3176" w:rsidRDefault="00BD3176" w:rsidP="00BD3176">
      <w:pPr>
        <w:pStyle w:val="Nadpis1"/>
        <w:rPr>
          <w:rFonts w:asciiTheme="minorBidi" w:hAnsiTheme="minorBidi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A.</w:t>
      </w:r>
      <w:r>
        <w:rPr>
          <w:rFonts w:asciiTheme="minorBidi" w:hAnsiTheme="minorBidi" w:cs="Arial"/>
          <w:sz w:val="24"/>
          <w:szCs w:val="24"/>
        </w:rPr>
        <w:tab/>
        <w:t xml:space="preserve">súhlasí </w:t>
      </w:r>
    </w:p>
    <w:p w:rsidR="00BD3176" w:rsidRDefault="00BD3176" w:rsidP="00BD3176">
      <w:pPr>
        <w:ind w:left="720"/>
        <w:rPr>
          <w:rFonts w:asciiTheme="minorBidi" w:hAnsiTheme="minorBidi" w:cs="Arial"/>
          <w:sz w:val="24"/>
          <w:szCs w:val="24"/>
          <w:lang w:val="sk-SK"/>
        </w:rPr>
      </w:pPr>
    </w:p>
    <w:p w:rsidR="003919BA" w:rsidRPr="00C459B6" w:rsidRDefault="00BD3176" w:rsidP="00C459B6">
      <w:pPr>
        <w:pStyle w:val="Zkladntext2"/>
        <w:ind w:left="1416" w:hanging="645"/>
        <w:jc w:val="both"/>
        <w:rPr>
          <w:rFonts w:asciiTheme="minorBidi" w:hAnsiTheme="minorBidi" w:cs="Arial"/>
        </w:rPr>
      </w:pPr>
      <w:r>
        <w:rPr>
          <w:rFonts w:asciiTheme="minorBidi" w:hAnsiTheme="minorBidi" w:cs="Arial"/>
        </w:rPr>
        <w:t>A.1.</w:t>
      </w:r>
      <w:r>
        <w:rPr>
          <w:rFonts w:asciiTheme="minorBidi" w:hAnsiTheme="minorBidi" w:cs="Arial"/>
        </w:rPr>
        <w:tab/>
      </w:r>
      <w:r w:rsidRPr="00821174">
        <w:rPr>
          <w:rFonts w:asciiTheme="minorBidi" w:hAnsiTheme="minorBidi" w:cs="Arial"/>
        </w:rPr>
        <w:t>s poskytnutím návratnej finančnej výpomo</w:t>
      </w:r>
      <w:r w:rsidR="00C459B6" w:rsidRPr="00821174">
        <w:rPr>
          <w:rFonts w:asciiTheme="minorBidi" w:hAnsiTheme="minorBidi" w:cs="Arial"/>
        </w:rPr>
        <w:t>c</w:t>
      </w:r>
      <w:r w:rsidR="00E7207C" w:rsidRPr="00821174">
        <w:rPr>
          <w:rFonts w:asciiTheme="minorBidi" w:hAnsiTheme="minorBidi" w:cs="Arial"/>
        </w:rPr>
        <w:t xml:space="preserve">i zo štátnych finančných aktív </w:t>
      </w:r>
      <w:r w:rsidR="00DD7794" w:rsidRPr="00821174">
        <w:rPr>
          <w:rFonts w:asciiTheme="minorBidi" w:hAnsiTheme="minorBidi" w:cs="Arial"/>
        </w:rPr>
        <w:t>v</w:t>
      </w:r>
      <w:r w:rsidR="00E7207C" w:rsidRPr="00821174">
        <w:rPr>
          <w:rFonts w:asciiTheme="minorBidi" w:hAnsiTheme="minorBidi" w:cs="Arial"/>
        </w:rPr>
        <w:t> </w:t>
      </w:r>
      <w:r w:rsidR="00C459B6" w:rsidRPr="00821174">
        <w:rPr>
          <w:rFonts w:asciiTheme="minorBidi" w:hAnsiTheme="minorBidi" w:cs="Arial"/>
        </w:rPr>
        <w:t>sume</w:t>
      </w:r>
      <w:r w:rsidR="00DD7794" w:rsidRPr="00821174">
        <w:rPr>
          <w:rFonts w:asciiTheme="minorBidi" w:hAnsiTheme="minorBidi" w:cs="Arial"/>
        </w:rPr>
        <w:t xml:space="preserve"> </w:t>
      </w:r>
      <w:r w:rsidR="00E7207C" w:rsidRPr="00821174">
        <w:rPr>
          <w:rFonts w:asciiTheme="minorBidi" w:hAnsiTheme="minorBidi" w:cs="Arial"/>
        </w:rPr>
        <w:t>2</w:t>
      </w:r>
      <w:r w:rsidR="00B20903" w:rsidRPr="00821174">
        <w:rPr>
          <w:rFonts w:asciiTheme="minorBidi" w:hAnsiTheme="minorBidi" w:cs="Arial"/>
        </w:rPr>
        <w:t>5</w:t>
      </w:r>
      <w:r w:rsidR="00E7207C" w:rsidRPr="00821174">
        <w:rPr>
          <w:rFonts w:asciiTheme="minorBidi" w:hAnsiTheme="minorBidi" w:cs="Arial"/>
        </w:rPr>
        <w:t> </w:t>
      </w:r>
      <w:r w:rsidR="00DD7794" w:rsidRPr="00821174">
        <w:rPr>
          <w:rFonts w:asciiTheme="minorBidi" w:hAnsiTheme="minorBidi" w:cs="Arial"/>
        </w:rPr>
        <w:t>0</w:t>
      </w:r>
      <w:r w:rsidRPr="00821174">
        <w:rPr>
          <w:rFonts w:asciiTheme="minorBidi" w:hAnsiTheme="minorBidi" w:cs="Arial"/>
        </w:rPr>
        <w:t xml:space="preserve">00 000 eur </w:t>
      </w:r>
      <w:r w:rsidR="00CB28D6" w:rsidRPr="00821174">
        <w:rPr>
          <w:rFonts w:asciiTheme="minorBidi" w:hAnsiTheme="minorBidi" w:cs="Arial"/>
        </w:rPr>
        <w:t xml:space="preserve">Bratislavskému </w:t>
      </w:r>
      <w:r w:rsidR="00DD7794" w:rsidRPr="00821174">
        <w:rPr>
          <w:rFonts w:asciiTheme="minorBidi" w:hAnsiTheme="minorBidi" w:cs="Arial"/>
        </w:rPr>
        <w:t xml:space="preserve">samosprávnemu kraju </w:t>
      </w:r>
      <w:r w:rsidR="00821174" w:rsidRPr="00821174">
        <w:rPr>
          <w:rFonts w:asciiTheme="minorBidi" w:hAnsiTheme="minorBidi" w:cs="Arial"/>
        </w:rPr>
        <w:t>na o</w:t>
      </w:r>
      <w:r w:rsidR="00821174" w:rsidRPr="00821174">
        <w:rPr>
          <w:bCs/>
        </w:rPr>
        <w:t>pravy a</w:t>
      </w:r>
      <w:r w:rsidR="00821174">
        <w:rPr>
          <w:bCs/>
        </w:rPr>
        <w:t> </w:t>
      </w:r>
      <w:r w:rsidR="00821174" w:rsidRPr="00821174">
        <w:rPr>
          <w:bCs/>
        </w:rPr>
        <w:t xml:space="preserve">rekonštrukcie ciest II. a III. triedy, </w:t>
      </w:r>
      <w:r w:rsidR="00043C10">
        <w:rPr>
          <w:bCs/>
        </w:rPr>
        <w:t xml:space="preserve">vrátane súvisiacej cestnej infraštruktúry, </w:t>
      </w:r>
      <w:r w:rsidR="00FB228E">
        <w:rPr>
          <w:bCs/>
        </w:rPr>
        <w:t>opravy</w:t>
      </w:r>
      <w:r w:rsidR="00763F81">
        <w:rPr>
          <w:bCs/>
        </w:rPr>
        <w:t xml:space="preserve"> majetku</w:t>
      </w:r>
      <w:r w:rsidR="00FB228E">
        <w:rPr>
          <w:bCs/>
        </w:rPr>
        <w:t xml:space="preserve"> </w:t>
      </w:r>
      <w:r w:rsidR="00821174" w:rsidRPr="00821174">
        <w:rPr>
          <w:bCs/>
        </w:rPr>
        <w:t>a</w:t>
      </w:r>
      <w:r w:rsidR="00D45ECD">
        <w:rPr>
          <w:bCs/>
        </w:rPr>
        <w:t> investície do majetku vo vlastníctve samosprávneho kraja</w:t>
      </w:r>
      <w:r w:rsidR="00152887">
        <w:rPr>
          <w:bCs/>
        </w:rPr>
        <w:t xml:space="preserve"> určeného</w:t>
      </w:r>
      <w:r w:rsidR="00FB228E">
        <w:rPr>
          <w:bCs/>
        </w:rPr>
        <w:t xml:space="preserve"> </w:t>
      </w:r>
      <w:r w:rsidR="00821174" w:rsidRPr="00821174">
        <w:rPr>
          <w:bCs/>
        </w:rPr>
        <w:t>na</w:t>
      </w:r>
      <w:r w:rsidR="00821174">
        <w:rPr>
          <w:bCs/>
        </w:rPr>
        <w:t> </w:t>
      </w:r>
      <w:r w:rsidR="00821174" w:rsidRPr="00821174">
        <w:rPr>
          <w:bCs/>
        </w:rPr>
        <w:t>výkon samosprávnych pôsobností na</w:t>
      </w:r>
      <w:r w:rsidR="00043C10">
        <w:rPr>
          <w:bCs/>
        </w:rPr>
        <w:t> </w:t>
      </w:r>
      <w:r w:rsidR="00821174" w:rsidRPr="00821174">
        <w:rPr>
          <w:bCs/>
        </w:rPr>
        <w:t xml:space="preserve">úseku sociálnych </w:t>
      </w:r>
      <w:r w:rsidR="00A05EB0">
        <w:rPr>
          <w:bCs/>
        </w:rPr>
        <w:t>služieb</w:t>
      </w:r>
      <w:r w:rsidR="00821174" w:rsidRPr="00821174">
        <w:rPr>
          <w:bCs/>
        </w:rPr>
        <w:t xml:space="preserve">, zdravotníctva, kultúry, cestovného ruchu, </w:t>
      </w:r>
      <w:r w:rsidR="00043C10">
        <w:rPr>
          <w:bCs/>
        </w:rPr>
        <w:t>vzdelávania,</w:t>
      </w:r>
      <w:r w:rsidR="00821174" w:rsidRPr="00821174">
        <w:rPr>
          <w:bCs/>
        </w:rPr>
        <w:t xml:space="preserve"> športu a regionálneho rozvoja</w:t>
      </w:r>
    </w:p>
    <w:p w:rsidR="00121088" w:rsidRDefault="00121088" w:rsidP="003919BA">
      <w:pPr>
        <w:pStyle w:val="Zkladntext2"/>
        <w:ind w:left="1416"/>
        <w:jc w:val="left"/>
        <w:rPr>
          <w:bCs/>
        </w:rPr>
      </w:pPr>
    </w:p>
    <w:p w:rsidR="00121088" w:rsidRPr="00C459B6" w:rsidRDefault="00121088" w:rsidP="00C459B6">
      <w:pPr>
        <w:pStyle w:val="Zkladntext2"/>
        <w:ind w:left="1416" w:hanging="645"/>
        <w:jc w:val="both"/>
        <w:rPr>
          <w:rFonts w:asciiTheme="minorBidi" w:hAnsiTheme="minorBidi" w:cs="Arial"/>
        </w:rPr>
      </w:pPr>
      <w:r>
        <w:rPr>
          <w:rFonts w:asciiTheme="minorBidi" w:hAnsiTheme="minorBidi" w:cs="Arial"/>
        </w:rPr>
        <w:t>A.2.</w:t>
      </w:r>
      <w:r>
        <w:rPr>
          <w:rFonts w:asciiTheme="minorBidi" w:hAnsiTheme="minorBidi" w:cs="Arial"/>
        </w:rPr>
        <w:tab/>
        <w:t xml:space="preserve">s poskytnutím návratnej finančnej výpomoci zo štátnych finančných aktív </w:t>
      </w:r>
      <w:r w:rsidR="00D65EF5">
        <w:rPr>
          <w:rFonts w:asciiTheme="minorBidi" w:hAnsiTheme="minorBidi" w:cs="Arial"/>
        </w:rPr>
        <w:t>v sume </w:t>
      </w:r>
      <w:r w:rsidR="004A29AD">
        <w:rPr>
          <w:rFonts w:asciiTheme="minorBidi" w:hAnsiTheme="minorBidi" w:cs="Arial"/>
        </w:rPr>
        <w:t>2</w:t>
      </w:r>
      <w:r w:rsidR="00915A58">
        <w:rPr>
          <w:rFonts w:asciiTheme="minorBidi" w:hAnsiTheme="minorBidi" w:cs="Arial"/>
        </w:rPr>
        <w:t>0</w:t>
      </w:r>
      <w:r w:rsidR="00D65EF5">
        <w:rPr>
          <w:rFonts w:asciiTheme="minorBidi" w:hAnsiTheme="minorBidi" w:cs="Arial"/>
        </w:rPr>
        <w:t> </w:t>
      </w:r>
      <w:r>
        <w:rPr>
          <w:rFonts w:asciiTheme="minorBidi" w:hAnsiTheme="minorBidi" w:cs="Arial"/>
        </w:rPr>
        <w:t xml:space="preserve">000 000 eur </w:t>
      </w:r>
      <w:r w:rsidR="004A29AD">
        <w:rPr>
          <w:rFonts w:asciiTheme="minorBidi" w:hAnsiTheme="minorBidi" w:cs="Arial"/>
        </w:rPr>
        <w:t>Trenčianske</w:t>
      </w:r>
      <w:r>
        <w:rPr>
          <w:rFonts w:asciiTheme="minorBidi" w:hAnsiTheme="minorBidi" w:cs="Arial"/>
        </w:rPr>
        <w:t xml:space="preserve">mu samosprávnemu kraju </w:t>
      </w:r>
      <w:r w:rsidR="00051E04" w:rsidRPr="00051E04">
        <w:rPr>
          <w:bCs/>
        </w:rPr>
        <w:t>na opravy a</w:t>
      </w:r>
      <w:r w:rsidR="00051E04">
        <w:rPr>
          <w:bCs/>
        </w:rPr>
        <w:t> </w:t>
      </w:r>
      <w:r w:rsidR="00051E04" w:rsidRPr="00051E04">
        <w:rPr>
          <w:bCs/>
        </w:rPr>
        <w:t xml:space="preserve">rekonštrukcie ciest II. a III. triedy, vrátane súvisiacej cestnej infraštruktúry, opravy </w:t>
      </w:r>
      <w:r w:rsidR="00763F81">
        <w:rPr>
          <w:bCs/>
        </w:rPr>
        <w:t xml:space="preserve">majetku </w:t>
      </w:r>
      <w:r w:rsidR="00051E04" w:rsidRPr="00051E04">
        <w:rPr>
          <w:bCs/>
        </w:rPr>
        <w:t>a investície do majetku vo vlastníctve samosprávneho kraja určeného na</w:t>
      </w:r>
      <w:r w:rsidR="00051E04">
        <w:rPr>
          <w:bCs/>
        </w:rPr>
        <w:t> </w:t>
      </w:r>
      <w:r w:rsidR="00051E04" w:rsidRPr="00051E04">
        <w:rPr>
          <w:bCs/>
        </w:rPr>
        <w:t>výkon samosprávnych pôsobností na úseku sociálnych služieb, zdravotníctva, kultúry, cestovného ruchu, vzdelávania, športu a regionálneho rozvoja</w:t>
      </w:r>
    </w:p>
    <w:p w:rsidR="00121088" w:rsidRDefault="00121088" w:rsidP="00C459B6">
      <w:pPr>
        <w:pStyle w:val="Zkladntext2"/>
        <w:ind w:left="1416"/>
        <w:jc w:val="both"/>
        <w:rPr>
          <w:bCs/>
        </w:rPr>
      </w:pPr>
    </w:p>
    <w:p w:rsidR="00DD7794" w:rsidRPr="00C459B6" w:rsidRDefault="00DD7794" w:rsidP="00C459B6">
      <w:pPr>
        <w:pStyle w:val="Zkladntext2"/>
        <w:ind w:left="1416" w:hanging="645"/>
        <w:jc w:val="both"/>
        <w:rPr>
          <w:rFonts w:asciiTheme="minorBidi" w:hAnsiTheme="minorBidi" w:cs="Arial"/>
        </w:rPr>
      </w:pPr>
      <w:r>
        <w:rPr>
          <w:rFonts w:asciiTheme="minorBidi" w:hAnsiTheme="minorBidi" w:cs="Arial"/>
        </w:rPr>
        <w:t>A.</w:t>
      </w:r>
      <w:r w:rsidR="00121088">
        <w:rPr>
          <w:rFonts w:asciiTheme="minorBidi" w:hAnsiTheme="minorBidi" w:cs="Arial"/>
        </w:rPr>
        <w:t>3</w:t>
      </w:r>
      <w:r>
        <w:rPr>
          <w:rFonts w:asciiTheme="minorBidi" w:hAnsiTheme="minorBidi" w:cs="Arial"/>
        </w:rPr>
        <w:t>.</w:t>
      </w:r>
      <w:r>
        <w:rPr>
          <w:rFonts w:asciiTheme="minorBidi" w:hAnsiTheme="minorBidi" w:cs="Arial"/>
        </w:rPr>
        <w:tab/>
        <w:t xml:space="preserve">s poskytnutím návratnej finančnej výpomoci zo štátnych finančných aktív </w:t>
      </w:r>
      <w:r w:rsidR="00D65EF5">
        <w:rPr>
          <w:rFonts w:asciiTheme="minorBidi" w:hAnsiTheme="minorBidi" w:cs="Arial"/>
        </w:rPr>
        <w:t>v sume </w:t>
      </w:r>
      <w:r>
        <w:rPr>
          <w:rFonts w:asciiTheme="minorBidi" w:hAnsiTheme="minorBidi" w:cs="Arial"/>
        </w:rPr>
        <w:t>2</w:t>
      </w:r>
      <w:r w:rsidR="00915A58">
        <w:rPr>
          <w:rFonts w:asciiTheme="minorBidi" w:hAnsiTheme="minorBidi" w:cs="Arial"/>
        </w:rPr>
        <w:t>0</w:t>
      </w:r>
      <w:r w:rsidR="0095192F">
        <w:rPr>
          <w:rFonts w:asciiTheme="minorBidi" w:hAnsiTheme="minorBidi" w:cs="Arial"/>
        </w:rPr>
        <w:t> </w:t>
      </w:r>
      <w:r>
        <w:rPr>
          <w:rFonts w:asciiTheme="minorBidi" w:hAnsiTheme="minorBidi" w:cs="Arial"/>
        </w:rPr>
        <w:t xml:space="preserve">000 000 eur </w:t>
      </w:r>
      <w:r w:rsidR="00776CCB">
        <w:rPr>
          <w:rFonts w:asciiTheme="minorBidi" w:hAnsiTheme="minorBidi" w:cs="Arial"/>
        </w:rPr>
        <w:t>Koši</w:t>
      </w:r>
      <w:r w:rsidR="00D65EF5">
        <w:rPr>
          <w:rFonts w:asciiTheme="minorBidi" w:hAnsiTheme="minorBidi" w:cs="Arial"/>
        </w:rPr>
        <w:t>ckému samo</w:t>
      </w:r>
      <w:r w:rsidR="00945365">
        <w:rPr>
          <w:rFonts w:asciiTheme="minorBidi" w:hAnsiTheme="minorBidi" w:cs="Arial"/>
        </w:rPr>
        <w:t xml:space="preserve">správnemu kraju </w:t>
      </w:r>
      <w:r w:rsidR="00A05EB0" w:rsidRPr="00A05EB0">
        <w:rPr>
          <w:rFonts w:asciiTheme="minorBidi" w:hAnsiTheme="minorBidi" w:cs="Arial"/>
        </w:rPr>
        <w:t xml:space="preserve">na </w:t>
      </w:r>
      <w:r w:rsidR="00B278B1" w:rsidRPr="00B278B1">
        <w:rPr>
          <w:rFonts w:asciiTheme="minorBidi" w:hAnsiTheme="minorBidi" w:cs="Arial"/>
        </w:rPr>
        <w:t>opravy a</w:t>
      </w:r>
      <w:r w:rsidR="00B278B1">
        <w:rPr>
          <w:rFonts w:asciiTheme="minorBidi" w:hAnsiTheme="minorBidi" w:cs="Arial"/>
        </w:rPr>
        <w:t> </w:t>
      </w:r>
      <w:r w:rsidR="00B278B1" w:rsidRPr="00B278B1">
        <w:rPr>
          <w:rFonts w:asciiTheme="minorBidi" w:hAnsiTheme="minorBidi" w:cs="Arial"/>
        </w:rPr>
        <w:t>rekonštrukcie ciest II. a III. triedy, vrátane súvisiacej cestnej infraštruktúry, opravy</w:t>
      </w:r>
      <w:r w:rsidR="00763F81">
        <w:rPr>
          <w:rFonts w:asciiTheme="minorBidi" w:hAnsiTheme="minorBidi" w:cs="Arial"/>
        </w:rPr>
        <w:t xml:space="preserve"> majetku</w:t>
      </w:r>
      <w:r w:rsidR="00B278B1" w:rsidRPr="00B278B1">
        <w:rPr>
          <w:rFonts w:asciiTheme="minorBidi" w:hAnsiTheme="minorBidi" w:cs="Arial"/>
        </w:rPr>
        <w:t xml:space="preserve"> a investície do majetku vo vlastníctve samosprávneho kraja určeného na</w:t>
      </w:r>
      <w:r w:rsidR="00B278B1">
        <w:rPr>
          <w:rFonts w:asciiTheme="minorBidi" w:hAnsiTheme="minorBidi" w:cs="Arial"/>
        </w:rPr>
        <w:t> </w:t>
      </w:r>
      <w:r w:rsidR="00B278B1" w:rsidRPr="00B278B1">
        <w:rPr>
          <w:rFonts w:asciiTheme="minorBidi" w:hAnsiTheme="minorBidi" w:cs="Arial"/>
        </w:rPr>
        <w:t xml:space="preserve">výkon samosprávnych pôsobností na úseku sociálnych služieb, </w:t>
      </w:r>
      <w:r w:rsidR="00B278B1" w:rsidRPr="00B278B1">
        <w:rPr>
          <w:rFonts w:asciiTheme="minorBidi" w:hAnsiTheme="minorBidi" w:cs="Arial"/>
        </w:rPr>
        <w:lastRenderedPageBreak/>
        <w:t>zdravotníctva, kultúry, cestovného ruchu, vzdelávania, športu a regionálneho rozvoja</w:t>
      </w:r>
    </w:p>
    <w:p w:rsidR="00DD7794" w:rsidRPr="00C459B6" w:rsidRDefault="00DD7794" w:rsidP="00BD78D0">
      <w:pPr>
        <w:pStyle w:val="Zkladntext2"/>
        <w:jc w:val="both"/>
        <w:rPr>
          <w:rFonts w:asciiTheme="minorBidi" w:hAnsiTheme="minorBidi" w:cs="Arial"/>
        </w:rPr>
      </w:pPr>
    </w:p>
    <w:p w:rsidR="00BD3176" w:rsidRDefault="00BD3176" w:rsidP="00832B84">
      <w:pPr>
        <w:pStyle w:val="Zkladntext2"/>
        <w:ind w:left="1416"/>
        <w:jc w:val="left"/>
        <w:rPr>
          <w:rFonts w:asciiTheme="minorBidi" w:hAnsiTheme="minorBidi" w:cs="Arial"/>
          <w:b/>
          <w:bCs/>
        </w:rPr>
      </w:pPr>
    </w:p>
    <w:p w:rsidR="00BD3176" w:rsidRDefault="00BD3176" w:rsidP="00BD3176">
      <w:pPr>
        <w:pStyle w:val="Nadpis1"/>
        <w:rPr>
          <w:rFonts w:asciiTheme="minorBidi" w:hAnsiTheme="minorBidi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B.</w:t>
      </w:r>
      <w:r>
        <w:rPr>
          <w:rFonts w:asciiTheme="minorBidi" w:hAnsiTheme="minorBidi" w:cs="Arial"/>
          <w:sz w:val="24"/>
          <w:szCs w:val="24"/>
        </w:rPr>
        <w:tab/>
        <w:t>ukladá</w:t>
      </w:r>
    </w:p>
    <w:p w:rsidR="00BD3176" w:rsidRDefault="00BD3176" w:rsidP="00BD3176">
      <w:pPr>
        <w:suppressAutoHyphens/>
        <w:ind w:left="567"/>
        <w:jc w:val="both"/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</w:pPr>
    </w:p>
    <w:p w:rsidR="00BD3176" w:rsidRDefault="00BD3176" w:rsidP="00BD3176">
      <w:pPr>
        <w:suppressAutoHyphens/>
        <w:ind w:left="567"/>
        <w:jc w:val="both"/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</w:pPr>
      <w:r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  <w:t xml:space="preserve"> </w:t>
      </w:r>
      <w:r w:rsidR="00C459B6"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  <w:t>podpredsedovi vlády a</w:t>
      </w:r>
      <w:r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  <w:t xml:space="preserve"> ministrovi financií </w:t>
      </w:r>
    </w:p>
    <w:p w:rsidR="00BD3176" w:rsidRDefault="00BD3176" w:rsidP="00BD3176">
      <w:pPr>
        <w:suppressAutoHyphens/>
        <w:ind w:left="567"/>
        <w:jc w:val="both"/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</w:pPr>
    </w:p>
    <w:p w:rsidR="00BD3176" w:rsidRDefault="00BD3176" w:rsidP="00E345B5">
      <w:pPr>
        <w:pStyle w:val="Odsekzoznamu"/>
        <w:spacing w:after="0" w:line="240" w:lineRule="auto"/>
        <w:ind w:left="1418" w:hanging="567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B.1.</w:t>
      </w:r>
      <w:r>
        <w:rPr>
          <w:rFonts w:asciiTheme="minorBidi" w:hAnsiTheme="minorBidi" w:cs="Arial"/>
          <w:sz w:val="24"/>
          <w:szCs w:val="24"/>
        </w:rPr>
        <w:tab/>
        <w:t xml:space="preserve">poskytnúť návratnú finančnú výpomoc zo štátnych finančných aktív v sume </w:t>
      </w:r>
      <w:r w:rsidR="00121088">
        <w:rPr>
          <w:rFonts w:asciiTheme="minorBidi" w:hAnsiTheme="minorBidi" w:cs="Arial"/>
          <w:sz w:val="24"/>
          <w:szCs w:val="24"/>
        </w:rPr>
        <w:t>podľa bodov</w:t>
      </w:r>
      <w:r>
        <w:rPr>
          <w:rFonts w:asciiTheme="minorBidi" w:hAnsiTheme="minorBidi" w:cs="Arial"/>
          <w:sz w:val="24"/>
          <w:szCs w:val="24"/>
        </w:rPr>
        <w:t xml:space="preserve"> A.1</w:t>
      </w:r>
      <w:r w:rsidR="0095192F">
        <w:rPr>
          <w:rFonts w:asciiTheme="minorBidi" w:hAnsiTheme="minorBidi" w:cs="Arial"/>
          <w:sz w:val="24"/>
          <w:szCs w:val="24"/>
        </w:rPr>
        <w:t>.</w:t>
      </w:r>
      <w:r w:rsidR="00121088">
        <w:rPr>
          <w:rFonts w:asciiTheme="minorBidi" w:hAnsiTheme="minorBidi" w:cs="Arial"/>
          <w:sz w:val="24"/>
          <w:szCs w:val="24"/>
        </w:rPr>
        <w:t>, A.2</w:t>
      </w:r>
      <w:r w:rsidR="00C459B6">
        <w:rPr>
          <w:rFonts w:asciiTheme="minorBidi" w:hAnsiTheme="minorBidi" w:cs="Arial"/>
          <w:sz w:val="24"/>
          <w:szCs w:val="24"/>
        </w:rPr>
        <w:t>.</w:t>
      </w:r>
      <w:r w:rsidR="00BD78D0">
        <w:rPr>
          <w:rFonts w:asciiTheme="minorBidi" w:hAnsiTheme="minorBidi" w:cs="Arial"/>
          <w:sz w:val="24"/>
          <w:szCs w:val="24"/>
        </w:rPr>
        <w:t xml:space="preserve"> a </w:t>
      </w:r>
      <w:r w:rsidR="00121088">
        <w:rPr>
          <w:rFonts w:asciiTheme="minorBidi" w:hAnsiTheme="minorBidi" w:cs="Arial"/>
          <w:sz w:val="24"/>
          <w:szCs w:val="24"/>
        </w:rPr>
        <w:t>A.3</w:t>
      </w:r>
      <w:r w:rsidR="00C459B6">
        <w:rPr>
          <w:rFonts w:asciiTheme="minorBidi" w:hAnsiTheme="minorBidi" w:cs="Arial"/>
          <w:sz w:val="24"/>
          <w:szCs w:val="24"/>
        </w:rPr>
        <w:t>.</w:t>
      </w:r>
      <w:r w:rsidR="00121088">
        <w:rPr>
          <w:rFonts w:asciiTheme="minorBidi" w:hAnsiTheme="minorBidi" w:cs="Arial"/>
          <w:sz w:val="24"/>
          <w:szCs w:val="24"/>
        </w:rPr>
        <w:t xml:space="preserve"> </w:t>
      </w:r>
      <w:r>
        <w:rPr>
          <w:rFonts w:asciiTheme="minorBidi" w:hAnsiTheme="minorBidi" w:cs="Arial"/>
          <w:sz w:val="24"/>
          <w:szCs w:val="24"/>
        </w:rPr>
        <w:t xml:space="preserve">uznesenia </w:t>
      </w:r>
      <w:r>
        <w:rPr>
          <w:rFonts w:ascii="Times New Roman" w:hAnsi="Times New Roman" w:cs="Arial"/>
          <w:sz w:val="24"/>
          <w:szCs w:val="24"/>
        </w:rPr>
        <w:t xml:space="preserve">s tým, že prostriedky sa uvoľnia </w:t>
      </w:r>
      <w:r w:rsidR="000C4947">
        <w:rPr>
          <w:rFonts w:ascii="Times New Roman" w:hAnsi="Times New Roman" w:cs="Arial"/>
          <w:sz w:val="24"/>
          <w:szCs w:val="24"/>
        </w:rPr>
        <w:t xml:space="preserve">v zmysle </w:t>
      </w:r>
      <w:r w:rsidR="00E7199C">
        <w:rPr>
          <w:rFonts w:ascii="Times New Roman" w:hAnsi="Times New Roman" w:cs="Arial"/>
          <w:sz w:val="24"/>
          <w:szCs w:val="24"/>
        </w:rPr>
        <w:t>uzatvorených zmlúv</w:t>
      </w:r>
    </w:p>
    <w:p w:rsidR="00BD3176" w:rsidRDefault="00BD3176" w:rsidP="00BD3176">
      <w:pPr>
        <w:suppressAutoHyphens/>
        <w:ind w:left="1440" w:hanging="873"/>
        <w:jc w:val="both"/>
        <w:rPr>
          <w:rFonts w:cs="Arial"/>
          <w:sz w:val="24"/>
          <w:szCs w:val="24"/>
          <w:lang w:val="sk-SK"/>
        </w:rPr>
      </w:pPr>
    </w:p>
    <w:p w:rsidR="00BD3176" w:rsidRPr="00243735" w:rsidRDefault="00BD3176" w:rsidP="00BD3176">
      <w:pPr>
        <w:widowControl/>
        <w:overflowPunct/>
        <w:autoSpaceDE/>
        <w:adjustRightInd/>
        <w:spacing w:line="240" w:lineRule="atLeast"/>
        <w:ind w:left="698" w:firstLine="720"/>
        <w:rPr>
          <w:rFonts w:cs="Arial"/>
          <w:i/>
          <w:iCs/>
          <w:sz w:val="24"/>
          <w:szCs w:val="24"/>
          <w:lang w:val="sk-SK" w:eastAsia="en-US"/>
        </w:rPr>
      </w:pPr>
      <w:r w:rsidRPr="00243735">
        <w:rPr>
          <w:rFonts w:cs="Arial"/>
          <w:i/>
          <w:iCs/>
          <w:sz w:val="24"/>
          <w:szCs w:val="24"/>
          <w:lang w:val="sk-SK" w:eastAsia="en-US"/>
        </w:rPr>
        <w:t xml:space="preserve">v termíne do </w:t>
      </w:r>
      <w:r w:rsidR="00E7199C" w:rsidRPr="00243735">
        <w:rPr>
          <w:rFonts w:cs="Arial"/>
          <w:i/>
          <w:iCs/>
          <w:sz w:val="24"/>
          <w:szCs w:val="24"/>
          <w:lang w:val="sk-SK" w:eastAsia="en-US"/>
        </w:rPr>
        <w:t>31.</w:t>
      </w:r>
      <w:r w:rsidR="00072E89">
        <w:rPr>
          <w:rFonts w:cs="Arial"/>
          <w:i/>
          <w:iCs/>
          <w:sz w:val="24"/>
          <w:szCs w:val="24"/>
          <w:lang w:val="sk-SK" w:eastAsia="en-US"/>
        </w:rPr>
        <w:t xml:space="preserve"> </w:t>
      </w:r>
      <w:r w:rsidR="00E7199C" w:rsidRPr="00243735">
        <w:rPr>
          <w:rFonts w:cs="Arial"/>
          <w:i/>
          <w:iCs/>
          <w:sz w:val="24"/>
          <w:szCs w:val="24"/>
          <w:lang w:val="sk-SK" w:eastAsia="en-US"/>
        </w:rPr>
        <w:t>12.</w:t>
      </w:r>
      <w:r w:rsidR="00072E89">
        <w:rPr>
          <w:rFonts w:cs="Arial"/>
          <w:i/>
          <w:iCs/>
          <w:sz w:val="24"/>
          <w:szCs w:val="24"/>
          <w:lang w:val="sk-SK" w:eastAsia="en-US"/>
        </w:rPr>
        <w:t xml:space="preserve"> </w:t>
      </w:r>
      <w:bookmarkStart w:id="0" w:name="_GoBack"/>
      <w:bookmarkEnd w:id="0"/>
      <w:r w:rsidR="00E7199C" w:rsidRPr="00243735">
        <w:rPr>
          <w:rFonts w:cs="Arial"/>
          <w:i/>
          <w:iCs/>
          <w:sz w:val="24"/>
          <w:szCs w:val="24"/>
          <w:lang w:val="sk-SK" w:eastAsia="en-US"/>
        </w:rPr>
        <w:t>202</w:t>
      </w:r>
      <w:r w:rsidR="00A70F1C">
        <w:rPr>
          <w:rFonts w:cs="Arial"/>
          <w:i/>
          <w:iCs/>
          <w:sz w:val="24"/>
          <w:szCs w:val="24"/>
          <w:lang w:val="sk-SK" w:eastAsia="en-US"/>
        </w:rPr>
        <w:t>2</w:t>
      </w:r>
    </w:p>
    <w:p w:rsidR="00E7199C" w:rsidRPr="00243735" w:rsidRDefault="00E7199C" w:rsidP="00BD78D0">
      <w:pPr>
        <w:jc w:val="both"/>
        <w:rPr>
          <w:rFonts w:cs="Arial"/>
          <w:sz w:val="24"/>
          <w:szCs w:val="24"/>
        </w:rPr>
      </w:pPr>
    </w:p>
    <w:p w:rsidR="00BD3176" w:rsidRDefault="00BD3176" w:rsidP="00BD3176">
      <w:pPr>
        <w:pStyle w:val="Odsekzoznamu"/>
        <w:spacing w:after="0" w:line="240" w:lineRule="auto"/>
        <w:ind w:left="1440" w:hanging="720"/>
        <w:jc w:val="both"/>
        <w:rPr>
          <w:rFonts w:asciiTheme="minorBidi" w:hAnsiTheme="minorBidi" w:cs="Arial"/>
          <w:bCs/>
          <w:sz w:val="24"/>
          <w:szCs w:val="24"/>
        </w:rPr>
      </w:pPr>
    </w:p>
    <w:p w:rsidR="00E7199C" w:rsidRDefault="00E7199C" w:rsidP="00BD3176">
      <w:pPr>
        <w:pStyle w:val="Odsekzoznamu"/>
        <w:spacing w:after="0" w:line="240" w:lineRule="auto"/>
        <w:ind w:left="1440" w:hanging="720"/>
        <w:jc w:val="both"/>
        <w:rPr>
          <w:rFonts w:asciiTheme="minorBidi" w:hAnsiTheme="minorBidi" w:cs="Arial"/>
          <w:bCs/>
          <w:sz w:val="24"/>
          <w:szCs w:val="24"/>
        </w:rPr>
      </w:pPr>
    </w:p>
    <w:p w:rsidR="00E7199C" w:rsidRPr="00E7199C" w:rsidRDefault="00E7199C" w:rsidP="00BD3176">
      <w:pPr>
        <w:pStyle w:val="Odsekzoznamu"/>
        <w:spacing w:after="0" w:line="240" w:lineRule="auto"/>
        <w:ind w:left="1440" w:hanging="720"/>
        <w:jc w:val="both"/>
        <w:rPr>
          <w:rFonts w:asciiTheme="minorBidi" w:hAnsiTheme="minorBidi" w:cs="Arial"/>
          <w:bCs/>
          <w:sz w:val="24"/>
          <w:szCs w:val="24"/>
        </w:rPr>
      </w:pPr>
    </w:p>
    <w:p w:rsidR="00BD3176" w:rsidRDefault="00BD3176" w:rsidP="00BD3176">
      <w:pPr>
        <w:pStyle w:val="Odsekzoznamu"/>
        <w:spacing w:after="0" w:line="240" w:lineRule="auto"/>
        <w:ind w:left="1440" w:hanging="720"/>
        <w:jc w:val="both"/>
        <w:rPr>
          <w:rFonts w:asciiTheme="minorBidi" w:hAnsiTheme="minorBidi" w:cs="Arial"/>
          <w:b/>
          <w:bCs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7507"/>
      </w:tblGrid>
      <w:tr w:rsidR="00BD78D0" w:rsidTr="003E3726">
        <w:tc>
          <w:tcPr>
            <w:tcW w:w="1555" w:type="dxa"/>
          </w:tcPr>
          <w:p w:rsidR="00BD78D0" w:rsidRDefault="00BD78D0" w:rsidP="00BD78D0">
            <w:pPr>
              <w:suppressAutoHyphens/>
              <w:spacing w:line="240" w:lineRule="atLeast"/>
              <w:jc w:val="both"/>
              <w:rPr>
                <w:rFonts w:asciiTheme="minorBidi" w:hAnsiTheme="minorBidi" w:cs="Arial"/>
                <w:b/>
                <w:bCs/>
                <w:sz w:val="24"/>
                <w:szCs w:val="24"/>
                <w:lang w:val="sk-SK"/>
              </w:rPr>
            </w:pPr>
            <w:r w:rsidRPr="001940ED">
              <w:rPr>
                <w:rFonts w:asciiTheme="minorBidi" w:hAnsiTheme="minorBidi" w:cs="Arial"/>
                <w:b/>
                <w:bCs/>
                <w:sz w:val="24"/>
                <w:szCs w:val="24"/>
                <w:lang w:val="sk-SK"/>
              </w:rPr>
              <w:t>Vykoná:</w:t>
            </w:r>
          </w:p>
        </w:tc>
        <w:tc>
          <w:tcPr>
            <w:tcW w:w="7507" w:type="dxa"/>
          </w:tcPr>
          <w:p w:rsidR="00BD78D0" w:rsidRDefault="00BD78D0" w:rsidP="000540E9">
            <w:pPr>
              <w:suppressAutoHyphens/>
              <w:spacing w:line="240" w:lineRule="atLeast"/>
              <w:jc w:val="both"/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</w:pPr>
            <w:r>
              <w:rPr>
                <w:rFonts w:asciiTheme="minorBidi" w:hAnsiTheme="minorBidi" w:cs="Arial"/>
                <w:sz w:val="24"/>
                <w:szCs w:val="24"/>
                <w:lang w:val="sk-SK"/>
              </w:rPr>
              <w:t xml:space="preserve">podpredseda vlády a </w:t>
            </w:r>
            <w:r w:rsidR="000540E9"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  <w:t>minister financií</w:t>
            </w:r>
          </w:p>
        </w:tc>
      </w:tr>
    </w:tbl>
    <w:p w:rsidR="00BD78D0" w:rsidRDefault="00BD78D0" w:rsidP="00BD3176">
      <w:pPr>
        <w:suppressAutoHyphens/>
        <w:spacing w:line="240" w:lineRule="atLeast"/>
        <w:jc w:val="both"/>
        <w:rPr>
          <w:rFonts w:asciiTheme="minorBidi" w:hAnsiTheme="minorBidi" w:cs="Arial"/>
          <w:b/>
          <w:bCs/>
          <w:sz w:val="24"/>
          <w:szCs w:val="24"/>
          <w:lang w:val="sk-SK"/>
        </w:rPr>
      </w:pPr>
    </w:p>
    <w:p w:rsidR="00BD3176" w:rsidRDefault="00BD3176" w:rsidP="00BD3176">
      <w:pPr>
        <w:suppressAutoHyphens/>
        <w:spacing w:line="240" w:lineRule="atLeast"/>
        <w:jc w:val="both"/>
        <w:rPr>
          <w:rFonts w:asciiTheme="minorBidi" w:hAnsiTheme="minorBidi" w:cs="Arial"/>
          <w:bCs/>
          <w:spacing w:val="-3"/>
          <w:sz w:val="24"/>
          <w:szCs w:val="24"/>
          <w:lang w:val="sk-SK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7507"/>
      </w:tblGrid>
      <w:tr w:rsidR="00BD78D0" w:rsidTr="003E3726">
        <w:tc>
          <w:tcPr>
            <w:tcW w:w="1555" w:type="dxa"/>
          </w:tcPr>
          <w:p w:rsidR="00BD78D0" w:rsidRDefault="001940ED" w:rsidP="00BD3176">
            <w:pPr>
              <w:suppressAutoHyphens/>
              <w:spacing w:line="240" w:lineRule="atLeast"/>
              <w:jc w:val="both"/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</w:pPr>
            <w:r>
              <w:rPr>
                <w:rFonts w:asciiTheme="minorBidi" w:hAnsiTheme="minorBidi" w:cs="Arial"/>
                <w:b/>
                <w:bCs/>
                <w:sz w:val="24"/>
                <w:szCs w:val="24"/>
                <w:lang w:val="sk-SK"/>
              </w:rPr>
              <w:t>Na vedomie:</w:t>
            </w:r>
          </w:p>
        </w:tc>
        <w:tc>
          <w:tcPr>
            <w:tcW w:w="7507" w:type="dxa"/>
          </w:tcPr>
          <w:p w:rsidR="00BD78D0" w:rsidRDefault="001940ED" w:rsidP="001940ED">
            <w:pPr>
              <w:suppressAutoHyphens/>
              <w:spacing w:line="240" w:lineRule="atLeast"/>
              <w:jc w:val="both"/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</w:pPr>
            <w:r w:rsidRPr="001940ED"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  <w:t xml:space="preserve">predseda </w:t>
            </w:r>
            <w:r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  <w:t>Bratisla</w:t>
            </w:r>
            <w:r w:rsidRPr="001940ED"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  <w:t>vského samosprávneho kraja</w:t>
            </w:r>
          </w:p>
        </w:tc>
      </w:tr>
      <w:tr w:rsidR="00BD78D0" w:rsidTr="003E3726">
        <w:tc>
          <w:tcPr>
            <w:tcW w:w="1555" w:type="dxa"/>
          </w:tcPr>
          <w:p w:rsidR="00BD78D0" w:rsidRDefault="00BD78D0" w:rsidP="00BD3176">
            <w:pPr>
              <w:suppressAutoHyphens/>
              <w:spacing w:line="240" w:lineRule="atLeast"/>
              <w:jc w:val="both"/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</w:pPr>
          </w:p>
        </w:tc>
        <w:tc>
          <w:tcPr>
            <w:tcW w:w="7507" w:type="dxa"/>
          </w:tcPr>
          <w:p w:rsidR="00BD78D0" w:rsidRDefault="001940ED" w:rsidP="001940ED">
            <w:pPr>
              <w:suppressAutoHyphens/>
              <w:spacing w:line="240" w:lineRule="atLeast"/>
              <w:jc w:val="both"/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</w:pPr>
            <w:r w:rsidRPr="008040B6">
              <w:rPr>
                <w:rFonts w:asciiTheme="minorBidi" w:hAnsiTheme="minorBidi" w:cs="Arial"/>
                <w:bCs/>
                <w:sz w:val="24"/>
                <w:szCs w:val="24"/>
                <w:lang w:val="sk-SK"/>
              </w:rPr>
              <w:t xml:space="preserve">predseda </w:t>
            </w:r>
            <w:r>
              <w:rPr>
                <w:rFonts w:asciiTheme="minorBidi" w:hAnsiTheme="minorBidi" w:cs="Arial"/>
                <w:bCs/>
                <w:sz w:val="24"/>
                <w:szCs w:val="24"/>
                <w:lang w:val="sk-SK"/>
              </w:rPr>
              <w:t>Trenčianske</w:t>
            </w:r>
            <w:r w:rsidRPr="008040B6">
              <w:rPr>
                <w:rFonts w:asciiTheme="minorBidi" w:hAnsiTheme="minorBidi" w:cs="Arial"/>
                <w:bCs/>
                <w:sz w:val="24"/>
                <w:szCs w:val="24"/>
                <w:lang w:val="sk-SK"/>
              </w:rPr>
              <w:t>ho samosprávneho kraja</w:t>
            </w:r>
          </w:p>
        </w:tc>
      </w:tr>
      <w:tr w:rsidR="00BD78D0" w:rsidTr="003E3726">
        <w:tc>
          <w:tcPr>
            <w:tcW w:w="1555" w:type="dxa"/>
          </w:tcPr>
          <w:p w:rsidR="00BD78D0" w:rsidRDefault="00BD78D0" w:rsidP="00BD3176">
            <w:pPr>
              <w:suppressAutoHyphens/>
              <w:spacing w:line="240" w:lineRule="atLeast"/>
              <w:jc w:val="both"/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</w:pPr>
          </w:p>
        </w:tc>
        <w:tc>
          <w:tcPr>
            <w:tcW w:w="7507" w:type="dxa"/>
          </w:tcPr>
          <w:p w:rsidR="00BD78D0" w:rsidRDefault="001940ED" w:rsidP="001940ED">
            <w:pPr>
              <w:suppressAutoHyphens/>
              <w:spacing w:line="240" w:lineRule="atLeast"/>
              <w:jc w:val="both"/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</w:pPr>
            <w:r w:rsidRPr="008040B6">
              <w:rPr>
                <w:rFonts w:asciiTheme="minorBidi" w:hAnsiTheme="minorBidi" w:cs="Arial"/>
                <w:bCs/>
                <w:sz w:val="24"/>
                <w:szCs w:val="24"/>
                <w:lang w:val="sk-SK"/>
              </w:rPr>
              <w:t xml:space="preserve">predseda </w:t>
            </w:r>
            <w:r>
              <w:rPr>
                <w:rFonts w:asciiTheme="minorBidi" w:hAnsiTheme="minorBidi" w:cs="Arial"/>
                <w:bCs/>
                <w:sz w:val="24"/>
                <w:szCs w:val="24"/>
                <w:lang w:val="sk-SK"/>
              </w:rPr>
              <w:t>Košic</w:t>
            </w:r>
            <w:r w:rsidRPr="008040B6">
              <w:rPr>
                <w:rFonts w:asciiTheme="minorBidi" w:hAnsiTheme="minorBidi" w:cs="Arial"/>
                <w:bCs/>
                <w:sz w:val="24"/>
                <w:szCs w:val="24"/>
                <w:lang w:val="sk-SK"/>
              </w:rPr>
              <w:t>kého samosprávneho kraja</w:t>
            </w:r>
          </w:p>
        </w:tc>
      </w:tr>
    </w:tbl>
    <w:p w:rsidR="00BD78D0" w:rsidRDefault="00BD78D0" w:rsidP="00BD3176">
      <w:pPr>
        <w:suppressAutoHyphens/>
        <w:spacing w:line="240" w:lineRule="atLeast"/>
        <w:jc w:val="both"/>
        <w:rPr>
          <w:rFonts w:asciiTheme="minorBidi" w:hAnsiTheme="minorBidi" w:cs="Arial"/>
          <w:bCs/>
          <w:spacing w:val="-3"/>
          <w:sz w:val="24"/>
          <w:szCs w:val="24"/>
          <w:lang w:val="sk-SK"/>
        </w:rPr>
      </w:pPr>
    </w:p>
    <w:sectPr w:rsidR="00BD7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950"/>
    <w:rsid w:val="00017E04"/>
    <w:rsid w:val="00043C10"/>
    <w:rsid w:val="00051E04"/>
    <w:rsid w:val="000540E9"/>
    <w:rsid w:val="00072E89"/>
    <w:rsid w:val="00086D5A"/>
    <w:rsid w:val="00091ACD"/>
    <w:rsid w:val="000C3AB3"/>
    <w:rsid w:val="000C4947"/>
    <w:rsid w:val="000D7D93"/>
    <w:rsid w:val="00121088"/>
    <w:rsid w:val="00152887"/>
    <w:rsid w:val="00191BCE"/>
    <w:rsid w:val="001940ED"/>
    <w:rsid w:val="00243735"/>
    <w:rsid w:val="00277CEB"/>
    <w:rsid w:val="00283A43"/>
    <w:rsid w:val="002D2FFD"/>
    <w:rsid w:val="002D5C2C"/>
    <w:rsid w:val="00370C67"/>
    <w:rsid w:val="003919BA"/>
    <w:rsid w:val="003B3EB4"/>
    <w:rsid w:val="003E3726"/>
    <w:rsid w:val="00492084"/>
    <w:rsid w:val="004A29AD"/>
    <w:rsid w:val="004C201F"/>
    <w:rsid w:val="00590368"/>
    <w:rsid w:val="005A377E"/>
    <w:rsid w:val="005F555C"/>
    <w:rsid w:val="006C5976"/>
    <w:rsid w:val="00706648"/>
    <w:rsid w:val="00763F81"/>
    <w:rsid w:val="00776CCB"/>
    <w:rsid w:val="007A6DB7"/>
    <w:rsid w:val="008040B6"/>
    <w:rsid w:val="00821174"/>
    <w:rsid w:val="00832B84"/>
    <w:rsid w:val="008539C9"/>
    <w:rsid w:val="008820B8"/>
    <w:rsid w:val="00915A58"/>
    <w:rsid w:val="00945365"/>
    <w:rsid w:val="0095192F"/>
    <w:rsid w:val="00967391"/>
    <w:rsid w:val="00971D90"/>
    <w:rsid w:val="00A05EB0"/>
    <w:rsid w:val="00A37D8A"/>
    <w:rsid w:val="00A63A48"/>
    <w:rsid w:val="00A70F1C"/>
    <w:rsid w:val="00AE463D"/>
    <w:rsid w:val="00B20903"/>
    <w:rsid w:val="00B278B1"/>
    <w:rsid w:val="00B500A4"/>
    <w:rsid w:val="00B93FF6"/>
    <w:rsid w:val="00BA1F71"/>
    <w:rsid w:val="00BD3176"/>
    <w:rsid w:val="00BD78D0"/>
    <w:rsid w:val="00BE06B7"/>
    <w:rsid w:val="00C459B6"/>
    <w:rsid w:val="00C53DB1"/>
    <w:rsid w:val="00C97F32"/>
    <w:rsid w:val="00CB28D6"/>
    <w:rsid w:val="00D45ECD"/>
    <w:rsid w:val="00D65EF5"/>
    <w:rsid w:val="00DA0950"/>
    <w:rsid w:val="00DD7794"/>
    <w:rsid w:val="00DF5828"/>
    <w:rsid w:val="00E1561F"/>
    <w:rsid w:val="00E16514"/>
    <w:rsid w:val="00E20A68"/>
    <w:rsid w:val="00E332DE"/>
    <w:rsid w:val="00E345B5"/>
    <w:rsid w:val="00E421F5"/>
    <w:rsid w:val="00E7199C"/>
    <w:rsid w:val="00E7207C"/>
    <w:rsid w:val="00F06AAE"/>
    <w:rsid w:val="00F329BE"/>
    <w:rsid w:val="00FB228E"/>
    <w:rsid w:val="00FC0FDD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45E7E-74B7-430B-815A-A82A546E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D317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BD3176"/>
    <w:pPr>
      <w:keepNext/>
      <w:outlineLvl w:val="0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9"/>
    <w:semiHidden/>
    <w:unhideWhenUsed/>
    <w:qFormat/>
    <w:rsid w:val="00BD3176"/>
    <w:pPr>
      <w:keepNext/>
      <w:jc w:val="both"/>
      <w:outlineLvl w:val="4"/>
    </w:pPr>
    <w:rPr>
      <w:b/>
      <w:bCs/>
      <w:sz w:val="24"/>
      <w:szCs w:val="24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BD317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semiHidden/>
    <w:rsid w:val="00BD3176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BD3176"/>
    <w:pPr>
      <w:widowControl/>
      <w:overflowPunct/>
      <w:autoSpaceDE/>
      <w:autoSpaceDN/>
      <w:adjustRightInd/>
      <w:spacing w:after="200" w:line="276" w:lineRule="auto"/>
      <w:ind w:left="720"/>
      <w:contextualSpacing/>
    </w:pPr>
    <w:rPr>
      <w:rFonts w:ascii="Arial Narrow" w:hAnsi="Arial Narrow"/>
      <w:sz w:val="22"/>
      <w:szCs w:val="36"/>
      <w:lang w:val="sk-SK" w:eastAsia="en-US"/>
    </w:rPr>
  </w:style>
  <w:style w:type="paragraph" w:customStyle="1" w:styleId="Vlada">
    <w:name w:val="Vlada"/>
    <w:basedOn w:val="Normlny"/>
    <w:uiPriority w:val="99"/>
    <w:rsid w:val="00BD3176"/>
    <w:pPr>
      <w:widowControl/>
      <w:spacing w:before="480" w:after="120"/>
    </w:pPr>
    <w:rPr>
      <w:b/>
      <w:bCs/>
      <w:sz w:val="32"/>
      <w:szCs w:val="32"/>
      <w:lang w:val="sk-SK"/>
    </w:rPr>
  </w:style>
  <w:style w:type="paragraph" w:styleId="Zkladntext2">
    <w:name w:val="Body Text 2"/>
    <w:basedOn w:val="Normlny"/>
    <w:link w:val="Zkladntext2Char"/>
    <w:uiPriority w:val="99"/>
    <w:unhideWhenUsed/>
    <w:rsid w:val="003919BA"/>
    <w:pPr>
      <w:widowControl/>
      <w:overflowPunct/>
      <w:adjustRightInd/>
      <w:jc w:val="center"/>
    </w:pPr>
    <w:rPr>
      <w:sz w:val="24"/>
      <w:szCs w:val="24"/>
      <w:lang w:val="sk-SK"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919BA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664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6648"/>
    <w:rPr>
      <w:rFonts w:ascii="Segoe UI" w:eastAsia="Times New Roman" w:hAnsi="Segoe UI" w:cs="Segoe UI"/>
      <w:sz w:val="18"/>
      <w:szCs w:val="18"/>
      <w:lang w:val="cs-CZ" w:eastAsia="sk-SK"/>
    </w:rPr>
  </w:style>
  <w:style w:type="table" w:styleId="Mriekatabuky">
    <w:name w:val="Table Grid"/>
    <w:basedOn w:val="Normlnatabuka"/>
    <w:uiPriority w:val="39"/>
    <w:rsid w:val="00BD7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kladnystyl">
    <w:name w:val="Zakladny styl"/>
    <w:uiPriority w:val="99"/>
    <w:rsid w:val="00BE0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WKX3UHSAJ2R6-2-984396</_dlc_DocId>
    <_dlc_DocIdUrl xmlns="e60a29af-d413-48d4-bd90-fe9d2a897e4b">
      <Url>https://ovdmasv601/sites/DMS/_layouts/15/DocIdRedir.aspx?ID=WKX3UHSAJ2R6-2-984396</Url>
      <Description>WKX3UHSAJ2R6-2-984396</Description>
    </_dlc_DocIdUrl>
  </documentManagement>
</p:properties>
</file>

<file path=customXml/itemProps1.xml><?xml version="1.0" encoding="utf-8"?>
<ds:datastoreItem xmlns:ds="http://schemas.openxmlformats.org/officeDocument/2006/customXml" ds:itemID="{3C2FF349-3690-4885-BE49-BB9BEFED60F3}"/>
</file>

<file path=customXml/itemProps2.xml><?xml version="1.0" encoding="utf-8"?>
<ds:datastoreItem xmlns:ds="http://schemas.openxmlformats.org/officeDocument/2006/customXml" ds:itemID="{4591F0B2-A2E5-480B-8448-19A8F6859134}"/>
</file>

<file path=customXml/itemProps3.xml><?xml version="1.0" encoding="utf-8"?>
<ds:datastoreItem xmlns:ds="http://schemas.openxmlformats.org/officeDocument/2006/customXml" ds:itemID="{2184DCCB-A651-444D-B457-4E249D5A0194}"/>
</file>

<file path=customXml/itemProps4.xml><?xml version="1.0" encoding="utf-8"?>
<ds:datastoreItem xmlns:ds="http://schemas.openxmlformats.org/officeDocument/2006/customXml" ds:itemID="{6C76E84D-3D5C-4083-ADB2-49E22F41B9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Seratorova Alica</dc:creator>
  <cp:keywords/>
  <dc:description/>
  <cp:lastModifiedBy>Stranovska Eva</cp:lastModifiedBy>
  <cp:revision>26</cp:revision>
  <cp:lastPrinted>2020-07-13T11:22:00Z</cp:lastPrinted>
  <dcterms:created xsi:type="dcterms:W3CDTF">2020-07-14T13:15:00Z</dcterms:created>
  <dcterms:modified xsi:type="dcterms:W3CDTF">2020-07-14T15:46:00Z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2d5c9f82-87ba-472c-b6e8-8505ab6645c8</vt:lpwstr>
  </property>
</Properties>
</file>