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97C" w:rsidRPr="0068488E" w:rsidRDefault="0059597C" w:rsidP="0059597C">
      <w:pPr>
        <w:pStyle w:val="Zakladnystyl"/>
        <w:jc w:val="both"/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6EB28C" wp14:editId="79C4A49C">
                <wp:simplePos x="0" y="0"/>
                <wp:positionH relativeFrom="column">
                  <wp:posOffset>2580640</wp:posOffset>
                </wp:positionH>
                <wp:positionV relativeFrom="paragraph">
                  <wp:posOffset>78105</wp:posOffset>
                </wp:positionV>
                <wp:extent cx="739140" cy="8001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9597C" w:rsidRDefault="0059597C" w:rsidP="0059597C">
                            <w:r>
                              <w:rPr>
                                <w:lang w:val="cs-CZ"/>
                              </w:rPr>
                              <w:object w:dxaOrig="473" w:dyaOrig="58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4.75pt;height:63pt" fillcolor="window">
                                  <v:imagedata r:id="rId6" o:title=""/>
                                </v:shape>
                                <o:OLEObject Type="Embed" ProgID="Word.Picture.8" ShapeID="_x0000_i1026" DrawAspect="Content" ObjectID="_1678079507" r:id="rId7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EB28C" id="Rectangle 2" o:spid="_x0000_s1026" style="position:absolute;left:0;text-align:left;margin-left:203.2pt;margin-top:6.15pt;width:58.2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6z03wIAAF0GAAAOAAAAZHJzL2Uyb0RvYy54bWysVduO0zAQfUfiH6y8Z5O0aXPRpqs2F4S0&#10;wIqFD3ATp7FI7GC7my6If2fs9L48IJY+RGN7PD5nzsz09m7XteiJCEk5SyzvxrUQYSWvKNsk1tcv&#10;hR1aSCrMKtxyRhLrmUjrbvH2ze3Qx2TCG95WRCAIwmQ89InVKNXHjiPLhnRY3vCeMDisueiwgqXY&#10;OJXAA0TvWmfiunNn4KLqBS+JlLCbjYfWwsSva1KqT3UtiUJtYgE2Zb7CfNf66yxucbwRuG9ouYeB&#10;/wFFhymDR4+hMqww2gr6IlRHS8Elr9VNyTuH1zUtieEAbDz3is1jg3tiuEByZH9Mk/x/YcuPTw8C&#10;0Qq0sxDDHUj0GZKG2aYlaKLTM/QyBq/H/kFogrK/5+U3iRhPG/AiSyH40BBcAShP+zsXF/RCwlW0&#10;Hj7wCqLjreImU7tadDog5ADtjCDPR0HITqESNoNp5PkgWwlHoQsJMoI5OD5c7oVU7wjvkDYSSwB0&#10;Exw/3UulweD44KLfYrygbWs0b9nFBjiOO8QUzXgbxwAETO2pIRlBf0ZulId56Nv+ZJ7bvptl9rJI&#10;fXteeMEsm2Zpmnm/NArPjxtaVYTpRw/F5fl/J96+zMeyOJaX5C2tdDgNSYrNOm0FesJQ3IX5GQHg&#10;5OTmXMIwKQEuV5S8ie+uJpFdzMPA9gt/ZkeBG9quF62iuetHflZcUrqnjLyeEhq05IbLCfEVMdf8&#10;XhLDcUcVzI6WdqY4wE074VgXY84qYytM29E+y4PG/uc8LIuZG/jT0A6C2dT2p7lrr8IitZepN58H&#10;+Spd5VfS5qZc5OtTYQQ5q70zvPs3TpChWA+FabpNN9jYqGq33gFx3XVrXj1D3wkOfQEtBDMajIaL&#10;HxYaYN4llvy+xYJYqH3PoHf1cDwY4mCsDwZmJVxNLGWh0UzVOES3vaCbBiJ7RkbGl9DfNTW9d0IB&#10;0PUCZpghsZ+3ekier43X6V9h8RsAAP//AwBQSwMEFAAGAAgAAAAhAJyeRY3eAAAACgEAAA8AAABk&#10;cnMvZG93bnJldi54bWxMj0FPhDAQhe8m/odmTLy5RVjJipSNWUKiN129eOvSEYh0CrQL+O8dT3qc&#10;9768eS/fr7YXM06+c6TgdhOBQKqd6ahR8P5W3exA+KDJ6N4RKvhGD/vi8iLXmXELveJ8DI3gEPKZ&#10;VtCGMGRS+rpFq/3GDUjsfbrJ6sDn1Egz6YXDbS/jKEql1R3xh1YPeGix/jqerYJySk3lD09ldf+x&#10;lOH5ZZxHOSp1fbU+PoAIuIY/GH7rc3UouNPJncl40SvYRumWUTbiBAQDd3HMW04sJLsEZJHL/xOK&#10;HwAAAP//AwBQSwECLQAUAAYACAAAACEAtoM4kv4AAADhAQAAEwAAAAAAAAAAAAAAAAAAAAAAW0Nv&#10;bnRlbnRfVHlwZXNdLnhtbFBLAQItABQABgAIAAAAIQA4/SH/1gAAAJQBAAALAAAAAAAAAAAAAAAA&#10;AC8BAABfcmVscy8ucmVsc1BLAQItABQABgAIAAAAIQDPY6z03wIAAF0GAAAOAAAAAAAAAAAAAAAA&#10;AC4CAABkcnMvZTJvRG9jLnhtbFBLAQItABQABgAIAAAAIQCcnkWN3gAAAAoBAAAPAAAAAAAAAAAA&#10;AAAAADkFAABkcnMvZG93bnJldi54bWxQSwUGAAAAAAQABADzAAAARAYAAAAA&#10;" o:allowincell="f" filled="f" stroked="f" strokeweight="0">
                <v:textbox inset="0,0,0,0">
                  <w:txbxContent>
                    <w:p w:rsidR="0059597C" w:rsidRDefault="0059597C" w:rsidP="0059597C">
                      <w:r>
                        <w:rPr>
                          <w:lang w:val="cs-CZ"/>
                        </w:rPr>
                        <w:object w:dxaOrig="473" w:dyaOrig="587">
                          <v:shape id="_x0000_i1026" type="#_x0000_t75" style="width:54.75pt;height:63pt" fillcolor="window">
                            <v:imagedata r:id="rId8" o:title=""/>
                          </v:shape>
                          <o:OLEObject Type="Embed" ProgID="Word.Picture.8" ShapeID="_x0000_i1026" DrawAspect="Content" ObjectID="_1677392172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59597C" w:rsidRDefault="0059597C" w:rsidP="0059597C">
      <w:pPr>
        <w:pStyle w:val="Zakladnystyl"/>
        <w:jc w:val="center"/>
        <w:rPr>
          <w:sz w:val="20"/>
          <w:szCs w:val="20"/>
        </w:rPr>
      </w:pPr>
    </w:p>
    <w:p w:rsidR="0059597C" w:rsidRDefault="0059597C" w:rsidP="0059597C">
      <w:pPr>
        <w:pStyle w:val="Zakladnystyl"/>
        <w:jc w:val="center"/>
        <w:rPr>
          <w:sz w:val="20"/>
          <w:szCs w:val="20"/>
        </w:rPr>
      </w:pPr>
    </w:p>
    <w:p w:rsidR="0059597C" w:rsidRDefault="0059597C" w:rsidP="0059597C">
      <w:pPr>
        <w:pStyle w:val="Zakladnystyl"/>
        <w:jc w:val="center"/>
        <w:rPr>
          <w:b/>
          <w:bCs/>
          <w:sz w:val="20"/>
          <w:szCs w:val="20"/>
        </w:rPr>
      </w:pPr>
    </w:p>
    <w:p w:rsidR="0059597C" w:rsidRPr="003A40E2" w:rsidRDefault="0059597C" w:rsidP="0059597C">
      <w:pPr>
        <w:pStyle w:val="Zakladnystyl"/>
        <w:jc w:val="center"/>
        <w:rPr>
          <w:bCs/>
        </w:rPr>
      </w:pPr>
    </w:p>
    <w:p w:rsidR="0059597C" w:rsidRPr="003A40E2" w:rsidRDefault="0059597C" w:rsidP="0059597C">
      <w:pPr>
        <w:pStyle w:val="Zakladnystyl"/>
        <w:jc w:val="center"/>
        <w:rPr>
          <w:bCs/>
        </w:rPr>
      </w:pPr>
    </w:p>
    <w:tbl>
      <w:tblPr>
        <w:tblW w:w="5091" w:type="pct"/>
        <w:tblCellSpacing w:w="15" w:type="dxa"/>
        <w:tblLook w:val="04A0" w:firstRow="1" w:lastRow="0" w:firstColumn="1" w:lastColumn="0" w:noHBand="0" w:noVBand="1"/>
      </w:tblPr>
      <w:tblGrid>
        <w:gridCol w:w="9328"/>
      </w:tblGrid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</w:p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(</w:t>
            </w:r>
            <w:r w:rsidRPr="00A12233">
              <w:rPr>
                <w:rFonts w:ascii="Times" w:hAnsi="Times" w:cs="Times"/>
                <w:sz w:val="24"/>
                <w:szCs w:val="24"/>
              </w:rPr>
              <w:t>NÁVRH</w:t>
            </w:r>
            <w:r>
              <w:rPr>
                <w:rFonts w:ascii="Times" w:hAnsi="Times" w:cs="Times"/>
                <w:sz w:val="24"/>
                <w:szCs w:val="24"/>
              </w:rPr>
              <w:t>)</w:t>
            </w:r>
          </w:p>
        </w:tc>
      </w:tr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A12233"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59597C" w:rsidRPr="00A12233" w:rsidTr="00274001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97C" w:rsidRPr="00A12233" w:rsidRDefault="0059597C" w:rsidP="00274001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59597C" w:rsidRPr="00A12233" w:rsidTr="00274001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97C" w:rsidRPr="00A12233" w:rsidRDefault="0059597C" w:rsidP="00274001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sz w:val="28"/>
                      <w:szCs w:val="28"/>
                    </w:rPr>
                    <w:t>z ...</w:t>
                  </w:r>
                </w:p>
              </w:tc>
            </w:tr>
          </w:tbl>
          <w:p w:rsidR="0059597C" w:rsidRPr="00A12233" w:rsidRDefault="0059597C" w:rsidP="0027400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59597C" w:rsidRPr="00D46EB3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9597C" w:rsidRPr="00A12233" w:rsidTr="00274001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97C" w:rsidRPr="0059597C" w:rsidRDefault="0059597C" w:rsidP="0059597C">
                  <w:pPr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A1223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 dopĺňa zákon č.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180/2014 Z. z. o podmienkach výkonu volebného práva a o zmene a doplnení niektorých zákonov</w:t>
                  </w:r>
                  <w:r w:rsidR="00743A2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v znení neskorších predpisov a ktorým sa menia a dopĺňajú niektoré zákony</w:t>
                  </w:r>
                </w:p>
              </w:tc>
            </w:tr>
          </w:tbl>
          <w:p w:rsidR="0059597C" w:rsidRPr="00A12233" w:rsidRDefault="0059597C" w:rsidP="0027400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</w:tbl>
    <w:p w:rsidR="0059597C" w:rsidRPr="00705BC9" w:rsidRDefault="0059597C" w:rsidP="0059597C">
      <w:pPr>
        <w:rPr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59597C" w:rsidRPr="00705BC9" w:rsidTr="00274001">
        <w:trPr>
          <w:tblCellSpacing w:w="15" w:type="dxa"/>
        </w:trPr>
        <w:tc>
          <w:tcPr>
            <w:tcW w:w="1697" w:type="dxa"/>
            <w:hideMark/>
          </w:tcPr>
          <w:p w:rsidR="0059597C" w:rsidRPr="00705BC9" w:rsidRDefault="0059597C" w:rsidP="00274001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59597C" w:rsidRPr="00705BC9" w:rsidRDefault="0059597C" w:rsidP="00274001">
            <w:pPr>
              <w:jc w:val="center"/>
              <w:rPr>
                <w:sz w:val="24"/>
                <w:szCs w:val="24"/>
              </w:rPr>
            </w:pPr>
          </w:p>
        </w:tc>
      </w:tr>
      <w:tr w:rsidR="0059597C" w:rsidRPr="00705BC9" w:rsidTr="00274001">
        <w:trPr>
          <w:tblCellSpacing w:w="15" w:type="dxa"/>
        </w:trPr>
        <w:tc>
          <w:tcPr>
            <w:tcW w:w="1697" w:type="dxa"/>
            <w:hideMark/>
          </w:tcPr>
          <w:p w:rsidR="0059597C" w:rsidRPr="00705BC9" w:rsidRDefault="0059597C" w:rsidP="00274001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59597C" w:rsidRPr="00705BC9" w:rsidRDefault="0059597C" w:rsidP="00274001">
            <w:pPr>
              <w:rPr>
                <w:sz w:val="24"/>
                <w:szCs w:val="24"/>
              </w:rPr>
            </w:pPr>
            <w:r w:rsidRPr="00705BC9">
              <w:rPr>
                <w:sz w:val="24"/>
                <w:szCs w:val="24"/>
              </w:rPr>
              <w:fldChar w:fldCharType="begin"/>
            </w:r>
            <w:r w:rsidRPr="00705BC9">
              <w:rPr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705BC9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minister</w:t>
            </w:r>
            <w:r w:rsidRPr="00705BC9">
              <w:rPr>
                <w:sz w:val="24"/>
                <w:szCs w:val="24"/>
              </w:rPr>
              <w:t xml:space="preserve"> vnútra</w:t>
            </w:r>
            <w:r w:rsidRPr="00705BC9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59597C" w:rsidRDefault="00C24E0F" w:rsidP="0059597C">
      <w:r>
        <w:pict>
          <v:rect id="_x0000_i1027" style="width:0;height:1.5pt" o:hralign="center" o:hrstd="t" o:hr="t" fillcolor="gray" stroked="f"/>
        </w:pict>
      </w:r>
    </w:p>
    <w:p w:rsidR="0059597C" w:rsidRDefault="0059597C" w:rsidP="0059597C"/>
    <w:p w:rsidR="0059597C" w:rsidRPr="00E160DC" w:rsidRDefault="0059597C" w:rsidP="0059597C">
      <w:pPr>
        <w:rPr>
          <w:b/>
          <w:sz w:val="28"/>
          <w:szCs w:val="28"/>
        </w:rPr>
      </w:pPr>
      <w:r w:rsidRPr="00E160DC">
        <w:rPr>
          <w:b/>
          <w:sz w:val="28"/>
          <w:szCs w:val="28"/>
        </w:rPr>
        <w:t>Vláda</w:t>
      </w:r>
    </w:p>
    <w:p w:rsidR="0059597C" w:rsidRPr="000171CA" w:rsidRDefault="0059597C" w:rsidP="0059597C">
      <w:pPr>
        <w:rPr>
          <w:sz w:val="24"/>
          <w:szCs w:val="24"/>
        </w:rPr>
      </w:pPr>
    </w:p>
    <w:tbl>
      <w:tblPr>
        <w:tblW w:w="506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5"/>
        <w:gridCol w:w="834"/>
        <w:gridCol w:w="7622"/>
      </w:tblGrid>
      <w:tr w:rsidR="0059597C" w:rsidRPr="000171CA" w:rsidTr="00274001">
        <w:trPr>
          <w:trHeight w:val="187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schvaľuje</w:t>
            </w:r>
          </w:p>
        </w:tc>
      </w:tr>
      <w:tr w:rsidR="0059597C" w:rsidRPr="000171CA" w:rsidTr="00274001">
        <w:trPr>
          <w:trHeight w:val="71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A.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59597C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návrh zákona</w:t>
            </w:r>
            <w:r w:rsidRPr="000171CA">
              <w:rPr>
                <w:bCs/>
                <w:sz w:val="24"/>
                <w:szCs w:val="24"/>
              </w:rPr>
              <w:t xml:space="preserve">, ktorým sa mení a dopĺňa zákon č. </w:t>
            </w:r>
            <w:r>
              <w:rPr>
                <w:bCs/>
                <w:sz w:val="24"/>
                <w:szCs w:val="24"/>
              </w:rPr>
              <w:t>180/2014 Z. z. o podmienkach výkonu volebného práva a o zmene a doplnení niektorých zákonov</w:t>
            </w:r>
            <w:r w:rsidRPr="000171CA">
              <w:rPr>
                <w:bCs/>
                <w:sz w:val="24"/>
                <w:szCs w:val="24"/>
              </w:rPr>
              <w:t xml:space="preserve"> v znení neskorších predpisov</w:t>
            </w:r>
            <w:r w:rsidR="00743A27">
              <w:rPr>
                <w:bCs/>
                <w:sz w:val="24"/>
                <w:szCs w:val="24"/>
              </w:rPr>
              <w:t xml:space="preserve"> a ktorým sa menia a dopĺňajú niektoré zákony</w:t>
            </w:r>
            <w:r w:rsidRPr="000171CA">
              <w:rPr>
                <w:sz w:val="24"/>
                <w:szCs w:val="24"/>
              </w:rPr>
              <w:t>;</w:t>
            </w:r>
          </w:p>
        </w:tc>
      </w:tr>
      <w:tr w:rsidR="0059597C" w:rsidRPr="000171CA" w:rsidTr="00274001">
        <w:trPr>
          <w:trHeight w:val="19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poveruje</w:t>
            </w:r>
          </w:p>
        </w:tc>
      </w:tr>
      <w:tr w:rsidR="0059597C" w:rsidRPr="000171CA" w:rsidTr="00274001">
        <w:trPr>
          <w:trHeight w:val="32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59597C" w:rsidRPr="000171CA" w:rsidTr="00274001">
        <w:trPr>
          <w:trHeight w:val="47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59597C" w:rsidRPr="000171CA" w:rsidTr="00274001">
        <w:trPr>
          <w:trHeight w:val="173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>ministra vnútra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9597C" w:rsidRPr="000171CA" w:rsidTr="00274001">
        <w:trPr>
          <w:trHeight w:val="45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2.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 xml:space="preserve">uviesť a odôvodniť vládny návrh zákona v Národnej rade Slovenskej </w:t>
            </w:r>
            <w:r>
              <w:rPr>
                <w:sz w:val="24"/>
                <w:szCs w:val="24"/>
              </w:rPr>
              <w:t>re</w:t>
            </w:r>
            <w:r w:rsidRPr="000171CA">
              <w:rPr>
                <w:sz w:val="24"/>
                <w:szCs w:val="24"/>
              </w:rPr>
              <w:t>publiky.</w:t>
            </w:r>
          </w:p>
        </w:tc>
      </w:tr>
    </w:tbl>
    <w:p w:rsidR="0059597C" w:rsidRPr="000171CA" w:rsidRDefault="0059597C" w:rsidP="0059597C">
      <w:pPr>
        <w:rPr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7216"/>
      </w:tblGrid>
      <w:tr w:rsidR="0059597C" w:rsidRPr="000171CA" w:rsidTr="00F03539">
        <w:trPr>
          <w:cantSplit/>
          <w:trHeight w:val="648"/>
        </w:trPr>
        <w:tc>
          <w:tcPr>
            <w:tcW w:w="1515" w:type="dxa"/>
          </w:tcPr>
          <w:p w:rsidR="00743A27" w:rsidRDefault="00743A27" w:rsidP="00274001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  <w:r w:rsidRPr="000171CA">
              <w:rPr>
                <w:b/>
                <w:sz w:val="24"/>
                <w:szCs w:val="24"/>
              </w:rPr>
              <w:t>Vykonajú:</w:t>
            </w:r>
          </w:p>
        </w:tc>
        <w:tc>
          <w:tcPr>
            <w:tcW w:w="7216" w:type="dxa"/>
          </w:tcPr>
          <w:p w:rsidR="00743A27" w:rsidRDefault="00743A27" w:rsidP="00274001">
            <w:pPr>
              <w:ind w:left="-195" w:firstLine="195"/>
              <w:rPr>
                <w:sz w:val="24"/>
                <w:szCs w:val="24"/>
              </w:rPr>
            </w:pPr>
          </w:p>
          <w:p w:rsidR="0059597C" w:rsidRPr="000171CA" w:rsidRDefault="0059597C" w:rsidP="00274001">
            <w:pPr>
              <w:ind w:left="-195" w:firstLine="195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 xml:space="preserve">predseda vlády </w:t>
            </w:r>
          </w:p>
          <w:p w:rsidR="0059597C" w:rsidRPr="000171CA" w:rsidRDefault="0059597C" w:rsidP="00274001">
            <w:pPr>
              <w:ind w:left="-195" w:firstLine="195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minister vnútra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9597C" w:rsidRPr="000171CA" w:rsidTr="00F03539">
        <w:trPr>
          <w:cantSplit/>
          <w:trHeight w:val="223"/>
        </w:trPr>
        <w:tc>
          <w:tcPr>
            <w:tcW w:w="1515" w:type="dxa"/>
          </w:tcPr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</w:p>
        </w:tc>
        <w:tc>
          <w:tcPr>
            <w:tcW w:w="7216" w:type="dxa"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</w:p>
        </w:tc>
      </w:tr>
      <w:tr w:rsidR="0059597C" w:rsidRPr="000171CA" w:rsidTr="00F03539">
        <w:trPr>
          <w:cantSplit/>
          <w:trHeight w:val="303"/>
        </w:trPr>
        <w:tc>
          <w:tcPr>
            <w:tcW w:w="1515" w:type="dxa"/>
          </w:tcPr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216" w:type="dxa"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predseda Národnej rady Slovenskej republiky</w:t>
            </w:r>
          </w:p>
        </w:tc>
      </w:tr>
    </w:tbl>
    <w:p w:rsidR="00F03539" w:rsidRDefault="00F03539"/>
    <w:sectPr w:rsidR="00F03539" w:rsidSect="001D1612">
      <w:headerReference w:type="first" r:id="rId10"/>
      <w:pgSz w:w="11906" w:h="16838"/>
      <w:pgMar w:top="1417" w:right="1417" w:bottom="1135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E0F" w:rsidRDefault="00C24E0F">
      <w:r>
        <w:separator/>
      </w:r>
    </w:p>
  </w:endnote>
  <w:endnote w:type="continuationSeparator" w:id="0">
    <w:p w:rsidR="00C24E0F" w:rsidRDefault="00C2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E0F" w:rsidRDefault="00C24E0F">
      <w:r>
        <w:separator/>
      </w:r>
    </w:p>
  </w:footnote>
  <w:footnote w:type="continuationSeparator" w:id="0">
    <w:p w:rsidR="00C24E0F" w:rsidRDefault="00C2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6A1" w:rsidRDefault="00C24E0F" w:rsidP="005B76A1">
    <w:pPr>
      <w:pStyle w:val="Hlavika"/>
      <w:jc w:val="center"/>
      <w:rPr>
        <w:sz w:val="24"/>
        <w:szCs w:val="24"/>
      </w:rPr>
    </w:pPr>
  </w:p>
  <w:p w:rsidR="005B76A1" w:rsidRPr="00164D39" w:rsidRDefault="0059597C" w:rsidP="005B76A1">
    <w:pPr>
      <w:pStyle w:val="Hlavika"/>
      <w:jc w:val="center"/>
      <w:rPr>
        <w:rFonts w:eastAsiaTheme="minorEastAsia"/>
        <w:sz w:val="24"/>
        <w:szCs w:val="24"/>
      </w:rPr>
    </w:pPr>
    <w:r w:rsidRPr="00164D39">
      <w:rPr>
        <w:sz w:val="24"/>
        <w:szCs w:val="24"/>
      </w:rPr>
      <w:t>VLÁDA SLOVENSKEJ REPUBLIKY</w:t>
    </w:r>
  </w:p>
  <w:p w:rsidR="005B76A1" w:rsidRDefault="00C24E0F">
    <w:pPr>
      <w:pStyle w:val="Hlavika"/>
    </w:pPr>
  </w:p>
  <w:p w:rsidR="005B76A1" w:rsidRDefault="00C24E0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4E1"/>
    <w:rsid w:val="001D74E1"/>
    <w:rsid w:val="004E05B4"/>
    <w:rsid w:val="0059597C"/>
    <w:rsid w:val="00743A27"/>
    <w:rsid w:val="00C24E0F"/>
    <w:rsid w:val="00F0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F11D5"/>
  <w15:chartTrackingRefBased/>
  <w15:docId w15:val="{A6A74030-3BD0-4C2E-BD4C-DC0CE7DC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Mriekatabuky">
    <w:name w:val="Table Grid"/>
    <w:basedOn w:val="Normlnatabuka"/>
    <w:uiPriority w:val="99"/>
    <w:unhideWhenUsed/>
    <w:rsid w:val="0059597C"/>
    <w:pPr>
      <w:spacing w:after="0" w:line="240" w:lineRule="auto"/>
    </w:pPr>
    <w:rPr>
      <w:rFonts w:ascii="Arial" w:eastAsia="Times New Roman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59597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9597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WKX3UHSAJ2R6-2-1065676</_dlc_DocId>
    <_dlc_DocIdUrl xmlns="e60a29af-d413-48d4-bd90-fe9d2a897e4b">
      <Url>https://ovdmasv601/sites/DMS/_layouts/15/DocIdRedir.aspx?ID=WKX3UHSAJ2R6-2-1065676</Url>
      <Description>WKX3UHSAJ2R6-2-1065676</Description>
    </_dlc_DocIdUrl>
  </documentManagement>
</p:properties>
</file>

<file path=customXml/itemProps1.xml><?xml version="1.0" encoding="utf-8"?>
<ds:datastoreItem xmlns:ds="http://schemas.openxmlformats.org/officeDocument/2006/customXml" ds:itemID="{7884FF7D-DC1A-47CE-A76E-AC5A67A94C4C}"/>
</file>

<file path=customXml/itemProps2.xml><?xml version="1.0" encoding="utf-8"?>
<ds:datastoreItem xmlns:ds="http://schemas.openxmlformats.org/officeDocument/2006/customXml" ds:itemID="{BBB4EF47-CD57-44A0-9BE1-811C085C9E49}"/>
</file>

<file path=customXml/itemProps3.xml><?xml version="1.0" encoding="utf-8"?>
<ds:datastoreItem xmlns:ds="http://schemas.openxmlformats.org/officeDocument/2006/customXml" ds:itemID="{D20429A5-2353-47B1-AF3A-2AFE26C4785D}"/>
</file>

<file path=customXml/itemProps4.xml><?xml version="1.0" encoding="utf-8"?>
<ds:datastoreItem xmlns:ds="http://schemas.openxmlformats.org/officeDocument/2006/customXml" ds:itemID="{26DF0DD9-FAE6-4295-9C5D-D71465F3E0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873</Characters>
  <Application>Microsoft Office Word</Application>
  <DocSecurity>0</DocSecurity>
  <Lines>7</Lines>
  <Paragraphs>2</Paragraphs>
  <ScaleCrop>false</ScaleCrop>
  <Company>MVSR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Tarabíková</dc:creator>
  <cp:keywords/>
  <dc:description/>
  <cp:lastModifiedBy>Zuzana Tarabíková</cp:lastModifiedBy>
  <cp:revision>4</cp:revision>
  <dcterms:created xsi:type="dcterms:W3CDTF">2021-03-16T08:29:00Z</dcterms:created>
  <dcterms:modified xsi:type="dcterms:W3CDTF">2021-03-24T07:25:00Z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daa630c1-b04e-4d55-ad11-1cf31ac212a2</vt:lpwstr>
  </property>
</Properties>
</file>