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D168A1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8A1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D168A1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8A1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D168A1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D168A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68A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D168A1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D168A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168A1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D168A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D168A1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7587D9B" w:rsidR="0081708C" w:rsidRPr="00D168A1" w:rsidRDefault="00C0662A" w:rsidP="00BC585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168A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229FA" w:rsidRPr="00D168A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BC5857" w:rsidRPr="00D168A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Bytovej politiky Slovenskej republiky do roku 2030</w:t>
                  </w:r>
                </w:p>
              </w:tc>
            </w:tr>
          </w:tbl>
          <w:p w14:paraId="79032FD8" w14:textId="77777777" w:rsidR="0081708C" w:rsidRPr="00D168A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4E78E6">
      <w:pPr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A2ACBE1" w:rsidR="0081708C" w:rsidRPr="00ED412E" w:rsidRDefault="00ED412E" w:rsidP="00BC5857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17A22">
              <w:rPr>
                <w:rFonts w:ascii="Times New Roman" w:hAnsi="Times New Roman" w:cs="Times New Roman"/>
                <w:sz w:val="25"/>
                <w:szCs w:val="25"/>
              </w:rPr>
              <w:t xml:space="preserve">minister </w:t>
            </w:r>
            <w:r w:rsidR="00BC5857">
              <w:rPr>
                <w:rFonts w:ascii="Times New Roman" w:hAnsi="Times New Roman" w:cs="Times New Roman"/>
                <w:sz w:val="25"/>
                <w:szCs w:val="25"/>
              </w:rPr>
              <w:t xml:space="preserve">dopravy a výstavby </w:t>
            </w:r>
            <w:r w:rsidR="00117A22">
              <w:rPr>
                <w:rFonts w:ascii="Times New Roman" w:hAnsi="Times New Roman" w:cs="Times New Roman"/>
                <w:sz w:val="25"/>
                <w:szCs w:val="25"/>
              </w:rPr>
              <w:t>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4399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7D0A7D70" w14:textId="5C407252" w:rsidR="009C4F6D" w:rsidRDefault="009C4F6D" w:rsidP="0081708C"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56A528D4" w14:textId="476DE762" w:rsidR="004229FA" w:rsidRDefault="004229FA" w:rsidP="0081708C"/>
    <w:tbl>
      <w:tblPr>
        <w:tblW w:w="5159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13"/>
        <w:gridCol w:w="846"/>
        <w:gridCol w:w="8001"/>
      </w:tblGrid>
      <w:tr w:rsidR="004E78E6" w14:paraId="4BE3C743" w14:textId="77777777" w:rsidTr="004E78E6">
        <w:trPr>
          <w:divId w:val="1973558877"/>
          <w:trHeight w:val="459"/>
          <w:jc w:val="center"/>
        </w:trPr>
        <w:tc>
          <w:tcPr>
            <w:tcW w:w="274" w:type="pct"/>
            <w:hideMark/>
          </w:tcPr>
          <w:p w14:paraId="043E2560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726" w:type="pct"/>
            <w:gridSpan w:val="2"/>
            <w:hideMark/>
          </w:tcPr>
          <w:p w14:paraId="5F2C91D7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E78E6" w14:paraId="1E13F23B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7C602D3A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hideMark/>
          </w:tcPr>
          <w:p w14:paraId="10B40CC0" w14:textId="77777777" w:rsidR="004229FA" w:rsidRDefault="004229FA" w:rsidP="004E78E6">
            <w:pPr>
              <w:ind w:right="-10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73" w:type="pct"/>
            <w:hideMark/>
          </w:tcPr>
          <w:p w14:paraId="6659CCD5" w14:textId="3B054C22" w:rsidR="004229FA" w:rsidRDefault="00AD295F" w:rsidP="00AD295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Bytovú</w:t>
            </w:r>
            <w:r w:rsidRPr="00AD295F">
              <w:rPr>
                <w:rFonts w:ascii="Times" w:hAnsi="Times" w:cs="Times"/>
                <w:sz w:val="25"/>
                <w:szCs w:val="25"/>
              </w:rPr>
              <w:t xml:space="preserve"> politik</w:t>
            </w:r>
            <w:r>
              <w:rPr>
                <w:rFonts w:ascii="Times" w:hAnsi="Times" w:cs="Times"/>
                <w:sz w:val="25"/>
                <w:szCs w:val="25"/>
              </w:rPr>
              <w:t>u</w:t>
            </w:r>
            <w:r w:rsidRPr="00AD295F">
              <w:rPr>
                <w:rFonts w:ascii="Times" w:hAnsi="Times" w:cs="Times"/>
                <w:sz w:val="25"/>
                <w:szCs w:val="25"/>
              </w:rPr>
              <w:t xml:space="preserve"> Slovenskej republiky do roku 2030</w:t>
            </w:r>
          </w:p>
        </w:tc>
      </w:tr>
      <w:tr w:rsidR="004E78E6" w14:paraId="4DE5E99C" w14:textId="77777777" w:rsidTr="004E78E6">
        <w:trPr>
          <w:divId w:val="1973558877"/>
          <w:trHeight w:val="337"/>
          <w:jc w:val="center"/>
        </w:trPr>
        <w:tc>
          <w:tcPr>
            <w:tcW w:w="274" w:type="pct"/>
            <w:hideMark/>
          </w:tcPr>
          <w:p w14:paraId="22577FB9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726" w:type="pct"/>
            <w:gridSpan w:val="2"/>
            <w:hideMark/>
          </w:tcPr>
          <w:p w14:paraId="11CBAE2F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E78E6" w14:paraId="19EDC955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41357720" w14:textId="77777777" w:rsidR="00E42552" w:rsidRDefault="00E4255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726" w:type="pct"/>
            <w:gridSpan w:val="2"/>
          </w:tcPr>
          <w:p w14:paraId="7E0AC1A9" w14:textId="77777777" w:rsidR="00E42552" w:rsidRDefault="00E42552" w:rsidP="00D168A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D168A1"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</w:p>
          <w:p w14:paraId="061CCCE9" w14:textId="4C5E1549" w:rsidR="00E42552" w:rsidRPr="00E42552" w:rsidRDefault="00E42552" w:rsidP="00D168A1">
            <w:pPr>
              <w:rPr>
                <w:rFonts w:ascii="Times" w:hAnsi="Times" w:cs="Times"/>
                <w:b/>
                <w:i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dopravy a výstavby</w:t>
            </w:r>
          </w:p>
        </w:tc>
      </w:tr>
      <w:tr w:rsidR="004E78E6" w14:paraId="62D10235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6E3682E9" w14:textId="77777777" w:rsidR="00E42552" w:rsidRDefault="00E4255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3C4915B6" w14:textId="487CE590" w:rsidR="00E42552" w:rsidRDefault="00E42552" w:rsidP="00D73415"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1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5AD2C4B4" w14:textId="4173933E" w:rsidR="00E42552" w:rsidRDefault="00E42552" w:rsidP="00314274">
            <w:pPr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  <w:r w:rsidRPr="00E42552">
              <w:rPr>
                <w:rFonts w:ascii="Times" w:hAnsi="Times" w:cs="Times"/>
                <w:sz w:val="25"/>
                <w:szCs w:val="25"/>
              </w:rPr>
              <w:t>nalyzovať systém bankových záruk poskytovaných Slovenskou záručnou a</w:t>
            </w:r>
            <w:r w:rsidRPr="00E42552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</w:t>
            </w:r>
            <w:r w:rsidRPr="00E42552">
              <w:rPr>
                <w:rFonts w:ascii="Times" w:hAnsi="Times" w:cs="Times"/>
                <w:sz w:val="25"/>
                <w:szCs w:val="25"/>
              </w:rPr>
              <w:t>rozvojovou bankou a navrhnúť opatrenia pre efektívne fungovanie tohto systému s cieľom podpory nájomného bývania</w:t>
            </w:r>
          </w:p>
        </w:tc>
      </w:tr>
      <w:tr w:rsidR="004E78E6" w14:paraId="08EDBA14" w14:textId="77777777" w:rsidTr="004E78E6">
        <w:trPr>
          <w:divId w:val="1973558877"/>
          <w:trHeight w:val="345"/>
          <w:jc w:val="center"/>
        </w:trPr>
        <w:tc>
          <w:tcPr>
            <w:tcW w:w="274" w:type="pct"/>
          </w:tcPr>
          <w:p w14:paraId="7CB9B7D4" w14:textId="77777777" w:rsidR="00E42552" w:rsidRDefault="00E4255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7BCE478F" w14:textId="77777777" w:rsidR="00E42552" w:rsidRDefault="00E42552"/>
        </w:tc>
        <w:tc>
          <w:tcPr>
            <w:tcW w:w="4273" w:type="pct"/>
          </w:tcPr>
          <w:p w14:paraId="339C296B" w14:textId="146FB92F" w:rsidR="00E42552" w:rsidRDefault="00751285" w:rsidP="00E42552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</w:t>
            </w:r>
            <w:r w:rsidR="00E42552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o 31. decembra </w:t>
            </w:r>
            <w:r w:rsidR="00E42552" w:rsidRPr="00E42552">
              <w:rPr>
                <w:rFonts w:ascii="Times" w:hAnsi="Times" w:cs="Times"/>
                <w:i/>
                <w:iCs/>
                <w:sz w:val="25"/>
                <w:szCs w:val="25"/>
              </w:rPr>
              <w:t>2023</w:t>
            </w:r>
            <w:r w:rsidR="00E42552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, </w:t>
            </w:r>
          </w:p>
        </w:tc>
      </w:tr>
      <w:tr w:rsidR="004E78E6" w14:paraId="2C0406F8" w14:textId="77777777" w:rsidTr="004E78E6">
        <w:trPr>
          <w:divId w:val="1973558877"/>
          <w:trHeight w:val="25"/>
          <w:jc w:val="center"/>
        </w:trPr>
        <w:tc>
          <w:tcPr>
            <w:tcW w:w="274" w:type="pct"/>
          </w:tcPr>
          <w:p w14:paraId="7FB4424B" w14:textId="77777777" w:rsidR="00751285" w:rsidRPr="00086690" w:rsidRDefault="00751285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452" w:type="pct"/>
          </w:tcPr>
          <w:p w14:paraId="41602B29" w14:textId="352278B4" w:rsidR="00751285" w:rsidRPr="004E78E6" w:rsidRDefault="00C662D7">
            <w:pPr>
              <w:rPr>
                <w:rFonts w:ascii="Times" w:hAnsi="Times" w:cs="Times"/>
                <w:sz w:val="25"/>
                <w:szCs w:val="25"/>
              </w:rPr>
            </w:pPr>
            <w:r w:rsidRPr="004E78E6">
              <w:rPr>
                <w:rFonts w:ascii="Times" w:hAnsi="Times" w:cs="Times"/>
                <w:sz w:val="25"/>
                <w:szCs w:val="25"/>
              </w:rPr>
              <w:t>B.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4E78E6"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4273" w:type="pct"/>
          </w:tcPr>
          <w:p w14:paraId="21649DBC" w14:textId="0EEF36FD" w:rsidR="00751285" w:rsidRPr="004E78E6" w:rsidRDefault="00C662D7" w:rsidP="004E78E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zriadiť pracovnú skupinu </w:t>
            </w:r>
            <w:r w:rsidR="00CE7861">
              <w:rPr>
                <w:rFonts w:ascii="Times" w:hAnsi="Times" w:cs="Times"/>
                <w:sz w:val="25"/>
                <w:szCs w:val="25"/>
              </w:rPr>
              <w:t>za účasti relevantných subjektov s cieľom identifikovať a navrhnúť riešenia</w:t>
            </w:r>
            <w:r w:rsidR="000F0A0A">
              <w:t xml:space="preserve"> </w:t>
            </w:r>
            <w:r w:rsidR="007322A3">
              <w:rPr>
                <w:rFonts w:ascii="Times" w:hAnsi="Times" w:cs="Times"/>
                <w:sz w:val="25"/>
                <w:szCs w:val="25"/>
              </w:rPr>
              <w:t>pre</w:t>
            </w:r>
            <w:r w:rsidR="000F0A0A" w:rsidRPr="000F0A0A">
              <w:rPr>
                <w:rFonts w:ascii="Times" w:hAnsi="Times" w:cs="Times"/>
                <w:sz w:val="25"/>
                <w:szCs w:val="25"/>
              </w:rPr>
              <w:t xml:space="preserve"> zabezpečeni</w:t>
            </w:r>
            <w:r w:rsidR="007322A3">
              <w:rPr>
                <w:rFonts w:ascii="Times" w:hAnsi="Times" w:cs="Times"/>
                <w:sz w:val="25"/>
                <w:szCs w:val="25"/>
              </w:rPr>
              <w:t>e</w:t>
            </w:r>
            <w:r w:rsidR="000F0A0A" w:rsidRPr="000F0A0A">
              <w:rPr>
                <w:rFonts w:ascii="Times" w:hAnsi="Times" w:cs="Times"/>
                <w:sz w:val="25"/>
                <w:szCs w:val="25"/>
              </w:rPr>
              <w:t xml:space="preserve"> efektívnejšieho výkonu vlastníckeho práva a správy a údržby bytových domov</w:t>
            </w:r>
            <w:r w:rsidR="00CE7861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</w:tc>
      </w:tr>
      <w:tr w:rsidR="004E78E6" w14:paraId="383D0B23" w14:textId="77777777" w:rsidTr="004E78E6">
        <w:trPr>
          <w:divId w:val="1973558877"/>
          <w:trHeight w:val="25"/>
          <w:jc w:val="center"/>
        </w:trPr>
        <w:tc>
          <w:tcPr>
            <w:tcW w:w="274" w:type="pct"/>
          </w:tcPr>
          <w:p w14:paraId="6C812CF0" w14:textId="77777777" w:rsidR="00C662D7" w:rsidRPr="00086690" w:rsidRDefault="00C662D7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452" w:type="pct"/>
          </w:tcPr>
          <w:p w14:paraId="32A5F2CB" w14:textId="77777777" w:rsidR="00C662D7" w:rsidRPr="004E78E6" w:rsidRDefault="00C662D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3" w:type="pct"/>
          </w:tcPr>
          <w:p w14:paraId="2360161D" w14:textId="2C19EA41" w:rsidR="00C662D7" w:rsidRPr="004E78E6" w:rsidRDefault="00C662D7" w:rsidP="00E42552">
            <w:pPr>
              <w:rPr>
                <w:rFonts w:ascii="Times" w:hAnsi="Times" w:cs="Times"/>
                <w:sz w:val="25"/>
                <w:szCs w:val="25"/>
              </w:rPr>
            </w:pPr>
            <w:r w:rsidRPr="004E78E6">
              <w:rPr>
                <w:rFonts w:ascii="Times" w:hAnsi="Times" w:cs="Times"/>
                <w:i/>
                <w:iCs/>
                <w:sz w:val="25"/>
                <w:szCs w:val="25"/>
              </w:rPr>
              <w:t>do 31. decembra 2022,</w:t>
            </w:r>
          </w:p>
        </w:tc>
      </w:tr>
      <w:tr w:rsidR="004E78E6" w14:paraId="4B7ACA1E" w14:textId="77777777" w:rsidTr="004E78E6">
        <w:trPr>
          <w:divId w:val="1973558877"/>
          <w:trHeight w:val="109"/>
          <w:jc w:val="center"/>
        </w:trPr>
        <w:tc>
          <w:tcPr>
            <w:tcW w:w="5000" w:type="pct"/>
            <w:gridSpan w:val="3"/>
          </w:tcPr>
          <w:p w14:paraId="66D9C581" w14:textId="77777777" w:rsidR="00C662D7" w:rsidRPr="004E78E6" w:rsidRDefault="00C662D7" w:rsidP="00E42552">
            <w:pPr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4E78E6" w14:paraId="37DEEFF0" w14:textId="77777777" w:rsidTr="004E78E6">
        <w:trPr>
          <w:divId w:val="1973558877"/>
          <w:trHeight w:val="341"/>
          <w:jc w:val="center"/>
        </w:trPr>
        <w:tc>
          <w:tcPr>
            <w:tcW w:w="274" w:type="pct"/>
            <w:hideMark/>
          </w:tcPr>
          <w:p w14:paraId="4A14F2D1" w14:textId="77777777" w:rsidR="00B32392" w:rsidRDefault="00B32392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  <w:hideMark/>
          </w:tcPr>
          <w:p w14:paraId="20B416E4" w14:textId="0A1D3518" w:rsidR="00B32392" w:rsidRDefault="00B32392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</w:t>
            </w:r>
            <w:r w:rsidR="008053AD" w:rsidRPr="008053AD">
              <w:rPr>
                <w:rFonts w:ascii="Times" w:hAnsi="Times" w:cs="Times"/>
                <w:b/>
                <w:bCs/>
                <w:sz w:val="25"/>
                <w:szCs w:val="25"/>
              </w:rPr>
              <w:t>, ktorý neriadi ministerstvo</w:t>
            </w:r>
          </w:p>
        </w:tc>
      </w:tr>
      <w:tr w:rsidR="004E78E6" w14:paraId="3148D700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7EA78C1F" w14:textId="77777777" w:rsidR="00B32392" w:rsidRDefault="00B32392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7CB77B77" w14:textId="1D8AA181" w:rsidR="00B32392" w:rsidRDefault="00B3239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3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  <w:hideMark/>
          </w:tcPr>
          <w:p w14:paraId="26088E53" w14:textId="723A6F06" w:rsidR="00B32392" w:rsidRDefault="00E42552" w:rsidP="00314274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spolupráci s ministrom dopravy a výstavby n</w:t>
            </w:r>
            <w:r w:rsidR="003863DD">
              <w:rPr>
                <w:rFonts w:ascii="Times" w:hAnsi="Times" w:cs="Times"/>
                <w:sz w:val="25"/>
                <w:szCs w:val="25"/>
              </w:rPr>
              <w:t xml:space="preserve">avrhnúť </w:t>
            </w:r>
            <w:r w:rsidR="00D26978">
              <w:rPr>
                <w:rFonts w:ascii="Times" w:hAnsi="Times" w:cs="Times"/>
                <w:sz w:val="25"/>
                <w:szCs w:val="25"/>
              </w:rPr>
              <w:t xml:space="preserve">a predložiť Národnej rade SR </w:t>
            </w:r>
            <w:r w:rsidR="00AD7069" w:rsidRPr="00AD7069">
              <w:rPr>
                <w:rFonts w:ascii="Times" w:hAnsi="Times" w:cs="Times"/>
                <w:sz w:val="25"/>
                <w:szCs w:val="25"/>
              </w:rPr>
              <w:t>nový zákon o výstavbe a zákon o územnom plánovaní s cieľom zefektívniť stavebný proces</w:t>
            </w:r>
          </w:p>
        </w:tc>
      </w:tr>
      <w:tr w:rsidR="004E78E6" w14:paraId="624D6AC9" w14:textId="77777777" w:rsidTr="004E78E6">
        <w:trPr>
          <w:divId w:val="1973558877"/>
          <w:trHeight w:val="279"/>
          <w:jc w:val="center"/>
        </w:trPr>
        <w:tc>
          <w:tcPr>
            <w:tcW w:w="274" w:type="pct"/>
            <w:hideMark/>
          </w:tcPr>
          <w:p w14:paraId="526CF477" w14:textId="77777777" w:rsidR="00B32392" w:rsidRDefault="00B32392" w:rsidP="00297DF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38EB4E6D" w14:textId="77777777" w:rsidR="00B32392" w:rsidRDefault="00B32392" w:rsidP="00297DFE"/>
        </w:tc>
        <w:tc>
          <w:tcPr>
            <w:tcW w:w="4273" w:type="pct"/>
            <w:hideMark/>
          </w:tcPr>
          <w:p w14:paraId="362C733B" w14:textId="251E45E5" w:rsidR="00B32392" w:rsidRDefault="00AD7069" w:rsidP="0014399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</w:t>
            </w:r>
            <w:r w:rsidR="0014399F">
              <w:rPr>
                <w:rFonts w:ascii="Times" w:hAnsi="Times" w:cs="Times"/>
                <w:i/>
                <w:iCs/>
                <w:sz w:val="25"/>
                <w:szCs w:val="25"/>
              </w:rPr>
              <w:t>0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 w:rsidR="0014399F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júna </w:t>
            </w:r>
            <w:r w:rsidRPr="00D168A1">
              <w:rPr>
                <w:rFonts w:ascii="Times" w:hAnsi="Times" w:cs="Times"/>
                <w:i/>
                <w:iCs/>
                <w:sz w:val="25"/>
                <w:szCs w:val="25"/>
              </w:rPr>
              <w:t>202</w:t>
            </w:r>
            <w:r w:rsidR="0014399F">
              <w:rPr>
                <w:rFonts w:ascii="Times" w:hAnsi="Times" w:cs="Times"/>
                <w:i/>
                <w:iCs/>
                <w:sz w:val="25"/>
                <w:szCs w:val="25"/>
              </w:rPr>
              <w:t>2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  <w:bookmarkStart w:id="0" w:name="_GoBack"/>
            <w:bookmarkEnd w:id="0"/>
          </w:p>
        </w:tc>
      </w:tr>
      <w:tr w:rsidR="004E78E6" w14:paraId="0788775D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018891B7" w14:textId="77777777" w:rsidR="00B32392" w:rsidRDefault="00B32392" w:rsidP="00297DF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6F4ABCD8" w14:textId="6A6285C9" w:rsidR="00B32392" w:rsidRDefault="00B32392"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4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213BA07C" w14:textId="12B0183A" w:rsidR="00B32392" w:rsidRPr="00B32392" w:rsidRDefault="00E42552" w:rsidP="003A1DFB">
            <w:pPr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 spolupráci s predsedom </w:t>
            </w:r>
            <w:r w:rsidRPr="00E42552">
              <w:rPr>
                <w:rFonts w:ascii="Times" w:hAnsi="Times" w:cs="Times"/>
                <w:sz w:val="25"/>
                <w:szCs w:val="25"/>
              </w:rPr>
              <w:t xml:space="preserve">Úradu pre verejné obstarávanie </w:t>
            </w:r>
            <w:r w:rsidR="00AD7069" w:rsidRPr="00AD7069">
              <w:rPr>
                <w:rFonts w:ascii="Times" w:hAnsi="Times" w:cs="Times"/>
                <w:sz w:val="25"/>
                <w:szCs w:val="25"/>
              </w:rPr>
              <w:t>zefektívniť procesy verejného obstarávania nájomných bytov</w:t>
            </w:r>
          </w:p>
        </w:tc>
      </w:tr>
      <w:tr w:rsidR="004E78E6" w14:paraId="5781D92C" w14:textId="77777777" w:rsidTr="004E78E6">
        <w:trPr>
          <w:divId w:val="1973558877"/>
          <w:trHeight w:val="327"/>
          <w:jc w:val="center"/>
        </w:trPr>
        <w:tc>
          <w:tcPr>
            <w:tcW w:w="274" w:type="pct"/>
          </w:tcPr>
          <w:p w14:paraId="2CE62129" w14:textId="77777777" w:rsidR="00B32392" w:rsidRDefault="00B32392" w:rsidP="00297DF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1392E08A" w14:textId="77777777" w:rsidR="00B32392" w:rsidRDefault="00B32392" w:rsidP="00297DFE"/>
        </w:tc>
        <w:tc>
          <w:tcPr>
            <w:tcW w:w="4273" w:type="pct"/>
          </w:tcPr>
          <w:p w14:paraId="04BCBBEB" w14:textId="0485B8EF" w:rsidR="00B32392" w:rsidRPr="00B32392" w:rsidRDefault="00AD7069" w:rsidP="00297DFE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31. decembra </w:t>
            </w:r>
            <w:r w:rsidRPr="00D168A1">
              <w:rPr>
                <w:rFonts w:ascii="Times" w:hAnsi="Times" w:cs="Times"/>
                <w:i/>
                <w:iCs/>
                <w:sz w:val="25"/>
                <w:szCs w:val="25"/>
              </w:rPr>
              <w:t>202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2,</w:t>
            </w:r>
          </w:p>
        </w:tc>
      </w:tr>
      <w:tr w:rsidR="004E78E6" w14:paraId="74FCB1BF" w14:textId="77777777" w:rsidTr="004E78E6">
        <w:trPr>
          <w:divId w:val="1973558877"/>
          <w:trHeight w:val="185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1226C914" w14:textId="77777777" w:rsidR="004229FA" w:rsidRDefault="004229F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E78E6" w14:paraId="606FF1D4" w14:textId="77777777" w:rsidTr="004E78E6">
        <w:trPr>
          <w:divId w:val="1973558877"/>
          <w:trHeight w:val="336"/>
          <w:jc w:val="center"/>
        </w:trPr>
        <w:tc>
          <w:tcPr>
            <w:tcW w:w="274" w:type="pct"/>
            <w:hideMark/>
          </w:tcPr>
          <w:p w14:paraId="1D3BD00B" w14:textId="77777777" w:rsidR="004229FA" w:rsidRDefault="004229FA"/>
        </w:tc>
        <w:tc>
          <w:tcPr>
            <w:tcW w:w="4726" w:type="pct"/>
            <w:gridSpan w:val="2"/>
            <w:hideMark/>
          </w:tcPr>
          <w:p w14:paraId="1AA8FFF4" w14:textId="63384C00" w:rsidR="004229FA" w:rsidRDefault="004229FA" w:rsidP="00D168A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dopravy a výstavby </w:t>
            </w:r>
          </w:p>
        </w:tc>
      </w:tr>
      <w:tr w:rsidR="004E78E6" w14:paraId="58455DF5" w14:textId="77777777" w:rsidTr="004E78E6">
        <w:trPr>
          <w:divId w:val="1973558877"/>
          <w:trHeight w:val="331"/>
          <w:jc w:val="center"/>
        </w:trPr>
        <w:tc>
          <w:tcPr>
            <w:tcW w:w="274" w:type="pct"/>
            <w:hideMark/>
          </w:tcPr>
          <w:p w14:paraId="419D4914" w14:textId="77777777" w:rsidR="004229FA" w:rsidRDefault="004229F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4A094FCB" w14:textId="60B36B80" w:rsidR="004229FA" w:rsidRDefault="00B3239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5</w:t>
            </w:r>
            <w:r w:rsidR="004229FA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  <w:hideMark/>
          </w:tcPr>
          <w:p w14:paraId="6246FC2E" w14:textId="0EDAF06E" w:rsidR="004229FA" w:rsidRDefault="00D168A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</w:t>
            </w:r>
            <w:r w:rsidRPr="00D168A1">
              <w:rPr>
                <w:rFonts w:ascii="Times" w:hAnsi="Times" w:cs="Times"/>
                <w:sz w:val="25"/>
                <w:szCs w:val="25"/>
              </w:rPr>
              <w:t>riadiť nadrezortnú koordinačnú platformu</w:t>
            </w:r>
            <w:r>
              <w:rPr>
                <w:rFonts w:ascii="Times" w:hAnsi="Times" w:cs="Times"/>
                <w:sz w:val="25"/>
                <w:szCs w:val="25"/>
              </w:rPr>
              <w:t xml:space="preserve"> pre oblasť bytovej politiky</w:t>
            </w:r>
          </w:p>
        </w:tc>
      </w:tr>
      <w:tr w:rsidR="004E78E6" w14:paraId="16BECB62" w14:textId="77777777" w:rsidTr="004E78E6">
        <w:trPr>
          <w:divId w:val="1973558877"/>
          <w:trHeight w:val="311"/>
          <w:jc w:val="center"/>
        </w:trPr>
        <w:tc>
          <w:tcPr>
            <w:tcW w:w="274" w:type="pct"/>
            <w:hideMark/>
          </w:tcPr>
          <w:p w14:paraId="78325365" w14:textId="77777777" w:rsidR="004229FA" w:rsidRDefault="004229FA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3DB65043" w14:textId="77777777" w:rsidR="004229FA" w:rsidRDefault="004229FA"/>
        </w:tc>
        <w:tc>
          <w:tcPr>
            <w:tcW w:w="4273" w:type="pct"/>
            <w:hideMark/>
          </w:tcPr>
          <w:p w14:paraId="1631FCE0" w14:textId="26BF796B" w:rsidR="004229FA" w:rsidRDefault="00D168A1" w:rsidP="00D168A1">
            <w:pPr>
              <w:rPr>
                <w:rFonts w:ascii="Times" w:hAnsi="Times" w:cs="Times"/>
                <w:sz w:val="25"/>
                <w:szCs w:val="25"/>
              </w:rPr>
            </w:pPr>
            <w:r w:rsidRPr="00D168A1">
              <w:rPr>
                <w:rFonts w:ascii="Times" w:hAnsi="Times" w:cs="Times"/>
                <w:i/>
                <w:iCs/>
                <w:sz w:val="25"/>
                <w:szCs w:val="25"/>
              </w:rPr>
              <w:t>do 3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0</w:t>
            </w:r>
            <w:r w:rsidRPr="00D168A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júna 2022</w:t>
            </w:r>
            <w:r w:rsidR="004229FA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4E78E6" w14:paraId="0E7DC243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45FCC10E" w14:textId="77777777" w:rsidR="00F2384F" w:rsidRDefault="00F2384F" w:rsidP="00F2384F"/>
        </w:tc>
        <w:tc>
          <w:tcPr>
            <w:tcW w:w="452" w:type="pct"/>
            <w:hideMark/>
          </w:tcPr>
          <w:p w14:paraId="0C871CBE" w14:textId="5E2FF486" w:rsidR="00F2384F" w:rsidRDefault="00F2384F" w:rsidP="00D7341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6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366652A8" w14:textId="70C4AF83" w:rsidR="00F2384F" w:rsidRDefault="00F2384F" w:rsidP="00A0169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65000A">
              <w:rPr>
                <w:rFonts w:ascii="Times" w:hAnsi="Times" w:cs="Times"/>
                <w:iCs/>
                <w:sz w:val="25"/>
                <w:szCs w:val="25"/>
              </w:rPr>
              <w:t>v spolupráci s</w:t>
            </w:r>
            <w:r w:rsidR="00D95277">
              <w:rPr>
                <w:rFonts w:ascii="Times" w:hAnsi="Times" w:cs="Times"/>
                <w:iCs/>
                <w:sz w:val="25"/>
                <w:szCs w:val="25"/>
              </w:rPr>
              <w:t xml:space="preserve"> ministrom práce, sociálnych vecí a rodiny, </w:t>
            </w:r>
            <w:r w:rsidR="00A0169D" w:rsidRPr="00A0169D">
              <w:rPr>
                <w:rFonts w:ascii="Times" w:hAnsi="Times" w:cs="Times"/>
                <w:iCs/>
                <w:sz w:val="25"/>
                <w:szCs w:val="25"/>
              </w:rPr>
              <w:t>splnomocnenk</w:t>
            </w:r>
            <w:r w:rsidR="00A0169D">
              <w:rPr>
                <w:rFonts w:ascii="Times" w:hAnsi="Times" w:cs="Times"/>
                <w:iCs/>
                <w:sz w:val="25"/>
                <w:szCs w:val="25"/>
              </w:rPr>
              <w:t>yňou</w:t>
            </w:r>
            <w:r w:rsidR="00A0169D" w:rsidRPr="00A0169D">
              <w:rPr>
                <w:rFonts w:ascii="Times" w:hAnsi="Times" w:cs="Times"/>
                <w:iCs/>
                <w:sz w:val="25"/>
                <w:szCs w:val="25"/>
              </w:rPr>
              <w:t xml:space="preserve"> vlády SR pre rómske komunity</w:t>
            </w:r>
            <w:r w:rsidR="00476750">
              <w:rPr>
                <w:rFonts w:ascii="Times" w:hAnsi="Times" w:cs="Times"/>
                <w:iCs/>
                <w:sz w:val="25"/>
                <w:szCs w:val="25"/>
              </w:rPr>
              <w:t>,</w:t>
            </w:r>
            <w:r w:rsidR="00D95277">
              <w:rPr>
                <w:rFonts w:ascii="Times" w:hAnsi="Times" w:cs="Times"/>
                <w:iCs/>
                <w:sz w:val="25"/>
                <w:szCs w:val="25"/>
              </w:rPr>
              <w:t xml:space="preserve"> </w:t>
            </w:r>
            <w:r w:rsidRPr="0065000A">
              <w:rPr>
                <w:rFonts w:ascii="Times" w:hAnsi="Times" w:cs="Times"/>
                <w:iCs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iCs/>
                <w:sz w:val="25"/>
                <w:szCs w:val="25"/>
              </w:rPr>
              <w:t>Združením miest a obcí Slovenska a Úniou miest Slovenska v</w:t>
            </w:r>
            <w:r w:rsidRPr="00F2384F">
              <w:rPr>
                <w:rFonts w:ascii="Times" w:hAnsi="Times" w:cs="Times"/>
                <w:iCs/>
                <w:sz w:val="25"/>
                <w:szCs w:val="25"/>
              </w:rPr>
              <w:t>ypracovať odpor</w:t>
            </w:r>
            <w:r>
              <w:rPr>
                <w:rFonts w:ascii="Times" w:hAnsi="Times" w:cs="Times"/>
                <w:iCs/>
                <w:sz w:val="25"/>
                <w:szCs w:val="25"/>
              </w:rPr>
              <w:t>účania (metodiku) pre samosprávy</w:t>
            </w:r>
            <w:r w:rsidRPr="00F2384F">
              <w:rPr>
                <w:rFonts w:ascii="Times" w:hAnsi="Times" w:cs="Times"/>
                <w:iCs/>
                <w:sz w:val="25"/>
                <w:szCs w:val="25"/>
              </w:rPr>
              <w:t xml:space="preserve"> pri výbere nájomcov a prideľovaní nájomných bytov určených na sociálne bývanie</w:t>
            </w:r>
          </w:p>
        </w:tc>
      </w:tr>
      <w:tr w:rsidR="004E78E6" w14:paraId="7AF180CD" w14:textId="77777777" w:rsidTr="004E78E6">
        <w:trPr>
          <w:divId w:val="1973558877"/>
          <w:trHeight w:val="335"/>
          <w:jc w:val="center"/>
        </w:trPr>
        <w:tc>
          <w:tcPr>
            <w:tcW w:w="274" w:type="pct"/>
            <w:hideMark/>
          </w:tcPr>
          <w:p w14:paraId="099245E8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4B908649" w14:textId="77777777" w:rsidR="00F2384F" w:rsidRDefault="00F2384F" w:rsidP="00F2384F"/>
        </w:tc>
        <w:tc>
          <w:tcPr>
            <w:tcW w:w="4273" w:type="pct"/>
          </w:tcPr>
          <w:p w14:paraId="027C706C" w14:textId="2741C9BF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31. decembra </w:t>
            </w:r>
            <w:r w:rsidRPr="00D168A1">
              <w:rPr>
                <w:rFonts w:ascii="Times" w:hAnsi="Times" w:cs="Times"/>
                <w:i/>
                <w:iCs/>
                <w:sz w:val="25"/>
                <w:szCs w:val="25"/>
              </w:rPr>
              <w:t>202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2,</w:t>
            </w:r>
          </w:p>
        </w:tc>
      </w:tr>
      <w:tr w:rsidR="004E78E6" w14:paraId="39B144A5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3357A882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44E860E3" w14:textId="448E37F0" w:rsidR="00F2384F" w:rsidRDefault="00F2384F"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7</w:t>
            </w:r>
            <w:r w:rsidR="00751285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21D9C041" w14:textId="2CBB921D" w:rsidR="00F2384F" w:rsidRPr="0065000A" w:rsidRDefault="00F2384F" w:rsidP="00F2384F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spolupráci so Štátnym fondom rozvoja bývania realizovať mediálnu kampaň s cieľom popularizácie nájomného bývania</w:t>
            </w:r>
          </w:p>
        </w:tc>
      </w:tr>
      <w:tr w:rsidR="004E78E6" w14:paraId="0866EA81" w14:textId="77777777" w:rsidTr="004E78E6">
        <w:trPr>
          <w:divId w:val="1973558877"/>
          <w:trHeight w:val="307"/>
          <w:jc w:val="center"/>
        </w:trPr>
        <w:tc>
          <w:tcPr>
            <w:tcW w:w="274" w:type="pct"/>
          </w:tcPr>
          <w:p w14:paraId="1D1936DC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6B5A61BF" w14:textId="77777777" w:rsidR="00F2384F" w:rsidRDefault="00F2384F" w:rsidP="00F2384F"/>
        </w:tc>
        <w:tc>
          <w:tcPr>
            <w:tcW w:w="4273" w:type="pct"/>
          </w:tcPr>
          <w:p w14:paraId="0564D5B3" w14:textId="1F04DC10" w:rsidR="00F2384F" w:rsidRDefault="00200712" w:rsidP="00086690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</w:t>
            </w:r>
            <w:r w:rsidR="00F2384F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2025,</w:t>
            </w:r>
          </w:p>
        </w:tc>
      </w:tr>
      <w:tr w:rsidR="004E78E6" w14:paraId="6B6C5159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18274E74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36F96AA5" w14:textId="187B1E8B" w:rsidR="00F2384F" w:rsidRDefault="00F2384F">
            <w:pPr>
              <w:ind w:right="-172"/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8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197CFFC1" w14:textId="0916148F" w:rsidR="00F2384F" w:rsidRPr="00947D6B" w:rsidRDefault="00F2384F" w:rsidP="004E78E6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>
              <w:rPr>
                <w:rFonts w:ascii="Times" w:hAnsi="Times" w:cs="Times"/>
                <w:iCs/>
                <w:sz w:val="25"/>
                <w:szCs w:val="25"/>
              </w:rPr>
              <w:t>v</w:t>
            </w:r>
            <w:r w:rsidRPr="0065000A">
              <w:rPr>
                <w:rFonts w:ascii="Times" w:hAnsi="Times" w:cs="Times"/>
                <w:iCs/>
                <w:sz w:val="25"/>
                <w:szCs w:val="25"/>
              </w:rPr>
              <w:t xml:space="preserve">yhodnotiť dosiahnutý pokrok v plnení úloh </w:t>
            </w:r>
            <w:r w:rsidR="00086690">
              <w:rPr>
                <w:rFonts w:ascii="Times" w:hAnsi="Times" w:cs="Times"/>
                <w:iCs/>
                <w:sz w:val="25"/>
                <w:szCs w:val="25"/>
              </w:rPr>
              <w:t>B</w:t>
            </w:r>
            <w:r w:rsidRPr="0065000A">
              <w:rPr>
                <w:rFonts w:ascii="Times" w:hAnsi="Times" w:cs="Times"/>
                <w:iCs/>
                <w:sz w:val="25"/>
                <w:szCs w:val="25"/>
              </w:rPr>
              <w:t xml:space="preserve">ytovej politiky </w:t>
            </w:r>
            <w:r w:rsidR="00086690">
              <w:rPr>
                <w:rFonts w:ascii="Times" w:hAnsi="Times" w:cs="Times"/>
                <w:iCs/>
                <w:sz w:val="25"/>
                <w:szCs w:val="25"/>
              </w:rPr>
              <w:t xml:space="preserve">Slovenskej republiky </w:t>
            </w:r>
            <w:r w:rsidRPr="0065000A">
              <w:rPr>
                <w:rFonts w:ascii="Times" w:hAnsi="Times" w:cs="Times"/>
                <w:iCs/>
                <w:sz w:val="25"/>
                <w:szCs w:val="25"/>
              </w:rPr>
              <w:t>do roku 2030, vrátane návrhu na jej aktualizáciu</w:t>
            </w:r>
          </w:p>
        </w:tc>
      </w:tr>
      <w:tr w:rsidR="004E78E6" w14:paraId="05E4324B" w14:textId="77777777" w:rsidTr="004E78E6">
        <w:trPr>
          <w:divId w:val="1973558877"/>
          <w:trHeight w:val="357"/>
          <w:jc w:val="center"/>
        </w:trPr>
        <w:tc>
          <w:tcPr>
            <w:tcW w:w="274" w:type="pct"/>
          </w:tcPr>
          <w:p w14:paraId="329FD5F3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</w:tcPr>
          <w:p w14:paraId="38DF87BF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3" w:type="pct"/>
          </w:tcPr>
          <w:p w14:paraId="72677443" w14:textId="72C9461C" w:rsidR="00F2384F" w:rsidRPr="0065000A" w:rsidRDefault="00F2384F" w:rsidP="00F2384F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65000A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decembra</w:t>
            </w:r>
            <w:r w:rsidRPr="0065000A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2025,</w:t>
            </w:r>
          </w:p>
        </w:tc>
      </w:tr>
      <w:tr w:rsidR="004E78E6" w14:paraId="78F973A6" w14:textId="77777777" w:rsidTr="004E78E6">
        <w:trPr>
          <w:divId w:val="1973558877"/>
          <w:trHeight w:val="181"/>
          <w:jc w:val="center"/>
        </w:trPr>
        <w:tc>
          <w:tcPr>
            <w:tcW w:w="5000" w:type="pct"/>
            <w:gridSpan w:val="3"/>
          </w:tcPr>
          <w:p w14:paraId="37314A3A" w14:textId="77777777" w:rsidR="00B32392" w:rsidRPr="00086690" w:rsidRDefault="00B32392" w:rsidP="00F2384F">
            <w:pPr>
              <w:rPr>
                <w:rFonts w:ascii="Times" w:hAnsi="Times" w:cs="Times"/>
                <w:i/>
                <w:iCs/>
                <w:sz w:val="22"/>
                <w:szCs w:val="22"/>
              </w:rPr>
            </w:pPr>
          </w:p>
        </w:tc>
      </w:tr>
      <w:tr w:rsidR="004E78E6" w14:paraId="5A904A41" w14:textId="77777777" w:rsidTr="004E78E6">
        <w:trPr>
          <w:divId w:val="1973558877"/>
          <w:trHeight w:val="220"/>
          <w:jc w:val="center"/>
        </w:trPr>
        <w:tc>
          <w:tcPr>
            <w:tcW w:w="274" w:type="pct"/>
            <w:hideMark/>
          </w:tcPr>
          <w:p w14:paraId="261C850E" w14:textId="77777777" w:rsidR="00B32392" w:rsidRDefault="00B32392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  <w:hideMark/>
          </w:tcPr>
          <w:p w14:paraId="2F2932D8" w14:textId="797DA941" w:rsidR="00B32392" w:rsidRDefault="00751285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</w:t>
            </w:r>
            <w:r w:rsidRPr="00751285">
              <w:rPr>
                <w:rFonts w:ascii="Times" w:hAnsi="Times" w:cs="Times"/>
                <w:b/>
                <w:bCs/>
                <w:sz w:val="25"/>
                <w:szCs w:val="25"/>
              </w:rPr>
              <w:t>pôdohospodárstva a rozvoja vidieka</w:t>
            </w:r>
          </w:p>
        </w:tc>
      </w:tr>
      <w:tr w:rsidR="004E78E6" w14:paraId="2E3D16F3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4713430F" w14:textId="77777777" w:rsidR="00751285" w:rsidRDefault="00751285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1056686F" w14:textId="703ABB20" w:rsidR="00751285" w:rsidRDefault="00751285">
            <w:pPr>
              <w:ind w:right="-165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>
              <w:rPr>
                <w:rFonts w:ascii="Times" w:hAnsi="Times" w:cs="Times"/>
                <w:sz w:val="25"/>
                <w:szCs w:val="25"/>
              </w:rPr>
              <w:t>9</w:t>
            </w:r>
            <w:r w:rsidR="0063321A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49005EAE" w14:textId="34793125" w:rsidR="00751285" w:rsidRPr="00751285" w:rsidRDefault="00751285" w:rsidP="00751285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>
              <w:rPr>
                <w:rFonts w:ascii="Times" w:hAnsi="Times" w:cs="Times"/>
                <w:bCs/>
                <w:sz w:val="25"/>
                <w:szCs w:val="25"/>
              </w:rPr>
              <w:t xml:space="preserve">novelizovať </w:t>
            </w:r>
            <w:r w:rsidRPr="00751285">
              <w:rPr>
                <w:rFonts w:ascii="Times" w:hAnsi="Times" w:cs="Times"/>
                <w:bCs/>
                <w:sz w:val="25"/>
                <w:szCs w:val="25"/>
              </w:rPr>
              <w:t>zákon SNR č. 330/1991 Zb. o pozemkových úpravách, usporiadaní pozemkového vlastníctva, pozemkových úradoch, pozemkovom fonde a o pozemkových spoločenstvách v znení neskorších predpisov a ktorým sa menia a dopĺňajú niektoré zákony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s cieľom lepšieho a efektívnejšieho prístupu samosprávy k pozemkom</w:t>
            </w:r>
            <w:r w:rsidRPr="00751285"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na účel výstavby nájomného bývania </w:t>
            </w:r>
          </w:p>
        </w:tc>
      </w:tr>
      <w:tr w:rsidR="004E78E6" w14:paraId="68C62510" w14:textId="77777777" w:rsidTr="004E78E6">
        <w:trPr>
          <w:divId w:val="1973558877"/>
          <w:trHeight w:val="299"/>
          <w:jc w:val="center"/>
        </w:trPr>
        <w:tc>
          <w:tcPr>
            <w:tcW w:w="274" w:type="pct"/>
          </w:tcPr>
          <w:p w14:paraId="6F780D78" w14:textId="77777777" w:rsidR="00751285" w:rsidRDefault="00751285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5A476BDE" w14:textId="77777777" w:rsidR="00751285" w:rsidRDefault="00751285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273" w:type="pct"/>
          </w:tcPr>
          <w:p w14:paraId="6BA9B65E" w14:textId="3A1BFDCB" w:rsidR="00751285" w:rsidRDefault="00751285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31. decembra 2022, </w:t>
            </w:r>
          </w:p>
        </w:tc>
      </w:tr>
      <w:tr w:rsidR="004E78E6" w14:paraId="12F321E3" w14:textId="77777777" w:rsidTr="004E78E6">
        <w:trPr>
          <w:divId w:val="1973558877"/>
          <w:trHeight w:val="20"/>
          <w:jc w:val="center"/>
        </w:trPr>
        <w:tc>
          <w:tcPr>
            <w:tcW w:w="5000" w:type="pct"/>
            <w:gridSpan w:val="3"/>
          </w:tcPr>
          <w:p w14:paraId="451D5FDB" w14:textId="77777777" w:rsidR="0063321A" w:rsidRPr="004E78E6" w:rsidRDefault="0063321A" w:rsidP="00297DFE">
            <w:pPr>
              <w:rPr>
                <w:rFonts w:ascii="Times" w:hAnsi="Times" w:cs="Times"/>
                <w:i/>
                <w:iCs/>
              </w:rPr>
            </w:pPr>
          </w:p>
        </w:tc>
      </w:tr>
      <w:tr w:rsidR="004E78E6" w14:paraId="0846F7D2" w14:textId="77777777" w:rsidTr="004E78E6">
        <w:trPr>
          <w:divId w:val="1973558877"/>
          <w:trHeight w:val="327"/>
          <w:jc w:val="center"/>
        </w:trPr>
        <w:tc>
          <w:tcPr>
            <w:tcW w:w="274" w:type="pct"/>
          </w:tcPr>
          <w:p w14:paraId="2D5BBB6D" w14:textId="77777777" w:rsidR="0063321A" w:rsidRDefault="0063321A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</w:tcPr>
          <w:p w14:paraId="2200804E" w14:textId="75E15982" w:rsidR="0063321A" w:rsidRPr="004E78E6" w:rsidRDefault="0063321A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</w:t>
            </w:r>
            <w:r w:rsidRPr="00B3239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vlády a ministro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vi</w:t>
            </w:r>
            <w:r w:rsidRPr="00B3239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hospodárstva</w:t>
            </w:r>
          </w:p>
        </w:tc>
      </w:tr>
      <w:tr w:rsidR="004E78E6" w14:paraId="3316C909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281BC020" w14:textId="77777777" w:rsidR="0063321A" w:rsidRDefault="0063321A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4BA65A00" w14:textId="1829BA61" w:rsidR="0063321A" w:rsidRDefault="0063321A" w:rsidP="004E78E6">
            <w:pPr>
              <w:ind w:right="-45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</w:t>
            </w:r>
            <w:r w:rsidR="00C662D7">
              <w:rPr>
                <w:rFonts w:ascii="Times" w:hAnsi="Times" w:cs="Times"/>
                <w:sz w:val="25"/>
                <w:szCs w:val="25"/>
              </w:rPr>
              <w:t>0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47D78BB0" w14:textId="5F15E72A" w:rsidR="0063321A" w:rsidRDefault="0063321A" w:rsidP="00297DFE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4E78E6">
              <w:rPr>
                <w:rFonts w:ascii="Times" w:hAnsi="Times" w:cs="Times"/>
                <w:bCs/>
                <w:sz w:val="25"/>
                <w:szCs w:val="25"/>
              </w:rPr>
              <w:t>na vyžiadanie predložiť ministrovi dopravy a výstavby vyhodnotenie plnenia úloh vyplývajúcich z Bytovej politiky Slovenskej republiky do roku 2030</w:t>
            </w:r>
          </w:p>
        </w:tc>
      </w:tr>
      <w:tr w:rsidR="004E78E6" w14:paraId="696767EF" w14:textId="77777777" w:rsidTr="004E78E6">
        <w:trPr>
          <w:divId w:val="1973558877"/>
          <w:trHeight w:val="313"/>
          <w:jc w:val="center"/>
        </w:trPr>
        <w:tc>
          <w:tcPr>
            <w:tcW w:w="274" w:type="pct"/>
          </w:tcPr>
          <w:p w14:paraId="339D9B09" w14:textId="77777777" w:rsidR="0063321A" w:rsidRDefault="0063321A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40516496" w14:textId="77777777" w:rsidR="0063321A" w:rsidRDefault="0063321A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273" w:type="pct"/>
          </w:tcPr>
          <w:p w14:paraId="0D8CB0CD" w14:textId="25CDE1C8" w:rsidR="0063321A" w:rsidRDefault="0063321A" w:rsidP="00297DFE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2024,</w:t>
            </w:r>
          </w:p>
        </w:tc>
      </w:tr>
      <w:tr w:rsidR="004E78E6" w14:paraId="29FAF979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1DDE21D5" w14:textId="77777777" w:rsidR="00751285" w:rsidRDefault="00751285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</w:tcPr>
          <w:p w14:paraId="234FA4CB" w14:textId="77777777" w:rsidR="004E78E6" w:rsidRDefault="004E78E6" w:rsidP="0075128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3FBD117F" w14:textId="64B8DEFE" w:rsidR="00751285" w:rsidRDefault="00751285" w:rsidP="0075128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ministrovi dopravy a výstavby</w:t>
            </w:r>
          </w:p>
          <w:p w14:paraId="6DC497A8" w14:textId="5355139F" w:rsidR="00751285" w:rsidRDefault="00751285" w:rsidP="0075128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životného prostredia</w:t>
            </w:r>
          </w:p>
        </w:tc>
      </w:tr>
      <w:tr w:rsidR="004E78E6" w14:paraId="12898F59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75DA79FA" w14:textId="77777777" w:rsidR="00B32392" w:rsidRDefault="00B32392" w:rsidP="00B3239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310376CC" w14:textId="2E826DE4" w:rsidR="00B32392" w:rsidRDefault="00B32392" w:rsidP="004E78E6">
            <w:pPr>
              <w:ind w:right="-7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D73415">
              <w:rPr>
                <w:rFonts w:ascii="Times" w:hAnsi="Times" w:cs="Times"/>
                <w:sz w:val="25"/>
                <w:szCs w:val="25"/>
              </w:rPr>
              <w:t>1</w:t>
            </w:r>
            <w:r w:rsidR="00C662D7">
              <w:rPr>
                <w:rFonts w:ascii="Times" w:hAnsi="Times" w:cs="Times"/>
                <w:sz w:val="25"/>
                <w:szCs w:val="25"/>
              </w:rPr>
              <w:t>1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</w:tcPr>
          <w:p w14:paraId="59865C23" w14:textId="541D4118" w:rsidR="00B32392" w:rsidRPr="00B32392" w:rsidRDefault="00B32392" w:rsidP="003D4293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 w:rsidRPr="00B32392">
              <w:rPr>
                <w:rFonts w:ascii="Times" w:hAnsi="Times" w:cs="Times"/>
                <w:bCs/>
                <w:sz w:val="25"/>
                <w:szCs w:val="25"/>
              </w:rPr>
              <w:t xml:space="preserve">prijímať </w:t>
            </w:r>
            <w:r w:rsidR="003D4293">
              <w:rPr>
                <w:rFonts w:ascii="Times" w:hAnsi="Times" w:cs="Times"/>
                <w:bCs/>
                <w:sz w:val="25"/>
                <w:szCs w:val="25"/>
              </w:rPr>
              <w:t xml:space="preserve">a </w:t>
            </w:r>
            <w:r w:rsidR="004408A1">
              <w:rPr>
                <w:rFonts w:ascii="Times" w:hAnsi="Times" w:cs="Times"/>
                <w:bCs/>
                <w:sz w:val="25"/>
                <w:szCs w:val="25"/>
              </w:rPr>
              <w:t>realizovať</w:t>
            </w:r>
            <w:r w:rsidR="004408A1" w:rsidRPr="00B32392"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Pr="00B32392">
              <w:rPr>
                <w:rFonts w:ascii="Times" w:hAnsi="Times" w:cs="Times"/>
                <w:bCs/>
                <w:sz w:val="25"/>
                <w:szCs w:val="25"/>
              </w:rPr>
              <w:t>opatrenia na znižovanie spotreby energie budov</w:t>
            </w:r>
            <w:r w:rsidR="0063321A">
              <w:rPr>
                <w:rFonts w:ascii="Times" w:hAnsi="Times" w:cs="Times"/>
                <w:bCs/>
                <w:sz w:val="25"/>
                <w:szCs w:val="25"/>
              </w:rPr>
              <w:t xml:space="preserve"> na bývanie</w:t>
            </w:r>
            <w:r w:rsidRPr="00B32392">
              <w:rPr>
                <w:rFonts w:ascii="Times" w:hAnsi="Times" w:cs="Times"/>
                <w:bCs/>
                <w:sz w:val="25"/>
                <w:szCs w:val="25"/>
              </w:rPr>
              <w:t>, ako aj vytvárať riešenia podporujúce prispôsobovanie sa zmene klímy</w:t>
            </w:r>
          </w:p>
        </w:tc>
      </w:tr>
      <w:tr w:rsidR="004E78E6" w14:paraId="015ABC26" w14:textId="77777777" w:rsidTr="004E78E6">
        <w:trPr>
          <w:divId w:val="1973558877"/>
          <w:trHeight w:val="314"/>
          <w:jc w:val="center"/>
        </w:trPr>
        <w:tc>
          <w:tcPr>
            <w:tcW w:w="274" w:type="pct"/>
          </w:tcPr>
          <w:p w14:paraId="569D98DA" w14:textId="77777777" w:rsidR="00B32392" w:rsidRDefault="00B32392" w:rsidP="00B3239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6CB9AE67" w14:textId="77777777" w:rsidR="00B32392" w:rsidRDefault="00B32392" w:rsidP="00B3239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273" w:type="pct"/>
          </w:tcPr>
          <w:p w14:paraId="76FDCAD1" w14:textId="2BACDAAF" w:rsidR="00B32392" w:rsidRDefault="004408A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</w:t>
            </w:r>
            <w:r w:rsidR="00200712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decembra</w:t>
            </w:r>
            <w:r w:rsidR="00B32392" w:rsidRPr="00B32392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</w:t>
            </w:r>
            <w:r w:rsidR="00200712">
              <w:rPr>
                <w:rFonts w:ascii="Times" w:hAnsi="Times" w:cs="Times"/>
                <w:i/>
                <w:iCs/>
                <w:sz w:val="25"/>
                <w:szCs w:val="25"/>
              </w:rPr>
              <w:t>5</w:t>
            </w:r>
            <w:r w:rsidR="00B32392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4E78E6" w14:paraId="1318EC69" w14:textId="77777777" w:rsidTr="004E78E6">
        <w:trPr>
          <w:divId w:val="1973558877"/>
          <w:trHeight w:val="322"/>
          <w:jc w:val="center"/>
        </w:trPr>
        <w:tc>
          <w:tcPr>
            <w:tcW w:w="274" w:type="pct"/>
          </w:tcPr>
          <w:p w14:paraId="345C700E" w14:textId="77777777" w:rsidR="00B32392" w:rsidRDefault="00B32392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</w:tcPr>
          <w:p w14:paraId="5943A4DF" w14:textId="3C3602F2" w:rsidR="00B32392" w:rsidRDefault="00B32392" w:rsidP="00FA039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spravodlivost</w:t>
            </w:r>
            <w:r w:rsidR="00FA039F">
              <w:rPr>
                <w:rFonts w:ascii="Times" w:hAnsi="Times" w:cs="Times"/>
                <w:b/>
                <w:bCs/>
                <w:sz w:val="25"/>
                <w:szCs w:val="25"/>
              </w:rPr>
              <w:t>i</w:t>
            </w:r>
          </w:p>
        </w:tc>
      </w:tr>
      <w:tr w:rsidR="004E78E6" w14:paraId="31744CBF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6C7D8BE2" w14:textId="77777777" w:rsidR="00B32392" w:rsidRDefault="00B32392" w:rsidP="00297D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276C4900" w14:textId="0E1CF20A" w:rsidR="00B32392" w:rsidRDefault="00B32392" w:rsidP="004E78E6">
            <w:pPr>
              <w:ind w:right="-12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751285">
              <w:rPr>
                <w:rFonts w:ascii="Times" w:hAnsi="Times" w:cs="Times"/>
                <w:sz w:val="25"/>
                <w:szCs w:val="25"/>
              </w:rPr>
              <w:t>1</w:t>
            </w:r>
            <w:r w:rsidR="00C662D7">
              <w:rPr>
                <w:rFonts w:ascii="Times" w:hAnsi="Times" w:cs="Times"/>
                <w:sz w:val="25"/>
                <w:szCs w:val="25"/>
              </w:rPr>
              <w:t>2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3" w:type="pct"/>
            <w:hideMark/>
          </w:tcPr>
          <w:p w14:paraId="00394E0F" w14:textId="227F278B" w:rsidR="00B32392" w:rsidRDefault="00B32392" w:rsidP="003A1DF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</w:t>
            </w:r>
            <w:r w:rsidRPr="00B32392">
              <w:rPr>
                <w:rFonts w:ascii="Times" w:hAnsi="Times" w:cs="Times"/>
                <w:sz w:val="25"/>
                <w:szCs w:val="25"/>
              </w:rPr>
              <w:t>praviť Občiansky zákonník v oblasti nájmu bytu tak, aby zabezpečil rovnomernejšie podmienky nájmu bytu na strane prenajímateľa a nájomcu</w:t>
            </w:r>
          </w:p>
        </w:tc>
      </w:tr>
      <w:tr w:rsidR="004E78E6" w14:paraId="1C958604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55B1172D" w14:textId="77777777" w:rsidR="00B32392" w:rsidRDefault="00B32392" w:rsidP="00297DF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05D2EEC5" w14:textId="77777777" w:rsidR="00B32392" w:rsidRDefault="00B32392" w:rsidP="00297DFE"/>
        </w:tc>
        <w:tc>
          <w:tcPr>
            <w:tcW w:w="4273" w:type="pct"/>
            <w:hideMark/>
          </w:tcPr>
          <w:p w14:paraId="081EB1BE" w14:textId="71EA1EEA" w:rsidR="00B32392" w:rsidRDefault="00B32392" w:rsidP="00297DFE">
            <w:pPr>
              <w:rPr>
                <w:rFonts w:ascii="Times" w:hAnsi="Times" w:cs="Times"/>
                <w:sz w:val="25"/>
                <w:szCs w:val="25"/>
              </w:rPr>
            </w:pPr>
            <w:r w:rsidRPr="00B32392">
              <w:rPr>
                <w:rFonts w:ascii="Times" w:hAnsi="Times" w:cs="Times"/>
                <w:i/>
                <w:iCs/>
                <w:sz w:val="25"/>
                <w:szCs w:val="25"/>
              </w:rPr>
              <w:t>do termínu spracovania paragrafového znenia Občianskeho zákonníka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4E78E6" w14:paraId="46DE56E8" w14:textId="77777777" w:rsidTr="004E78E6">
        <w:trPr>
          <w:divId w:val="1973558877"/>
          <w:trHeight w:val="203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1DE720B4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E78E6" w14:paraId="617E271B" w14:textId="77777777" w:rsidTr="004E78E6">
        <w:trPr>
          <w:divId w:val="1973558877"/>
          <w:trHeight w:val="457"/>
          <w:jc w:val="center"/>
        </w:trPr>
        <w:tc>
          <w:tcPr>
            <w:tcW w:w="274" w:type="pct"/>
            <w:hideMark/>
          </w:tcPr>
          <w:p w14:paraId="5AB8E0FD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726" w:type="pct"/>
            <w:gridSpan w:val="2"/>
            <w:hideMark/>
          </w:tcPr>
          <w:p w14:paraId="019C3A88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4E78E6" w14:paraId="732ECA95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3FAF1D63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hideMark/>
          </w:tcPr>
          <w:p w14:paraId="3C073775" w14:textId="77777777" w:rsidR="00F2384F" w:rsidRPr="00B32392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  <w:r w:rsidRPr="00B32392"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73" w:type="pct"/>
            <w:hideMark/>
          </w:tcPr>
          <w:p w14:paraId="7BE74AD5" w14:textId="077E1266" w:rsidR="00F2384F" w:rsidRPr="00B32392" w:rsidRDefault="00F2384F" w:rsidP="0020071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B32392">
              <w:rPr>
                <w:rFonts w:ascii="Times" w:hAnsi="Times" w:cs="Times"/>
                <w:sz w:val="25"/>
                <w:szCs w:val="25"/>
              </w:rPr>
              <w:t xml:space="preserve">úlohu v bode B.11. uznesenia vlády SR </w:t>
            </w:r>
            <w:r w:rsidR="000B4C4F" w:rsidRPr="000B4C4F">
              <w:rPr>
                <w:rFonts w:ascii="Times" w:hAnsi="Times" w:cs="Times"/>
                <w:sz w:val="25"/>
                <w:szCs w:val="25"/>
              </w:rPr>
              <w:t>č. 13 zo 7. januára 2015</w:t>
            </w:r>
            <w:r w:rsidR="000B4C4F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B32392">
              <w:rPr>
                <w:rFonts w:ascii="Times" w:hAnsi="Times" w:cs="Times"/>
                <w:sz w:val="25"/>
                <w:szCs w:val="25"/>
              </w:rPr>
              <w:t>- v</w:t>
            </w:r>
            <w:r w:rsidR="0063321A">
              <w:rPr>
                <w:rFonts w:ascii="Times" w:hAnsi="Times" w:cs="Times"/>
                <w:sz w:val="25"/>
                <w:szCs w:val="25"/>
              </w:rPr>
              <w:t> </w:t>
            </w:r>
            <w:r w:rsidRPr="00B32392">
              <w:rPr>
                <w:rFonts w:ascii="Times" w:hAnsi="Times" w:cs="Times"/>
                <w:sz w:val="25"/>
                <w:szCs w:val="25"/>
              </w:rPr>
              <w:t>spolupráci s ministrom dopravy a výstavby pripraviť v intenciách schváleného legislatívneho zámeru Občianskeho zákonníka návrh zmien súčasného právneho rámca vzťahov vlastníkov a nájomcov s cieľom zabezpečiť ich vzájomnú rovnováhu právneho postavenia pri nájme bytu, a to inkorporovaním ustanovení zákona č. 98/2014 Z. z. o krátkodobom nájme bytu</w:t>
            </w:r>
          </w:p>
        </w:tc>
      </w:tr>
      <w:tr w:rsidR="004E78E6" w14:paraId="63884C2E" w14:textId="77777777" w:rsidTr="004E78E6">
        <w:trPr>
          <w:divId w:val="1973558877"/>
          <w:trHeight w:val="321"/>
          <w:jc w:val="center"/>
        </w:trPr>
        <w:tc>
          <w:tcPr>
            <w:tcW w:w="5000" w:type="pct"/>
            <w:gridSpan w:val="3"/>
            <w:vAlign w:val="center"/>
          </w:tcPr>
          <w:p w14:paraId="651EA40C" w14:textId="77777777" w:rsidR="00F2384F" w:rsidRPr="004E78E6" w:rsidRDefault="00F2384F" w:rsidP="00F2384F">
            <w:pPr>
              <w:rPr>
                <w:rFonts w:ascii="Times" w:hAnsi="Times" w:cs="Times"/>
              </w:rPr>
            </w:pPr>
          </w:p>
        </w:tc>
      </w:tr>
      <w:tr w:rsidR="004E78E6" w14:paraId="44C679D5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37E5A581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726" w:type="pct"/>
            <w:gridSpan w:val="2"/>
            <w:hideMark/>
          </w:tcPr>
          <w:p w14:paraId="000B18E3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4E78E6" w14:paraId="7A893688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0D3CB128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  <w:hideMark/>
          </w:tcPr>
          <w:p w14:paraId="66E01AE7" w14:textId="43C1BFDC" w:rsidR="00F2384F" w:rsidRDefault="00F2384F" w:rsidP="00B3239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Združenia miest a obcí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</w:t>
            </w:r>
            <w:r w:rsidR="00E4255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zidentovi </w:t>
            </w:r>
            <w:r w:rsidR="00B32392">
              <w:rPr>
                <w:rFonts w:ascii="Times" w:hAnsi="Times" w:cs="Times"/>
                <w:b/>
                <w:bCs/>
                <w:sz w:val="25"/>
                <w:szCs w:val="25"/>
              </w:rPr>
              <w:t>Únie miest Slovenska</w:t>
            </w:r>
          </w:p>
          <w:p w14:paraId="6125257E" w14:textId="77777777" w:rsidR="009369D8" w:rsidRDefault="00E42552" w:rsidP="00B3239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generálnemu riaditeľovi Štátneho fondu rozvoja bývania</w:t>
            </w:r>
          </w:p>
          <w:p w14:paraId="6C65054C" w14:textId="0FBDCC8E" w:rsidR="00E42552" w:rsidRDefault="009369D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9369D8">
              <w:rPr>
                <w:rFonts w:ascii="Times" w:hAnsi="Times" w:cs="Times"/>
                <w:b/>
                <w:bCs/>
                <w:sz w:val="25"/>
                <w:szCs w:val="25"/>
              </w:rPr>
              <w:t>predsed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ovi</w:t>
            </w:r>
            <w:r w:rsidRPr="009369D8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Úradu pre verejné obstarávanie</w:t>
            </w:r>
            <w:r w:rsidR="00E4255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</w:p>
        </w:tc>
      </w:tr>
      <w:tr w:rsidR="004E78E6" w14:paraId="6DED6029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7CFDFE68" w14:textId="77777777" w:rsidR="00F2384F" w:rsidRDefault="00F2384F" w:rsidP="00F2384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3715D77D" w14:textId="77777777" w:rsidR="00F2384F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73" w:type="pct"/>
            <w:hideMark/>
          </w:tcPr>
          <w:p w14:paraId="5BF8AC0D" w14:textId="58F71F01" w:rsidR="00F2384F" w:rsidRDefault="00F2384F" w:rsidP="00B3239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poskytovať súčinnosť pri napĺňaní </w:t>
            </w:r>
            <w:r w:rsidR="00B32392">
              <w:rPr>
                <w:rFonts w:ascii="Times" w:hAnsi="Times" w:cs="Times"/>
                <w:sz w:val="25"/>
                <w:szCs w:val="25"/>
              </w:rPr>
              <w:t>úloh</w:t>
            </w:r>
            <w:r>
              <w:rPr>
                <w:rFonts w:ascii="Times" w:hAnsi="Times" w:cs="Times"/>
                <w:sz w:val="25"/>
                <w:szCs w:val="25"/>
              </w:rPr>
              <w:t xml:space="preserve"> v rámci </w:t>
            </w:r>
            <w:r w:rsidR="00B32392" w:rsidRPr="00B32392">
              <w:rPr>
                <w:rFonts w:ascii="Times" w:hAnsi="Times" w:cs="Times"/>
                <w:sz w:val="25"/>
                <w:szCs w:val="25"/>
              </w:rPr>
              <w:t>Bytovej politiky Slovenskej republiky do roku 2030</w:t>
            </w:r>
          </w:p>
        </w:tc>
      </w:tr>
      <w:tr w:rsidR="004E78E6" w14:paraId="77C92191" w14:textId="77777777" w:rsidTr="004E78E6">
        <w:trPr>
          <w:divId w:val="1973558877"/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468F053F" w14:textId="42939679" w:rsidR="00F2384F" w:rsidRPr="004E78E6" w:rsidRDefault="00F2384F" w:rsidP="00F2384F">
            <w:pPr>
              <w:rPr>
                <w:rFonts w:ascii="Times" w:hAnsi="Times" w:cs="Times"/>
              </w:rPr>
            </w:pPr>
          </w:p>
        </w:tc>
      </w:tr>
    </w:tbl>
    <w:p w14:paraId="58EF137F" w14:textId="5E52861F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742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E32D9A1" w14:textId="52957E49" w:rsidR="00AD295F" w:rsidRDefault="00AD295F" w:rsidP="00AD295F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</w:t>
            </w:r>
            <w:r w:rsidR="00086690">
              <w:rPr>
                <w:rFonts w:ascii="Times" w:hAnsi="Times" w:cs="Times"/>
                <w:sz w:val="25"/>
                <w:szCs w:val="25"/>
              </w:rPr>
              <w:t>dseda vlády a minister financií</w:t>
            </w:r>
          </w:p>
          <w:p w14:paraId="095801D8" w14:textId="192A7712" w:rsidR="004229FA" w:rsidRDefault="004229FA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hospodárstva</w:t>
            </w:r>
          </w:p>
          <w:p w14:paraId="0D26A0F1" w14:textId="08B498F1" w:rsidR="008053AD" w:rsidRDefault="008053AD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</w:t>
            </w:r>
            <w:r w:rsidRPr="008053AD">
              <w:rPr>
                <w:rFonts w:ascii="Times" w:hAnsi="Times" w:cs="Times"/>
                <w:sz w:val="25"/>
                <w:szCs w:val="25"/>
              </w:rPr>
              <w:t xml:space="preserve"> vlády, ktorý neriadi ministerstvo</w:t>
            </w:r>
          </w:p>
          <w:p w14:paraId="0AC0C9C7" w14:textId="3128442E" w:rsidR="00AD295F" w:rsidRDefault="00AD295F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spravodlivosti</w:t>
            </w:r>
          </w:p>
          <w:p w14:paraId="03E44D16" w14:textId="0A5D724B" w:rsidR="004229FA" w:rsidRDefault="00086690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 výstavby</w:t>
            </w:r>
          </w:p>
          <w:p w14:paraId="05071403" w14:textId="0D04BD7B" w:rsidR="00FC7B7C" w:rsidRDefault="00FC7B7C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Pr="00FC7B7C">
              <w:rPr>
                <w:rFonts w:ascii="Times" w:hAnsi="Times" w:cs="Times"/>
                <w:sz w:val="25"/>
                <w:szCs w:val="25"/>
              </w:rPr>
              <w:t xml:space="preserve"> pô</w:t>
            </w:r>
            <w:r w:rsidR="00086690">
              <w:rPr>
                <w:rFonts w:ascii="Times" w:hAnsi="Times" w:cs="Times"/>
                <w:sz w:val="25"/>
                <w:szCs w:val="25"/>
              </w:rPr>
              <w:t>dohospodárstva a rozvoja vidiek</w:t>
            </w:r>
            <w:r w:rsidR="00342EDE">
              <w:rPr>
                <w:rFonts w:ascii="Times" w:hAnsi="Times" w:cs="Times"/>
                <w:sz w:val="25"/>
                <w:szCs w:val="25"/>
              </w:rPr>
              <w:t>a</w:t>
            </w:r>
          </w:p>
          <w:p w14:paraId="09E5DE1F" w14:textId="463FCC2D" w:rsidR="00A0169D" w:rsidRDefault="00A0169D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Pr="00A0169D">
              <w:rPr>
                <w:rFonts w:ascii="Times" w:hAnsi="Times" w:cs="Times"/>
                <w:sz w:val="25"/>
                <w:szCs w:val="25"/>
              </w:rPr>
              <w:t xml:space="preserve"> práce, sociálnych vecí a rodiny</w:t>
            </w:r>
          </w:p>
          <w:p w14:paraId="4E0B3767" w14:textId="77777777" w:rsidR="00A0169D" w:rsidRDefault="004229FA" w:rsidP="00AD295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minister </w:t>
            </w:r>
            <w:r w:rsidR="00AD295F">
              <w:rPr>
                <w:rFonts w:ascii="Times" w:hAnsi="Times" w:cs="Times"/>
                <w:sz w:val="25"/>
                <w:szCs w:val="25"/>
              </w:rPr>
              <w:t>životného prostredia</w:t>
            </w:r>
          </w:p>
          <w:p w14:paraId="7B9DFC7F" w14:textId="630AC009" w:rsidR="00A0169D" w:rsidRPr="004E78E6" w:rsidRDefault="00A0169D" w:rsidP="00A0169D">
            <w:pPr>
              <w:rPr>
                <w:rFonts w:ascii="Times" w:hAnsi="Times" w:cs="Times"/>
                <w:sz w:val="25"/>
                <w:szCs w:val="25"/>
              </w:rPr>
            </w:pPr>
            <w:r w:rsidRPr="00A0169D">
              <w:rPr>
                <w:rFonts w:ascii="Times" w:hAnsi="Times" w:cs="Times"/>
                <w:iCs/>
                <w:sz w:val="25"/>
                <w:szCs w:val="25"/>
              </w:rPr>
              <w:t>splnomocnenk</w:t>
            </w:r>
            <w:r>
              <w:rPr>
                <w:rFonts w:ascii="Times" w:hAnsi="Times" w:cs="Times"/>
                <w:iCs/>
                <w:sz w:val="25"/>
                <w:szCs w:val="25"/>
              </w:rPr>
              <w:t>yňa</w:t>
            </w:r>
            <w:r w:rsidRPr="00A0169D">
              <w:rPr>
                <w:rFonts w:ascii="Times" w:hAnsi="Times" w:cs="Times"/>
                <w:iCs/>
                <w:sz w:val="25"/>
                <w:szCs w:val="25"/>
              </w:rPr>
              <w:t xml:space="preserve"> vlády SR pre rómske komunity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AD295F">
        <w:trPr>
          <w:cantSplit/>
          <w:trHeight w:val="1026"/>
        </w:trPr>
        <w:tc>
          <w:tcPr>
            <w:tcW w:w="1668" w:type="dxa"/>
          </w:tcPr>
          <w:p w14:paraId="27A57D39" w14:textId="4FE61846" w:rsidR="00557779" w:rsidRPr="0010780A" w:rsidRDefault="004229FA" w:rsidP="004229F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35BB61D5" w14:textId="583E0F50" w:rsidR="004229FA" w:rsidRDefault="004229FA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Združenia miest a obcí Slovenska</w:t>
            </w:r>
          </w:p>
          <w:p w14:paraId="3B7614CB" w14:textId="0A947F57" w:rsidR="00FC7B7C" w:rsidRDefault="00FC7B7C" w:rsidP="00FC7B7C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FC7B7C">
              <w:rPr>
                <w:rFonts w:ascii="Times" w:hAnsi="Times" w:cs="Times"/>
                <w:sz w:val="25"/>
                <w:szCs w:val="25"/>
              </w:rPr>
              <w:t>prezident Únie miest Slovenska</w:t>
            </w:r>
          </w:p>
          <w:p w14:paraId="5FDE66BF" w14:textId="65FD7F4E" w:rsidR="00FC7B7C" w:rsidRDefault="00086690" w:rsidP="00FC7B7C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generálny riaditeľ</w:t>
            </w:r>
            <w:r w:rsidR="00FC7B7C" w:rsidRPr="00FC7B7C">
              <w:rPr>
                <w:rFonts w:ascii="Times" w:hAnsi="Times" w:cs="Times"/>
                <w:sz w:val="25"/>
                <w:szCs w:val="25"/>
              </w:rPr>
              <w:t xml:space="preserve"> Štátneho fondu rozvoja bývania</w:t>
            </w:r>
          </w:p>
          <w:p w14:paraId="4909D077" w14:textId="01CE7095" w:rsidR="009369D8" w:rsidRDefault="009369D8" w:rsidP="00FC7B7C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9369D8">
              <w:rPr>
                <w:rFonts w:ascii="Times" w:hAnsi="Times" w:cs="Times"/>
                <w:sz w:val="25"/>
                <w:szCs w:val="25"/>
              </w:rPr>
              <w:t>predseda Úradu pre verejné obstarávanie</w:t>
            </w:r>
          </w:p>
          <w:p w14:paraId="12C1C442" w14:textId="0660400E" w:rsidR="00557779" w:rsidRDefault="00557779" w:rsidP="004229FA"/>
        </w:tc>
      </w:tr>
    </w:tbl>
    <w:p w14:paraId="4FF3A38B" w14:textId="77777777" w:rsidR="00557779" w:rsidRDefault="00557779" w:rsidP="0081708C"/>
    <w:sectPr w:rsidR="00557779" w:rsidSect="004E78E6">
      <w:pgSz w:w="11906" w:h="16838" w:code="9"/>
      <w:pgMar w:top="567" w:right="1417" w:bottom="1276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1E5D"/>
    <w:rsid w:val="00074658"/>
    <w:rsid w:val="00086690"/>
    <w:rsid w:val="000B4C4F"/>
    <w:rsid w:val="000F0A0A"/>
    <w:rsid w:val="0010780A"/>
    <w:rsid w:val="00117A22"/>
    <w:rsid w:val="0014399F"/>
    <w:rsid w:val="00175B8A"/>
    <w:rsid w:val="00185CB3"/>
    <w:rsid w:val="001D495F"/>
    <w:rsid w:val="00200712"/>
    <w:rsid w:val="00266B00"/>
    <w:rsid w:val="002B0D08"/>
    <w:rsid w:val="00314274"/>
    <w:rsid w:val="00342EDE"/>
    <w:rsid w:val="00356199"/>
    <w:rsid w:val="00372BCE"/>
    <w:rsid w:val="00376D2B"/>
    <w:rsid w:val="003863DD"/>
    <w:rsid w:val="00394A10"/>
    <w:rsid w:val="003A1DFB"/>
    <w:rsid w:val="003D4293"/>
    <w:rsid w:val="00402F32"/>
    <w:rsid w:val="004229FA"/>
    <w:rsid w:val="004408A1"/>
    <w:rsid w:val="00456D57"/>
    <w:rsid w:val="00476750"/>
    <w:rsid w:val="004E78E6"/>
    <w:rsid w:val="005151A4"/>
    <w:rsid w:val="00557779"/>
    <w:rsid w:val="00596D02"/>
    <w:rsid w:val="005E1E88"/>
    <w:rsid w:val="0063321A"/>
    <w:rsid w:val="0065000A"/>
    <w:rsid w:val="006740F9"/>
    <w:rsid w:val="006A2A39"/>
    <w:rsid w:val="006B6F58"/>
    <w:rsid w:val="006F2EA0"/>
    <w:rsid w:val="006F3C1D"/>
    <w:rsid w:val="006F6506"/>
    <w:rsid w:val="007322A3"/>
    <w:rsid w:val="00751285"/>
    <w:rsid w:val="00786B96"/>
    <w:rsid w:val="007C070B"/>
    <w:rsid w:val="007C2AD6"/>
    <w:rsid w:val="008053AD"/>
    <w:rsid w:val="0081708C"/>
    <w:rsid w:val="008462F5"/>
    <w:rsid w:val="008C3A96"/>
    <w:rsid w:val="0092640A"/>
    <w:rsid w:val="009369D8"/>
    <w:rsid w:val="00947D6B"/>
    <w:rsid w:val="00976A51"/>
    <w:rsid w:val="009964F3"/>
    <w:rsid w:val="009C4F6D"/>
    <w:rsid w:val="00A0169D"/>
    <w:rsid w:val="00A24472"/>
    <w:rsid w:val="00A3474E"/>
    <w:rsid w:val="00AD295F"/>
    <w:rsid w:val="00AD7069"/>
    <w:rsid w:val="00B0291A"/>
    <w:rsid w:val="00B07CB6"/>
    <w:rsid w:val="00B32392"/>
    <w:rsid w:val="00BC5857"/>
    <w:rsid w:val="00BD2459"/>
    <w:rsid w:val="00BD562D"/>
    <w:rsid w:val="00BE47B1"/>
    <w:rsid w:val="00C0662A"/>
    <w:rsid w:val="00C604FB"/>
    <w:rsid w:val="00C662D7"/>
    <w:rsid w:val="00C82652"/>
    <w:rsid w:val="00C858E5"/>
    <w:rsid w:val="00CC3A18"/>
    <w:rsid w:val="00CE4642"/>
    <w:rsid w:val="00CE7861"/>
    <w:rsid w:val="00D03B0E"/>
    <w:rsid w:val="00D168A1"/>
    <w:rsid w:val="00D26978"/>
    <w:rsid w:val="00D26F72"/>
    <w:rsid w:val="00D30B43"/>
    <w:rsid w:val="00D73415"/>
    <w:rsid w:val="00D912E3"/>
    <w:rsid w:val="00D95277"/>
    <w:rsid w:val="00E22B67"/>
    <w:rsid w:val="00E42552"/>
    <w:rsid w:val="00EA65D1"/>
    <w:rsid w:val="00EB7696"/>
    <w:rsid w:val="00ED412E"/>
    <w:rsid w:val="00F2384F"/>
    <w:rsid w:val="00F94F2B"/>
    <w:rsid w:val="00F9721E"/>
    <w:rsid w:val="00FA039F"/>
    <w:rsid w:val="00FB0767"/>
    <w:rsid w:val="00FC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25AF271B-106E-4062-B6EF-11F744B6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0.11.2020 15:00:19"/>
    <f:field ref="objchangedby" par="" text="Administrator, System"/>
    <f:field ref="objmodifiedat" par="" text="20.11.2020 15:00:2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https://ovdmasv601/sites/DMS/_layouts/15/DocIdRedir.aspx?ID=WKX3UHSAJ2R6-2-1095861</Url>
      <Description>WKX3UHSAJ2R6-2-1095861</Description>
    </_dlc_DocIdUrl>
    <_dlc_DocId xmlns="e60a29af-d413-48d4-bd90-fe9d2a897e4b">WKX3UHSAJ2R6-2-1095861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09EB566-246C-4692-B5E1-03DD72C29F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ECE45-FCB1-4661-9D11-ECCC8CD401D2}"/>
</file>

<file path=customXml/itemProps4.xml><?xml version="1.0" encoding="utf-8"?>
<ds:datastoreItem xmlns:ds="http://schemas.openxmlformats.org/officeDocument/2006/customXml" ds:itemID="{CF6A8ADA-62E1-4FFA-BE49-EA85B2E6A8DF}"/>
</file>

<file path=customXml/itemProps5.xml><?xml version="1.0" encoding="utf-8"?>
<ds:datastoreItem xmlns:ds="http://schemas.openxmlformats.org/officeDocument/2006/customXml" ds:itemID="{BB9A342A-305B-4706-B522-EC8BE704354E}"/>
</file>

<file path=customXml/itemProps6.xml><?xml version="1.0" encoding="utf-8"?>
<ds:datastoreItem xmlns:ds="http://schemas.openxmlformats.org/officeDocument/2006/customXml" ds:itemID="{A161087B-AC2C-4B02-AB3C-35A784F074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Reháková, Veronika</cp:lastModifiedBy>
  <cp:revision>34</cp:revision>
  <cp:lastPrinted>2021-12-01T14:02:00Z</cp:lastPrinted>
  <dcterms:created xsi:type="dcterms:W3CDTF">2021-08-03T10:25:00Z</dcterms:created>
  <dcterms:modified xsi:type="dcterms:W3CDTF">2021-12-01T14:02:00Z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COO.2145.1000.3.4111335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Silvia Gregorcová</vt:lpwstr>
  </property>
  <property fmtid="{D5CDD505-2E9C-101B-9397-08002B2CF9AE}" pid="11" name="FSC#SKEDITIONSLOVLEX@103.510:zodppredkladatel">
    <vt:lpwstr>Bc. Milan Krajniak</vt:lpwstr>
  </property>
  <property fmtid="{D5CDD505-2E9C-101B-9397-08002B2CF9AE}" pid="12" name="FSC#SKEDITIONSLOVLEX@103.510:nazovpredpis">
    <vt:lpwstr> Národná rámcová stratégia podpory sociálneho začlenenia a boja proti chudobe (aktualizácia)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SR na II. polrok 2020 (schválený uznesením vlády SR č. 498 z 19. augusta 2020)</vt:lpwstr>
  </property>
  <property fmtid="{D5CDD505-2E9C-101B-9397-08002B2CF9AE}" pid="18" name="FSC#SKEDITIONSLOVLEX@103.510:plnynazovpredpis">
    <vt:lpwstr> Národná rámcová stratégia podpory sociálneho začlenenia a boja proti chudobe (aktualizácia)</vt:lpwstr>
  </property>
  <property fmtid="{D5CDD505-2E9C-101B-9397-08002B2CF9AE}" pid="19" name="FSC#SKEDITIONSLOVLEX@103.510:rezortcislopredpis">
    <vt:lpwstr>20753/2020-M_OPVA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LP/2020/408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Nenavrhujú sa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hospodárstva_x000d_
podpredseda vlády a minister financií, _x000d_
minister vnútra, _x000d_
minister dopravy a výstavby, _x000d_
minister pôdohospodárstva a rozvoja vidieka, _x000d_
minister práce, sociálnych vecí a rodiny, _x000d_
minister školstva, vedy, výsku</vt:lpwstr>
  </property>
  <property fmtid="{D5CDD505-2E9C-101B-9397-08002B2CF9AE}" pid="129" name="FSC#SKEDITIONSLOVLEX@103.510:AttrStrListDocPropUznesenieNaVedomie">
    <vt:lpwstr>prezident Konfederácie odborových zväzov SR _x000d_
prezident Asociácie zamestnávateľských zväzov a združení SR_x000d_
prezident Republikovej únie zamestnávateľov_x000d_
predseda Združenia miest a obcí Slovenska _x000d_
predsedovia jednotlivých VÚC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justify;"&gt;&amp;nbsp;&amp;nbsp;&amp;nbsp;&lt;/p&gt;&lt;p style="text-align: justify;"&gt;&amp;nbsp;&amp;nbsp;&amp;nbsp;&amp;nbsp;&amp;nbsp;&amp;nbsp; Národná rámcová stratégia podpory sociálneho začlenenia a&amp;nbsp;boja proti chudobe (ďalej len „NRS“) je základným rámcovým strategick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práce, sociálnych vecí a rodiny Slovenskej republiky</vt:lpwstr>
  </property>
  <property fmtid="{D5CDD505-2E9C-101B-9397-08002B2CF9AE}" pid="137" name="FSC#SKEDITIONSLOVLEX@103.510:funkciaZodpPredAkuzativ">
    <vt:lpwstr>ministra práce, sociálnych vecí a rodiny Slovenskej republiky</vt:lpwstr>
  </property>
  <property fmtid="{D5CDD505-2E9C-101B-9397-08002B2CF9AE}" pid="138" name="FSC#SKEDITIONSLOVLEX@103.510:funkciaZodpPredDativ">
    <vt:lpwstr>ministrovi práce, sociálnych vecí a rodiny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Bc. Milan Krajniak_x000d_
minister práce, sociálnych vecí a rodiny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20. 11. 2020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52641ec7-2082-470a-8ed9-94b877dda581</vt:lpwstr>
  </property>
</Properties>
</file>