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FAA22" w14:textId="77777777" w:rsidR="00752FCB" w:rsidRPr="00E13399" w:rsidRDefault="00752FCB" w:rsidP="00752FCB">
      <w:pPr>
        <w:widowControl/>
        <w:adjustRightInd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noProof/>
        </w:rPr>
        <w:object w:dxaOrig="1440" w:dyaOrig="1440" w14:anchorId="4539F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07.45pt;margin-top:28.15pt;width:55.2pt;height:63pt;z-index:251659264;visibility:visible;mso-wrap-edited:f" o:allowincell="f">
            <v:imagedata r:id="rId9" o:title=""/>
            <w10:wrap type="topAndBottom"/>
          </v:shape>
          <o:OLEObject Type="Embed" ProgID="Word.Picture.8" ShapeID="_x0000_s1027" DrawAspect="Content" ObjectID="_1700645247" r:id="rId10"/>
        </w:object>
      </w:r>
      <w:r w:rsidRPr="00E13399">
        <w:rPr>
          <w:rFonts w:ascii="Times New Roman" w:eastAsia="Times New Roman" w:hAnsi="Times New Roman" w:cs="Times New Roman"/>
          <w:caps/>
          <w:sz w:val="28"/>
          <w:szCs w:val="28"/>
          <w:lang w:eastAsia="cs-CZ"/>
        </w:rPr>
        <w:t>Vláda Slovenskej republiky</w:t>
      </w:r>
    </w:p>
    <w:p w14:paraId="7ECEBBFB" w14:textId="77777777" w:rsidR="00752FCB" w:rsidRPr="00E13399" w:rsidRDefault="00752FCB" w:rsidP="00752FCB">
      <w:pPr>
        <w:widowControl/>
        <w:adjustRightInd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cs-CZ"/>
        </w:rPr>
      </w:pPr>
    </w:p>
    <w:p w14:paraId="5C0E8005" w14:textId="77777777" w:rsidR="00752FCB" w:rsidRPr="00E13399" w:rsidRDefault="00752FCB" w:rsidP="00752FCB">
      <w:pPr>
        <w:widowControl/>
        <w:adjustRightInd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cs-CZ"/>
        </w:rPr>
      </w:pPr>
      <w:r w:rsidRPr="00E13399">
        <w:rPr>
          <w:rFonts w:ascii="Times New Roman" w:eastAsia="Times New Roman" w:hAnsi="Times New Roman" w:cs="Times New Roman"/>
          <w:bCs/>
          <w:sz w:val="28"/>
          <w:szCs w:val="28"/>
          <w:lang w:eastAsia="cs-CZ"/>
        </w:rPr>
        <w:t>(Návrh)</w:t>
      </w:r>
    </w:p>
    <w:p w14:paraId="33523920" w14:textId="77777777" w:rsidR="00752FCB" w:rsidRPr="00E13399" w:rsidRDefault="00752FCB" w:rsidP="00752FCB">
      <w:pPr>
        <w:widowControl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E13399">
        <w:rPr>
          <w:rFonts w:ascii="Times New Roman" w:eastAsia="Times New Roman" w:hAnsi="Times New Roman" w:cs="Times New Roman"/>
          <w:sz w:val="28"/>
          <w:szCs w:val="28"/>
          <w:lang w:eastAsia="cs-CZ"/>
        </w:rPr>
        <w:t>UZNESENIE VLÁDY SLOVENSKEJ REPUBLIKY</w:t>
      </w:r>
    </w:p>
    <w:p w14:paraId="74665D62" w14:textId="77777777" w:rsidR="00752FCB" w:rsidRPr="00E13399" w:rsidRDefault="00752FCB" w:rsidP="00752FCB">
      <w:pPr>
        <w:widowControl/>
        <w:adjustRightInd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</w:pPr>
      <w:r w:rsidRPr="00E13399"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  <w:t>č.</w:t>
      </w:r>
    </w:p>
    <w:p w14:paraId="161973DD" w14:textId="6BFE0206" w:rsidR="00752FCB" w:rsidRDefault="00752FCB" w:rsidP="00752FCB">
      <w:pPr>
        <w:widowControl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 w:rsidRPr="00E13399">
        <w:rPr>
          <w:rFonts w:ascii="Times New Roman" w:eastAsia="Times New Roman" w:hAnsi="Times New Roman" w:cs="Times New Roman"/>
          <w:sz w:val="28"/>
          <w:szCs w:val="28"/>
          <w:lang w:eastAsia="cs-CZ"/>
        </w:rPr>
        <w:t>z 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... 2021</w:t>
      </w:r>
    </w:p>
    <w:p w14:paraId="0AA086E9" w14:textId="77777777" w:rsidR="00752FCB" w:rsidRPr="00E13399" w:rsidRDefault="00752FCB" w:rsidP="00752FCB">
      <w:pPr>
        <w:widowControl/>
        <w:adjustRightInd/>
        <w:jc w:val="center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14:paraId="094F9ABB" w14:textId="10ECF374" w:rsidR="00752FCB" w:rsidRDefault="00752FCB" w:rsidP="00752FCB">
      <w:pPr>
        <w:widowControl/>
        <w:adjustRightInd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E13399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 xml:space="preserve">k návrhu </w:t>
      </w:r>
      <w:r w:rsidRPr="00752FCB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na úhradu výdavkov súvisiacich so záchrannými prácami a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 </w:t>
      </w:r>
      <w:r w:rsidRPr="00752FCB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opatreniami na záchranu života, zdravia osôb a záchranu majetku počas vyhlásených mimoriadnych situácií pri svahových deformáciách v územnej pôsobnosti okresných úradov Banská Štiavnica, Prievidza, Trenčín, Vranov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 </w:t>
      </w:r>
      <w:r w:rsidRPr="00752FCB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nad Topľou a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 </w:t>
      </w:r>
      <w:r w:rsidRPr="00752FCB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Žilina</w:t>
      </w:r>
    </w:p>
    <w:p w14:paraId="61F710DD" w14:textId="77777777" w:rsidR="00752FCB" w:rsidRPr="00E13399" w:rsidRDefault="00752FCB" w:rsidP="00752FCB">
      <w:pPr>
        <w:widowControl/>
        <w:adjustRightInd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584"/>
      </w:tblGrid>
      <w:tr w:rsidR="00752FCB" w:rsidRPr="00E13399" w14:paraId="68E5A750" w14:textId="77777777" w:rsidTr="00CD5049">
        <w:trPr>
          <w:trHeight w:val="397"/>
        </w:trPr>
        <w:tc>
          <w:tcPr>
            <w:tcW w:w="2055" w:type="dxa"/>
          </w:tcPr>
          <w:p w14:paraId="4DEFAB69" w14:textId="77777777" w:rsidR="00752FCB" w:rsidRPr="00E13399" w:rsidRDefault="00752FCB" w:rsidP="00CD5049">
            <w:pPr>
              <w:widowControl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339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Číslo materiálu:</w:t>
            </w:r>
          </w:p>
        </w:tc>
        <w:tc>
          <w:tcPr>
            <w:tcW w:w="7584" w:type="dxa"/>
          </w:tcPr>
          <w:p w14:paraId="7E8FACD0" w14:textId="77777777" w:rsidR="00752FCB" w:rsidRPr="00E13399" w:rsidRDefault="00752FCB" w:rsidP="00CD5049">
            <w:pPr>
              <w:widowControl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752FCB" w:rsidRPr="00E13399" w14:paraId="1EC32B1B" w14:textId="77777777" w:rsidTr="00CD5049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4D509CBA" w14:textId="77777777" w:rsidR="00752FCB" w:rsidRPr="00E13399" w:rsidRDefault="00752FCB" w:rsidP="00CD5049">
            <w:pPr>
              <w:widowControl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339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Predkladateľ:</w:t>
            </w:r>
          </w:p>
        </w:tc>
        <w:tc>
          <w:tcPr>
            <w:tcW w:w="7584" w:type="dxa"/>
            <w:tcBorders>
              <w:bottom w:val="single" w:sz="4" w:space="0" w:color="auto"/>
            </w:tcBorders>
          </w:tcPr>
          <w:p w14:paraId="28995E4B" w14:textId="77777777" w:rsidR="00752FCB" w:rsidRPr="00E13399" w:rsidRDefault="00752FCB" w:rsidP="00CD5049">
            <w:pPr>
              <w:widowControl/>
              <w:adjustRightInd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339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minister vnútra</w:t>
            </w:r>
          </w:p>
        </w:tc>
      </w:tr>
    </w:tbl>
    <w:p w14:paraId="405965B4" w14:textId="77777777" w:rsidR="00752FCB" w:rsidRPr="00E13399" w:rsidRDefault="00752FCB" w:rsidP="00752FCB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409F7B63" w14:textId="77777777" w:rsidR="00752FCB" w:rsidRPr="00E13399" w:rsidRDefault="00752FCB" w:rsidP="00752FCB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414D6C5E" w14:textId="77777777" w:rsidR="00752FCB" w:rsidRPr="00E13399" w:rsidRDefault="00752FCB" w:rsidP="00752FCB">
      <w:pPr>
        <w:widowControl/>
        <w:adjustRightInd/>
        <w:jc w:val="both"/>
        <w:rPr>
          <w:rFonts w:eastAsia="Times New Roman"/>
          <w:b/>
          <w:bCs/>
          <w:sz w:val="32"/>
          <w:szCs w:val="28"/>
          <w:lang w:eastAsia="cs-CZ"/>
        </w:rPr>
      </w:pPr>
      <w:r w:rsidRPr="00E13399">
        <w:rPr>
          <w:rFonts w:ascii="Times New Roman" w:eastAsia="Times New Roman" w:hAnsi="Times New Roman" w:cs="Times New Roman"/>
          <w:b/>
          <w:bCs/>
          <w:sz w:val="32"/>
          <w:szCs w:val="28"/>
          <w:lang w:eastAsia="cs-CZ"/>
        </w:rPr>
        <w:t>Vláda</w:t>
      </w:r>
    </w:p>
    <w:p w14:paraId="52431F19" w14:textId="77777777" w:rsidR="00752FCB" w:rsidRPr="00E13399" w:rsidRDefault="00752FCB" w:rsidP="00752FCB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740CF0D3" w14:textId="77777777" w:rsidR="00752FCB" w:rsidRPr="00E13399" w:rsidRDefault="00752FCB" w:rsidP="00BA4823">
      <w:pPr>
        <w:keepNext/>
        <w:widowControl/>
        <w:numPr>
          <w:ilvl w:val="0"/>
          <w:numId w:val="1"/>
        </w:numPr>
        <w:tabs>
          <w:tab w:val="clear" w:pos="360"/>
          <w:tab w:val="num" w:pos="720"/>
        </w:tabs>
        <w:adjustRightInd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E13399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schvaľuje</w:t>
      </w:r>
    </w:p>
    <w:p w14:paraId="2F7FBA53" w14:textId="77777777" w:rsidR="00752FCB" w:rsidRPr="00E13399" w:rsidRDefault="00752FCB" w:rsidP="00752FCB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521BDCBD" w14:textId="4C592AB6" w:rsidR="00752FCB" w:rsidRPr="00E13399" w:rsidRDefault="00752FCB" w:rsidP="00BA4823">
      <w:pPr>
        <w:widowControl/>
        <w:adjustRightInd/>
        <w:ind w:left="1418" w:right="-1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3399">
        <w:rPr>
          <w:rFonts w:ascii="Times New Roman" w:eastAsia="Times New Roman" w:hAnsi="Times New Roman" w:cs="Times New Roman"/>
          <w:sz w:val="24"/>
          <w:szCs w:val="24"/>
          <w:lang w:eastAsia="cs-CZ"/>
        </w:rPr>
        <w:t>A.1.</w:t>
      </w:r>
      <w:r w:rsidRPr="00E13399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752FCB">
        <w:rPr>
          <w:rFonts w:ascii="Times New Roman" w:eastAsia="Times New Roman" w:hAnsi="Times New Roman" w:cs="Times New Roman"/>
          <w:sz w:val="24"/>
          <w:szCs w:val="24"/>
          <w:lang w:eastAsia="cs-CZ"/>
        </w:rPr>
        <w:t>návrh na uvoľnenie finančných prostriedkov z kapitoly Všeobecná pokladničná správa na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752FCB">
        <w:rPr>
          <w:rFonts w:ascii="Times New Roman" w:eastAsia="Times New Roman" w:hAnsi="Times New Roman" w:cs="Times New Roman"/>
          <w:sz w:val="24"/>
          <w:szCs w:val="24"/>
          <w:lang w:eastAsia="cs-CZ"/>
        </w:rPr>
        <w:t>úhradu výdavkov súvisiacich so záchrannými prácami a opatreniami na</w:t>
      </w:r>
      <w:r w:rsidR="005155E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752FCB">
        <w:rPr>
          <w:rFonts w:ascii="Times New Roman" w:eastAsia="Times New Roman" w:hAnsi="Times New Roman" w:cs="Times New Roman"/>
          <w:sz w:val="24"/>
          <w:szCs w:val="24"/>
          <w:lang w:eastAsia="cs-CZ"/>
        </w:rPr>
        <w:t>záchranu života, zdravia osôb a záchranu majetku počas vyhlásených mimoriadnych situácií pri svahových deformáciách v územnej pôsobnosti okresných úradov Banská Štiavnica, Prievidza, Trenčín, Vranov nad Topľou a</w:t>
      </w:r>
      <w:r w:rsidR="005155E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752FCB">
        <w:rPr>
          <w:rFonts w:ascii="Times New Roman" w:eastAsia="Times New Roman" w:hAnsi="Times New Roman" w:cs="Times New Roman"/>
          <w:sz w:val="24"/>
          <w:szCs w:val="24"/>
          <w:lang w:eastAsia="cs-CZ"/>
        </w:rPr>
        <w:t>Žilina;</w:t>
      </w:r>
    </w:p>
    <w:p w14:paraId="11F02FA8" w14:textId="77777777" w:rsidR="00752FCB" w:rsidRPr="00E13399" w:rsidRDefault="00752FCB" w:rsidP="00752FCB">
      <w:pPr>
        <w:widowControl/>
        <w:adjustRightInd/>
        <w:ind w:left="851" w:right="-1" w:hanging="491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660F036" w14:textId="77777777" w:rsidR="00752FCB" w:rsidRPr="00E13399" w:rsidRDefault="00752FCB" w:rsidP="00752FCB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0FEC1998" w14:textId="77777777" w:rsidR="00752FCB" w:rsidRPr="00E13399" w:rsidRDefault="00752FCB" w:rsidP="00BA4823">
      <w:pPr>
        <w:keepNext/>
        <w:widowControl/>
        <w:numPr>
          <w:ilvl w:val="0"/>
          <w:numId w:val="1"/>
        </w:numPr>
        <w:tabs>
          <w:tab w:val="clear" w:pos="360"/>
          <w:tab w:val="num" w:pos="720"/>
        </w:tabs>
        <w:adjustRightInd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E13399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ukladá</w:t>
      </w:r>
    </w:p>
    <w:p w14:paraId="6F9E84C1" w14:textId="77777777" w:rsidR="00752FCB" w:rsidRPr="00E13399" w:rsidRDefault="00752FCB" w:rsidP="00752FCB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2F57C438" w14:textId="77777777" w:rsidR="00752FCB" w:rsidRPr="00E13399" w:rsidRDefault="00752FCB" w:rsidP="00BA4823">
      <w:pPr>
        <w:widowControl/>
        <w:adjustRightInd/>
        <w:ind w:left="1134" w:hanging="425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E13399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podpredsedovi vlády a ministrovi financií</w:t>
      </w:r>
    </w:p>
    <w:p w14:paraId="550F6598" w14:textId="77777777" w:rsidR="00752FCB" w:rsidRPr="00E13399" w:rsidRDefault="00752FCB" w:rsidP="00752FCB">
      <w:pPr>
        <w:widowControl/>
        <w:adjustRightInd/>
        <w:ind w:left="1134" w:hanging="850"/>
        <w:rPr>
          <w:rFonts w:ascii="Times New Roman" w:eastAsia="Times New Roman" w:hAnsi="Times New Roman" w:cs="Times New Roman"/>
          <w:lang w:eastAsia="cs-CZ"/>
        </w:rPr>
      </w:pPr>
    </w:p>
    <w:p w14:paraId="4AB95C79" w14:textId="7371C417" w:rsidR="00752FCB" w:rsidRPr="00E13399" w:rsidRDefault="00752FCB" w:rsidP="00BA4823">
      <w:pPr>
        <w:widowControl/>
        <w:adjustRightInd/>
        <w:spacing w:after="160"/>
        <w:ind w:left="1418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3399">
        <w:rPr>
          <w:rFonts w:ascii="Times New Roman" w:eastAsia="Times New Roman" w:hAnsi="Times New Roman" w:cs="Times New Roman"/>
          <w:sz w:val="24"/>
          <w:szCs w:val="24"/>
          <w:lang w:eastAsia="cs-CZ"/>
        </w:rPr>
        <w:t>B.1.</w:t>
      </w:r>
      <w:r w:rsidRPr="00E13399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752FCB">
        <w:rPr>
          <w:rFonts w:ascii="Times New Roman" w:eastAsia="Times New Roman" w:hAnsi="Times New Roman" w:cs="Times New Roman"/>
          <w:sz w:val="24"/>
          <w:szCs w:val="24"/>
          <w:lang w:eastAsia="cs-CZ"/>
        </w:rPr>
        <w:t>uvoľniť z kapitoly Všeobecná pokladničná správa finančné prostriedky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752FCB">
        <w:rPr>
          <w:rFonts w:ascii="Times New Roman" w:eastAsia="Times New Roman" w:hAnsi="Times New Roman" w:cs="Times New Roman"/>
          <w:sz w:val="24"/>
          <w:szCs w:val="24"/>
          <w:lang w:eastAsia="cs-CZ"/>
        </w:rPr>
        <w:t>v sume 1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752FCB">
        <w:rPr>
          <w:rFonts w:ascii="Times New Roman" w:eastAsia="Times New Roman" w:hAnsi="Times New Roman" w:cs="Times New Roman"/>
          <w:sz w:val="24"/>
          <w:szCs w:val="24"/>
          <w:lang w:eastAsia="cs-CZ"/>
        </w:rPr>
        <w:t>816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752FCB">
        <w:rPr>
          <w:rFonts w:ascii="Times New Roman" w:eastAsia="Times New Roman" w:hAnsi="Times New Roman" w:cs="Times New Roman"/>
          <w:sz w:val="24"/>
          <w:szCs w:val="24"/>
          <w:lang w:eastAsia="cs-CZ"/>
        </w:rPr>
        <w:t>913,57 eur do kapitoly Ministerstva vnútra Slovenskej republiky podľa bodu A.1. tohto uznesenia</w:t>
      </w:r>
      <w:r w:rsidRPr="00E13399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</w:p>
    <w:p w14:paraId="441D6925" w14:textId="32BCC937" w:rsidR="00752FCB" w:rsidRPr="00E13399" w:rsidRDefault="00752FCB" w:rsidP="00BA4823">
      <w:pPr>
        <w:widowControl/>
        <w:adjustRightInd/>
        <w:ind w:left="851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do </w:t>
      </w:r>
      <w:r w:rsidR="005155E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17</w:t>
      </w:r>
      <w:r w:rsidRPr="00E1339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decembr</w:t>
      </w:r>
      <w:r w:rsidRPr="00E1339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a 2021</w:t>
      </w:r>
    </w:p>
    <w:p w14:paraId="37578C74" w14:textId="77777777" w:rsidR="00752FCB" w:rsidRPr="00E13399" w:rsidRDefault="00752FCB" w:rsidP="00752FCB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34B41A14" w14:textId="017D9997" w:rsidR="00752FCB" w:rsidRDefault="00752FCB" w:rsidP="00752FCB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4A79E97B" w14:textId="41FEF34B" w:rsidR="00752FCB" w:rsidRDefault="00752FCB" w:rsidP="00752FCB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6CC860DB" w14:textId="77777777" w:rsidR="00752FCB" w:rsidRPr="00E13399" w:rsidRDefault="00752FCB" w:rsidP="00752FCB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7C59463B" w14:textId="6E7C95EC" w:rsidR="00752FCB" w:rsidRPr="00E13399" w:rsidRDefault="00752FCB" w:rsidP="00752FCB">
      <w:pPr>
        <w:widowControl/>
        <w:tabs>
          <w:tab w:val="left" w:pos="284"/>
        </w:tabs>
        <w:adjustRightInd/>
        <w:ind w:right="42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E13399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ab/>
      </w:r>
      <w:r w:rsidR="00BA4823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ab/>
      </w:r>
      <w:r w:rsidRPr="00E13399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ministrovi vnútra</w:t>
      </w:r>
    </w:p>
    <w:p w14:paraId="07E844E4" w14:textId="77777777" w:rsidR="00752FCB" w:rsidRPr="00E13399" w:rsidRDefault="00752FCB" w:rsidP="00752FCB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74A79141" w14:textId="0FAB1AE9" w:rsidR="00752FCB" w:rsidRPr="00E13399" w:rsidRDefault="00752FCB" w:rsidP="00BA4823">
      <w:pPr>
        <w:widowControl/>
        <w:adjustRightInd/>
        <w:spacing w:after="160"/>
        <w:ind w:left="1418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13399">
        <w:rPr>
          <w:rFonts w:ascii="Times New Roman" w:eastAsia="Times New Roman" w:hAnsi="Times New Roman" w:cs="Times New Roman"/>
          <w:sz w:val="24"/>
          <w:szCs w:val="24"/>
          <w:lang w:eastAsia="cs-CZ"/>
        </w:rPr>
        <w:t>B.2.</w:t>
      </w:r>
      <w:r w:rsidRPr="00E13399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752FCB">
        <w:rPr>
          <w:rFonts w:ascii="Times New Roman" w:eastAsia="Times New Roman" w:hAnsi="Times New Roman" w:cs="Times New Roman"/>
          <w:sz w:val="24"/>
          <w:szCs w:val="24"/>
          <w:lang w:eastAsia="cs-CZ"/>
        </w:rPr>
        <w:t>zabezpečiť presun finančných prostriedkov v celkovej sume 1 816 913,57 eur na</w:t>
      </w:r>
      <w:r w:rsidR="00A221A8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bookmarkStart w:id="0" w:name="_GoBack"/>
      <w:bookmarkEnd w:id="0"/>
      <w:r w:rsidRPr="00752FCB">
        <w:rPr>
          <w:rFonts w:ascii="Times New Roman" w:eastAsia="Times New Roman" w:hAnsi="Times New Roman" w:cs="Times New Roman"/>
          <w:sz w:val="24"/>
          <w:szCs w:val="24"/>
          <w:lang w:eastAsia="cs-CZ"/>
        </w:rPr>
        <w:t>úhradu výdavkov súvisiacich so záchrannými prácami a opatreniami na záchranu života, zdravia osôb a záchranu majetku počas vyhlásených mimoriadnych situácií pri svahových deformáciách v územnej pôsobnosti okresných úradov Banská Štiavnica, Prievidza, Trenčín, Vranov nad Topľou a Žilina</w:t>
      </w:r>
    </w:p>
    <w:p w14:paraId="5B7C4DD1" w14:textId="6E66C48D" w:rsidR="00752FCB" w:rsidRPr="00E13399" w:rsidRDefault="00752FCB" w:rsidP="00BA4823">
      <w:pPr>
        <w:widowControl/>
        <w:adjustRightInd/>
        <w:ind w:left="851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E1339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do</w:t>
      </w:r>
      <w:r w:rsidRPr="00E13399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</w:t>
      </w:r>
      <w:r w:rsidR="005155E9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31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. decembra</w:t>
      </w:r>
      <w:r w:rsidRPr="00E13399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</w:t>
      </w:r>
      <w:r w:rsidRPr="00E13399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2021.</w:t>
      </w:r>
    </w:p>
    <w:p w14:paraId="4AC237A5" w14:textId="5E389EE1" w:rsidR="00752FCB" w:rsidRDefault="00752FCB" w:rsidP="00752FCB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3D33F82D" w14:textId="77777777" w:rsidR="00752FCB" w:rsidRPr="00E13399" w:rsidRDefault="00752FCB" w:rsidP="00752FCB">
      <w:pPr>
        <w:widowControl/>
        <w:adjustRightInd/>
        <w:jc w:val="both"/>
        <w:rPr>
          <w:rFonts w:ascii="Times New Roman" w:eastAsia="Times New Roman" w:hAnsi="Times New Roman" w:cs="Times New Roman"/>
          <w:lang w:eastAsia="cs-CZ"/>
        </w:rPr>
      </w:pPr>
    </w:p>
    <w:p w14:paraId="17DDA44A" w14:textId="77777777" w:rsidR="00752FCB" w:rsidRPr="00E13399" w:rsidRDefault="00752FCB" w:rsidP="00752FCB">
      <w:pPr>
        <w:widowControl/>
        <w:tabs>
          <w:tab w:val="left" w:pos="284"/>
        </w:tabs>
        <w:adjustRightInd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2CF45B37" w14:textId="77777777" w:rsidR="00752FCB" w:rsidRPr="00E13399" w:rsidRDefault="00752FCB" w:rsidP="00752FCB">
      <w:pPr>
        <w:widowControl/>
        <w:tabs>
          <w:tab w:val="left" w:pos="284"/>
        </w:tabs>
        <w:adjustRightInd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E13399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Vykonajú:</w:t>
      </w:r>
      <w:r w:rsidRPr="00E13399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ab/>
      </w:r>
      <w:r w:rsidRPr="00E1339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podpredseda vlády a</w:t>
      </w:r>
      <w:r w:rsidRPr="00E13399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r w:rsidRPr="00E13399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minister financií</w:t>
      </w:r>
    </w:p>
    <w:p w14:paraId="355C0687" w14:textId="77777777" w:rsidR="00752FCB" w:rsidRPr="00E13399" w:rsidRDefault="00752FCB" w:rsidP="00752FCB">
      <w:pPr>
        <w:widowControl/>
        <w:adjustRightInd/>
        <w:ind w:left="708"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E13399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 vnútra</w:t>
      </w:r>
    </w:p>
    <w:p w14:paraId="26732FB4" w14:textId="77777777" w:rsidR="00752FCB" w:rsidRDefault="00752FCB" w:rsidP="00752FCB"/>
    <w:p w14:paraId="18B8A4FE" w14:textId="28E90650" w:rsidR="00E2774F" w:rsidRDefault="00E2774F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0EA3E61C" w14:textId="40BF78BE" w:rsidR="00752FCB" w:rsidRDefault="00752FCB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0C87F030" w14:textId="77777777" w:rsidR="00752FCB" w:rsidRDefault="00752FCB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sectPr w:rsidR="00752FCB" w:rsidSect="00752FCB">
      <w:pgSz w:w="12240" w:h="15840"/>
      <w:pgMar w:top="1135" w:right="1417" w:bottom="1560" w:left="1417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4121D" w14:textId="77777777" w:rsidR="00F61D2B" w:rsidRDefault="00F61D2B" w:rsidP="00E2774F">
      <w:r>
        <w:separator/>
      </w:r>
    </w:p>
  </w:endnote>
  <w:endnote w:type="continuationSeparator" w:id="0">
    <w:p w14:paraId="4E949D92" w14:textId="77777777" w:rsidR="00F61D2B" w:rsidRDefault="00F61D2B" w:rsidP="00E27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40881" w14:textId="77777777" w:rsidR="00F61D2B" w:rsidRDefault="00F61D2B" w:rsidP="00E2774F">
      <w:r>
        <w:separator/>
      </w:r>
    </w:p>
  </w:footnote>
  <w:footnote w:type="continuationSeparator" w:id="0">
    <w:p w14:paraId="7270B02C" w14:textId="77777777" w:rsidR="00F61D2B" w:rsidRDefault="00F61D2B" w:rsidP="00E27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D31DC5"/>
    <w:multiLevelType w:val="singleLevel"/>
    <w:tmpl w:val="A7B683D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774FC"/>
    <w:rsid w:val="000B28D8"/>
    <w:rsid w:val="00101FDA"/>
    <w:rsid w:val="0010780A"/>
    <w:rsid w:val="0015184F"/>
    <w:rsid w:val="00175B8A"/>
    <w:rsid w:val="001D495F"/>
    <w:rsid w:val="00266B00"/>
    <w:rsid w:val="002B0D08"/>
    <w:rsid w:val="002E7B03"/>
    <w:rsid w:val="00356199"/>
    <w:rsid w:val="00372BCE"/>
    <w:rsid w:val="00376D2B"/>
    <w:rsid w:val="00402F32"/>
    <w:rsid w:val="00456D57"/>
    <w:rsid w:val="004B7A3D"/>
    <w:rsid w:val="00504BFA"/>
    <w:rsid w:val="005151A4"/>
    <w:rsid w:val="005155E9"/>
    <w:rsid w:val="00557779"/>
    <w:rsid w:val="00562A20"/>
    <w:rsid w:val="00596D02"/>
    <w:rsid w:val="005E1E88"/>
    <w:rsid w:val="00616031"/>
    <w:rsid w:val="006740F9"/>
    <w:rsid w:val="006A2A39"/>
    <w:rsid w:val="006B6F58"/>
    <w:rsid w:val="006F2EA0"/>
    <w:rsid w:val="006F3C1D"/>
    <w:rsid w:val="006F6506"/>
    <w:rsid w:val="00752FCB"/>
    <w:rsid w:val="00755F61"/>
    <w:rsid w:val="00771611"/>
    <w:rsid w:val="007C2AD6"/>
    <w:rsid w:val="0081708C"/>
    <w:rsid w:val="00821AF8"/>
    <w:rsid w:val="008462F5"/>
    <w:rsid w:val="00893071"/>
    <w:rsid w:val="008C3A96"/>
    <w:rsid w:val="0092640A"/>
    <w:rsid w:val="00976A51"/>
    <w:rsid w:val="009964F3"/>
    <w:rsid w:val="009A4B2F"/>
    <w:rsid w:val="009C4F6D"/>
    <w:rsid w:val="00A221A8"/>
    <w:rsid w:val="00A3474E"/>
    <w:rsid w:val="00B07CB6"/>
    <w:rsid w:val="00B65B7D"/>
    <w:rsid w:val="00BA4823"/>
    <w:rsid w:val="00BD2459"/>
    <w:rsid w:val="00BD562D"/>
    <w:rsid w:val="00BE47B1"/>
    <w:rsid w:val="00C0662A"/>
    <w:rsid w:val="00C604FB"/>
    <w:rsid w:val="00C62A31"/>
    <w:rsid w:val="00C82652"/>
    <w:rsid w:val="00C858E5"/>
    <w:rsid w:val="00CB6152"/>
    <w:rsid w:val="00CC3A18"/>
    <w:rsid w:val="00D26F72"/>
    <w:rsid w:val="00D30B43"/>
    <w:rsid w:val="00D912E3"/>
    <w:rsid w:val="00E22B67"/>
    <w:rsid w:val="00E2774F"/>
    <w:rsid w:val="00EA65D1"/>
    <w:rsid w:val="00EB7696"/>
    <w:rsid w:val="00ED412E"/>
    <w:rsid w:val="00F61D2B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5D9B848F"/>
  <w14:defaultImageDpi w14:val="96"/>
  <w15:docId w15:val="{09468336-52BF-4329-A3AA-B5F2F488C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E2774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2774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4.10.2021 13:10:39"/>
    <f:field ref="objchangedby" par="" text="Administrator, System"/>
    <f:field ref="objmodifiedat" par="" text="4.10.2021 13:10:44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https://ovdmasv601/sites/DMS/_layouts/15/DocIdRedir.aspx?ID=WKX3UHSAJ2R6-2-1100041</Url>
      <Description>WKX3UHSAJ2R6-2-1100041</Description>
    </_dlc_DocIdUrl>
    <_dlc_DocId xmlns="e60a29af-d413-48d4-bd90-fe9d2a897e4b">WKX3UHSAJ2R6-2-1100041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5DD390A-842D-442A-AB16-851181F63F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F94B16-0E68-448E-B3E7-DA5E6F7EF129}"/>
</file>

<file path=customXml/itemProps4.xml><?xml version="1.0" encoding="utf-8"?>
<ds:datastoreItem xmlns:ds="http://schemas.openxmlformats.org/officeDocument/2006/customXml" ds:itemID="{3B8A5810-7F12-4701-8DCD-85E89420E800}"/>
</file>

<file path=customXml/itemProps5.xml><?xml version="1.0" encoding="utf-8"?>
<ds:datastoreItem xmlns:ds="http://schemas.openxmlformats.org/officeDocument/2006/customXml" ds:itemID="{08E777AC-C310-4034-A081-D245AA344EBF}"/>
</file>

<file path=customXml/itemProps6.xml><?xml version="1.0" encoding="utf-8"?>
<ds:datastoreItem xmlns:ds="http://schemas.openxmlformats.org/officeDocument/2006/customXml" ds:itemID="{759042EB-DB4B-4D13-AC80-B52120515D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Marianna Ferancova</cp:lastModifiedBy>
  <cp:revision>10</cp:revision>
  <dcterms:created xsi:type="dcterms:W3CDTF">2021-11-29T13:32:00Z</dcterms:created>
  <dcterms:modified xsi:type="dcterms:W3CDTF">2021-12-10T11:41:00Z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COO.2145.1000.3.4592971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Nikoleta FEKETE</vt:lpwstr>
  </property>
  <property fmtid="{D5CDD505-2E9C-101B-9397-08002B2CF9AE}" pid="11" name="FSC#SKEDITIONSLOVLEX@103.510:zodppredkladatel">
    <vt:lpwstr>Ing. Roman Mikulec</vt:lpwstr>
  </property>
  <property fmtid="{D5CDD505-2E9C-101B-9397-08002B2CF9AE}" pid="12" name="FSC#SKEDITIONSLOVLEX@103.510:nazovpredpis">
    <vt:lpwstr> Návrh na úhradu výdavkov súvisiacich so záchrannými prácami počas mimoriadnej situácie v územnej pôsobnosti okresných úradov Bardejov, Poprad, Revúca, Spišská Nová Ves, Trebišov a Vranov nad Topľou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vnútra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§5 zákona NR SR č. 42/1994 Z. z. o civilnej ochrane obyvateľstva v znení neskorších predpisov</vt:lpwstr>
  </property>
  <property fmtid="{D5CDD505-2E9C-101B-9397-08002B2CF9AE}" pid="18" name="FSC#SKEDITIONSLOVLEX@103.510:plnynazovpredpis">
    <vt:lpwstr> Návrh na úhradu výdavkov súvisiacich so záchrannými prácami počas mimoriadnej situácie v územnej pôsobnosti okresných úradov Bardejov, Poprad, Revúca, Spišská Nová Ves, Trebišov a Vranov nad Topľou</vt:lpwstr>
  </property>
  <property fmtid="{D5CDD505-2E9C-101B-9397-08002B2CF9AE}" pid="19" name="FSC#SKEDITIONSLOVLEX@103.510:rezortcislopredpis">
    <vt:lpwstr>KM-OPVA-2021/004057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LP/2021/547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a minister financií_x000d_
minister vnútra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justify;"&gt;Predkladaný návrh rieši úhradu výdavkov za vykonané záchranné práce počas siedmich vyhlásených mimoriadnych situácií podľa zákona Národnej rady Slovenskej republiky č.&amp;nbsp; 42/1994 Z. z. o civilnej ochrane obyvateľstva v z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vnútra Slovenskej republiky</vt:lpwstr>
  </property>
  <property fmtid="{D5CDD505-2E9C-101B-9397-08002B2CF9AE}" pid="137" name="FSC#SKEDITIONSLOVLEX@103.510:funkciaZodpPredAkuzativ">
    <vt:lpwstr>Ministra vnútra Slovenskej republiky</vt:lpwstr>
  </property>
  <property fmtid="{D5CDD505-2E9C-101B-9397-08002B2CF9AE}" pid="138" name="FSC#SKEDITIONSLOVLEX@103.510:funkciaZodpPredDativ">
    <vt:lpwstr>Ministrovi vnútra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Roman Mikulec_x000d_
minister vnútra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4. 10. 2021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4f72585e-2668-41ef-b207-610faf19e96e</vt:lpwstr>
  </property>
</Properties>
</file>