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095" w:rsidRDefault="00C7082D" w:rsidP="00A63095">
      <w:pPr>
        <w:pStyle w:val="Zakladnystyl"/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194.2pt;margin-top:-7.65pt;width:55.2pt;height:63pt;z-index:251659264;visibility:visible;mso-wrap-edited:f;mso-width-percent:0;mso-height-percent:0;mso-width-percent:0;mso-height-percent:0" o:allowincell="f">
            <v:imagedata r:id="rId5" o:title=""/>
            <w10:wrap type="topAndBottom"/>
          </v:shape>
          <o:OLEObject Type="Embed" ProgID="Word.Picture.8" ShapeID="_x0000_s1026" DrawAspect="Content" ObjectID="_1708508606" r:id="rId6"/>
        </w:object>
      </w:r>
    </w:p>
    <w:p w:rsidR="00A63095" w:rsidRDefault="00A63095" w:rsidP="00A6309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Návrh </w:t>
      </w:r>
    </w:p>
    <w:p w:rsidR="00A63095" w:rsidRDefault="00A63095" w:rsidP="00A63095">
      <w:pPr>
        <w:pStyle w:val="Zakladnystyl"/>
        <w:jc w:val="center"/>
        <w:rPr>
          <w:sz w:val="28"/>
          <w:szCs w:val="28"/>
        </w:rPr>
      </w:pPr>
    </w:p>
    <w:p w:rsidR="00A63095" w:rsidRDefault="00A63095" w:rsidP="00A6309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A63095" w:rsidRDefault="00A63095" w:rsidP="00A63095">
      <w:pPr>
        <w:pStyle w:val="Zakladnystyl"/>
        <w:jc w:val="center"/>
        <w:rPr>
          <w:bCs/>
          <w:sz w:val="32"/>
          <w:szCs w:val="32"/>
        </w:rPr>
      </w:pPr>
      <w:r>
        <w:rPr>
          <w:bCs/>
          <w:sz w:val="32"/>
          <w:szCs w:val="32"/>
        </w:rPr>
        <w:t>č. ...</w:t>
      </w:r>
    </w:p>
    <w:p w:rsidR="00A63095" w:rsidRDefault="00A63095" w:rsidP="00A63095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 ...............</w:t>
      </w:r>
    </w:p>
    <w:p w:rsidR="00A63095" w:rsidRDefault="00A63095" w:rsidP="00A63095">
      <w:pPr>
        <w:pStyle w:val="Zakladnystyl"/>
        <w:jc w:val="center"/>
        <w:rPr>
          <w:sz w:val="28"/>
          <w:szCs w:val="28"/>
        </w:rPr>
      </w:pPr>
    </w:p>
    <w:p w:rsidR="00A63095" w:rsidRPr="00A63095" w:rsidRDefault="00A63095" w:rsidP="00A63095">
      <w:pPr>
        <w:pStyle w:val="Nadpis8"/>
        <w:spacing w:before="120"/>
        <w:jc w:val="both"/>
        <w:rPr>
          <w:b w:val="0"/>
          <w:shd w:val="clear" w:color="auto" w:fill="FFFFFF"/>
        </w:rPr>
      </w:pPr>
      <w:r w:rsidRPr="00A63095">
        <w:rPr>
          <w:b w:val="0"/>
        </w:rPr>
        <w:t>k návrhu nariadenia vlády Slovenskej republiky</w:t>
      </w:r>
      <w:r w:rsidR="00C7082D">
        <w:rPr>
          <w:b w:val="0"/>
        </w:rPr>
        <w:t>,</w:t>
      </w:r>
      <w:bookmarkStart w:id="0" w:name="_GoBack"/>
      <w:bookmarkEnd w:id="0"/>
      <w:r w:rsidRPr="00A63095">
        <w:rPr>
          <w:b w:val="0"/>
        </w:rPr>
        <w:t xml:space="preserve"> </w:t>
      </w:r>
      <w:r w:rsidRPr="00A63095">
        <w:rPr>
          <w:b w:val="0"/>
          <w:shd w:val="clear" w:color="auto" w:fill="FFFFFF"/>
        </w:rPr>
        <w:t xml:space="preserve">ktorým sa ustanovujú niektoré podmienky financovania sociálnych služieb v čase mimoriadnej situácie, núdzového stavu alebo výnimočného stavu </w:t>
      </w:r>
    </w:p>
    <w:p w:rsidR="00A63095" w:rsidRDefault="00A63095" w:rsidP="00A63095">
      <w:pPr>
        <w:pStyle w:val="Default"/>
        <w:ind w:left="720"/>
        <w:jc w:val="both"/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A63095" w:rsidTr="00A6309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6554" w:rsidRDefault="00806554">
            <w:pPr>
              <w:pStyle w:val="Zakladnystyl"/>
              <w:spacing w:line="256" w:lineRule="auto"/>
              <w:rPr>
                <w:sz w:val="24"/>
                <w:szCs w:val="24"/>
                <w:lang w:eastAsia="sk-SK"/>
              </w:rPr>
            </w:pPr>
            <w:r>
              <w:rPr>
                <w:sz w:val="24"/>
                <w:szCs w:val="24"/>
                <w:lang w:eastAsia="sk-SK"/>
              </w:rPr>
              <w:t>Číslo materiálu:</w:t>
            </w:r>
          </w:p>
          <w:p w:rsidR="00A63095" w:rsidRDefault="00A63095">
            <w:pPr>
              <w:pStyle w:val="Zakladnystyl"/>
              <w:spacing w:line="256" w:lineRule="auto"/>
              <w:rPr>
                <w:sz w:val="24"/>
                <w:szCs w:val="24"/>
                <w:lang w:eastAsia="sk-SK"/>
              </w:rPr>
            </w:pPr>
            <w:r>
              <w:rPr>
                <w:sz w:val="24"/>
                <w:szCs w:val="24"/>
                <w:lang w:eastAsia="sk-SK"/>
              </w:rPr>
              <w:t xml:space="preserve">Predkladateľ:  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06554" w:rsidRDefault="00806554">
            <w:pPr>
              <w:pStyle w:val="Zakladnystyl"/>
              <w:spacing w:line="256" w:lineRule="auto"/>
              <w:rPr>
                <w:sz w:val="24"/>
                <w:szCs w:val="24"/>
                <w:lang w:eastAsia="sk-SK"/>
              </w:rPr>
            </w:pPr>
          </w:p>
          <w:p w:rsidR="00A63095" w:rsidRDefault="00A63095">
            <w:pPr>
              <w:pStyle w:val="Zakladnystyl"/>
              <w:spacing w:line="256" w:lineRule="auto"/>
              <w:rPr>
                <w:sz w:val="24"/>
                <w:szCs w:val="24"/>
                <w:lang w:eastAsia="sk-SK"/>
              </w:rPr>
            </w:pPr>
            <w:r>
              <w:rPr>
                <w:sz w:val="24"/>
                <w:szCs w:val="24"/>
                <w:lang w:eastAsia="sk-SK"/>
              </w:rPr>
              <w:t xml:space="preserve">minister práce, sociálnych vecí a rodiny </w:t>
            </w:r>
          </w:p>
        </w:tc>
      </w:tr>
    </w:tbl>
    <w:p w:rsidR="00A63095" w:rsidRDefault="00A63095" w:rsidP="00806554">
      <w:pPr>
        <w:spacing w:before="480" w:after="120"/>
        <w:ind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Vláda</w:t>
      </w:r>
    </w:p>
    <w:tbl>
      <w:tblPr>
        <w:tblW w:w="9195" w:type="dxa"/>
        <w:tblInd w:w="-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35"/>
        <w:gridCol w:w="360"/>
      </w:tblGrid>
      <w:tr w:rsidR="00A63095" w:rsidTr="00A63095">
        <w:trPr>
          <w:gridAfter w:val="1"/>
          <w:wAfter w:w="360" w:type="dxa"/>
          <w:trHeight w:val="1929"/>
        </w:trPr>
        <w:tc>
          <w:tcPr>
            <w:tcW w:w="8830" w:type="dxa"/>
          </w:tcPr>
          <w:p w:rsidR="00A63095" w:rsidRDefault="00A63095" w:rsidP="00956155">
            <w:pPr>
              <w:pStyle w:val="Odsekzoznamu"/>
              <w:numPr>
                <w:ilvl w:val="0"/>
                <w:numId w:val="1"/>
              </w:numPr>
              <w:spacing w:line="256" w:lineRule="auto"/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eastAsia="en-US"/>
              </w:rPr>
              <w:t>schvaľuje </w:t>
            </w:r>
          </w:p>
          <w:p w:rsidR="00A63095" w:rsidRDefault="00A63095">
            <w:pPr>
              <w:pStyle w:val="Odsekzoznamu"/>
              <w:spacing w:line="256" w:lineRule="auto"/>
              <w:ind w:firstLine="0"/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eastAsia="en-US"/>
              </w:rPr>
            </w:pPr>
          </w:p>
          <w:p w:rsidR="00A63095" w:rsidRDefault="00A63095" w:rsidP="00956155">
            <w:pPr>
              <w:pStyle w:val="Default"/>
              <w:numPr>
                <w:ilvl w:val="0"/>
                <w:numId w:val="2"/>
              </w:numPr>
              <w:spacing w:line="256" w:lineRule="auto"/>
              <w:ind w:left="1366" w:hanging="646"/>
              <w:jc w:val="both"/>
            </w:pPr>
            <w:r w:rsidRPr="00A63095">
              <w:rPr>
                <w:color w:val="auto"/>
              </w:rPr>
              <w:t>návrh nariadenia vlády Slovenskej republiky</w:t>
            </w:r>
            <w:r>
              <w:t>, ktorým sa ustanovujú niektoré podmienky financovania sociálnych služieb v čase mimoriadnej situácie, núdzového stavu alebo výnimočného stavu</w:t>
            </w:r>
          </w:p>
          <w:p w:rsidR="00A63095" w:rsidRDefault="00A63095">
            <w:pPr>
              <w:spacing w:line="256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63095" w:rsidTr="00A63095">
        <w:trPr>
          <w:gridAfter w:val="1"/>
          <w:wAfter w:w="360" w:type="dxa"/>
          <w:trHeight w:val="1803"/>
        </w:trPr>
        <w:tc>
          <w:tcPr>
            <w:tcW w:w="8830" w:type="dxa"/>
          </w:tcPr>
          <w:p w:rsidR="00A63095" w:rsidRDefault="00A63095">
            <w:pPr>
              <w:spacing w:line="256" w:lineRule="auto"/>
              <w:ind w:left="567" w:hanging="567"/>
              <w:outlineLvl w:val="0"/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kern w:val="32"/>
                <w:sz w:val="24"/>
                <w:szCs w:val="24"/>
                <w:lang w:eastAsia="en-US"/>
              </w:rPr>
              <w:t xml:space="preserve">      B. ukladá </w:t>
            </w:r>
          </w:p>
          <w:p w:rsidR="00A63095" w:rsidRDefault="00A63095">
            <w:pPr>
              <w:spacing w:before="240" w:after="120" w:line="256" w:lineRule="auto"/>
              <w:ind w:left="709" w:firstLine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predsedovi vlády</w:t>
            </w:r>
          </w:p>
          <w:p w:rsidR="00A63095" w:rsidRDefault="00A63095" w:rsidP="00956155">
            <w:pPr>
              <w:pStyle w:val="Default"/>
              <w:numPr>
                <w:ilvl w:val="0"/>
                <w:numId w:val="2"/>
              </w:numPr>
              <w:spacing w:line="256" w:lineRule="auto"/>
              <w:ind w:left="1418" w:hanging="709"/>
              <w:jc w:val="both"/>
            </w:pPr>
            <w:r>
              <w:t>zabezpečiť uverejnenie nariadenia vlády Slovenskej republiky v Zbierke zákonov Slovenskej republiky.</w:t>
            </w:r>
          </w:p>
          <w:p w:rsidR="00A63095" w:rsidRDefault="00A63095">
            <w:pPr>
              <w:pStyle w:val="Default"/>
              <w:spacing w:line="256" w:lineRule="auto"/>
              <w:jc w:val="both"/>
            </w:pPr>
          </w:p>
          <w:p w:rsidR="00A63095" w:rsidRDefault="00A63095">
            <w:pPr>
              <w:pStyle w:val="Default"/>
              <w:spacing w:line="256" w:lineRule="auto"/>
              <w:jc w:val="both"/>
            </w:pPr>
          </w:p>
          <w:p w:rsidR="00A63095" w:rsidRDefault="00A63095">
            <w:pPr>
              <w:pStyle w:val="Default"/>
              <w:spacing w:line="256" w:lineRule="auto"/>
              <w:jc w:val="both"/>
            </w:pPr>
          </w:p>
          <w:p w:rsidR="00A63095" w:rsidRDefault="00A63095">
            <w:pPr>
              <w:pStyle w:val="Default"/>
              <w:spacing w:line="256" w:lineRule="auto"/>
              <w:jc w:val="both"/>
              <w:rPr>
                <w:b/>
              </w:rPr>
            </w:pPr>
            <w:r>
              <w:t xml:space="preserve"> </w:t>
            </w:r>
          </w:p>
        </w:tc>
      </w:tr>
      <w:tr w:rsidR="00A63095" w:rsidTr="00A63095">
        <w:trPr>
          <w:trHeight w:val="993"/>
        </w:trPr>
        <w:tc>
          <w:tcPr>
            <w:tcW w:w="8830" w:type="dxa"/>
          </w:tcPr>
          <w:p w:rsidR="00A63095" w:rsidRDefault="00A63095">
            <w:pPr>
              <w:spacing w:line="25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</w:t>
            </w:r>
          </w:p>
          <w:p w:rsidR="00A63095" w:rsidRDefault="00A63095">
            <w:pPr>
              <w:spacing w:line="25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Vykoná: predseda vlády </w:t>
            </w:r>
          </w:p>
          <w:p w:rsidR="00A63095" w:rsidRDefault="00A63095">
            <w:pPr>
              <w:spacing w:line="25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0" w:type="dxa"/>
          </w:tcPr>
          <w:p w:rsidR="00A63095" w:rsidRDefault="00A63095">
            <w:pPr>
              <w:spacing w:line="256" w:lineRule="auto"/>
              <w:ind w:firstLine="0"/>
              <w:jc w:val="left"/>
              <w:outlineLvl w:val="1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FA6DA3" w:rsidRDefault="00FA6DA3"/>
    <w:sectPr w:rsidR="00FA6D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75A7"/>
    <w:multiLevelType w:val="hybridMultilevel"/>
    <w:tmpl w:val="40FC69EE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A2395C"/>
    <w:multiLevelType w:val="hybridMultilevel"/>
    <w:tmpl w:val="8ABE402C"/>
    <w:lvl w:ilvl="0" w:tplc="B2C00946">
      <w:start w:val="1"/>
      <w:numFmt w:val="upperLetter"/>
      <w:lvlText w:val="%1.1."/>
      <w:lvlJc w:val="left"/>
      <w:pPr>
        <w:ind w:left="108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095"/>
    <w:rsid w:val="005E18E5"/>
    <w:rsid w:val="00806554"/>
    <w:rsid w:val="00A63095"/>
    <w:rsid w:val="00C7082D"/>
    <w:rsid w:val="00FA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9F4E2F"/>
  <w15:chartTrackingRefBased/>
  <w15:docId w15:val="{5E5DFF93-E99B-448A-9CF3-9B83C37F8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63095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8">
    <w:name w:val="heading 8"/>
    <w:basedOn w:val="Normlny"/>
    <w:next w:val="Normlny"/>
    <w:link w:val="Nadpis8Char"/>
    <w:uiPriority w:val="9"/>
    <w:qFormat/>
    <w:rsid w:val="00A63095"/>
    <w:pPr>
      <w:keepNext/>
      <w:widowControl/>
      <w:autoSpaceDE/>
      <w:autoSpaceDN/>
      <w:adjustRightInd/>
      <w:spacing w:before="0"/>
      <w:ind w:firstLine="0"/>
      <w:jc w:val="center"/>
      <w:outlineLvl w:val="7"/>
    </w:pPr>
    <w:rPr>
      <w:rFonts w:ascii="Times New Roman" w:hAnsi="Times New Roman" w:cs="Times New Roman"/>
      <w:b/>
      <w:bCs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63095"/>
    <w:pPr>
      <w:ind w:left="720"/>
      <w:contextualSpacing/>
    </w:pPr>
  </w:style>
  <w:style w:type="paragraph" w:customStyle="1" w:styleId="Zakladnystyl">
    <w:name w:val="Zakladny styl"/>
    <w:rsid w:val="00A6309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A6309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rsid w:val="00A63095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065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06554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WKX3UHSAJ2R6-2-1122937</_dlc_DocId>
    <_dlc_DocIdUrl xmlns="e60a29af-d413-48d4-bd90-fe9d2a897e4b">
      <Url>https://ovdmasv601/sites/DMS/_layouts/15/DocIdRedir.aspx?ID=WKX3UHSAJ2R6-2-1122937</Url>
      <Description>WKX3UHSAJ2R6-2-1122937</Description>
    </_dlc_DocIdUrl>
  </documentManagement>
</p:properties>
</file>

<file path=customXml/itemProps1.xml><?xml version="1.0" encoding="utf-8"?>
<ds:datastoreItem xmlns:ds="http://schemas.openxmlformats.org/officeDocument/2006/customXml" ds:itemID="{676CF137-3F73-4254-8F3A-15E731063D0C}"/>
</file>

<file path=customXml/itemProps2.xml><?xml version="1.0" encoding="utf-8"?>
<ds:datastoreItem xmlns:ds="http://schemas.openxmlformats.org/officeDocument/2006/customXml" ds:itemID="{BF7CBF99-814D-40FA-B58C-BD7CA0D37F0B}"/>
</file>

<file path=customXml/itemProps3.xml><?xml version="1.0" encoding="utf-8"?>
<ds:datastoreItem xmlns:ds="http://schemas.openxmlformats.org/officeDocument/2006/customXml" ds:itemID="{3B61BB31-366F-4E8C-B625-189B9061BDE1}"/>
</file>

<file path=customXml/itemProps4.xml><?xml version="1.0" encoding="utf-8"?>
<ds:datastoreItem xmlns:ds="http://schemas.openxmlformats.org/officeDocument/2006/customXml" ds:itemID="{548DB438-FBD0-4B7B-B2DA-DFC201BBEF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 SR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Benková Zuzana</dc:creator>
  <cp:keywords/>
  <dc:description/>
  <cp:lastModifiedBy>Benková Zuzana</cp:lastModifiedBy>
  <cp:revision>7</cp:revision>
  <cp:lastPrinted>2022-03-11T11:56:00Z</cp:lastPrinted>
  <dcterms:created xsi:type="dcterms:W3CDTF">2022-03-10T13:21:00Z</dcterms:created>
  <dcterms:modified xsi:type="dcterms:W3CDTF">2022-03-11T11:57:00Z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0a522214-42b1-48c0-a80c-72a15625f148</vt:lpwstr>
  </property>
</Properties>
</file>