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3426B" w14:textId="77777777" w:rsidR="00B27293" w:rsidRPr="00C73AD7" w:rsidRDefault="00B27293" w:rsidP="00B27293">
      <w:pPr>
        <w:pStyle w:val="Zakladnystyl"/>
        <w:jc w:val="center"/>
        <w:rPr>
          <w:b/>
          <w:i/>
        </w:rPr>
      </w:pPr>
      <w:r w:rsidRPr="00C73AD7">
        <w:rPr>
          <w:sz w:val="32"/>
          <w:szCs w:val="32"/>
        </w:rPr>
        <w:t>VLÁDA SLOVENSKEJ  REPUBLIKY</w:t>
      </w:r>
    </w:p>
    <w:p w14:paraId="0687F597" w14:textId="77777777" w:rsidR="00B27293" w:rsidRPr="00C73AD7" w:rsidRDefault="0081652A" w:rsidP="00B2729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sk-SK"/>
        </w:rPr>
        <w:object w:dxaOrig="1440" w:dyaOrig="1440" w14:anchorId="0B5062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0.3pt;margin-top:24.2pt;width:57pt;height:61.5pt;z-index:251659264;visibility:visible;mso-wrap-edited:f" o:allowincell="f">
            <v:imagedata r:id="rId9" o:title=""/>
            <w10:wrap type="topAndBottom"/>
          </v:shape>
          <o:OLEObject Type="Embed" ProgID="Word.Picture.8" ShapeID="_x0000_s1026" DrawAspect="Content" ObjectID="_1711891042" r:id="rId10"/>
        </w:object>
      </w:r>
    </w:p>
    <w:p w14:paraId="28E558DB" w14:textId="60AC6AE7" w:rsidR="00B27293" w:rsidRDefault="00B27293" w:rsidP="00FA516E">
      <w:pPr>
        <w:pStyle w:val="Zakladnystyl"/>
        <w:jc w:val="center"/>
        <w:rPr>
          <w:sz w:val="28"/>
        </w:rPr>
      </w:pPr>
      <w:r w:rsidRPr="00C73AD7">
        <w:rPr>
          <w:sz w:val="28"/>
        </w:rPr>
        <w:t>(Návrh)</w:t>
      </w:r>
    </w:p>
    <w:p w14:paraId="518E1601" w14:textId="77777777" w:rsidR="0081652A" w:rsidRPr="00C73AD7" w:rsidRDefault="0081652A" w:rsidP="00FA516E">
      <w:pPr>
        <w:pStyle w:val="Zakladnystyl"/>
        <w:jc w:val="center"/>
        <w:rPr>
          <w:sz w:val="28"/>
        </w:rPr>
      </w:pPr>
    </w:p>
    <w:p w14:paraId="018E897A" w14:textId="77777777" w:rsidR="00B27293" w:rsidRPr="00C73AD7" w:rsidRDefault="00B27293" w:rsidP="00B27293">
      <w:pPr>
        <w:pStyle w:val="Zakladnystyl"/>
        <w:jc w:val="center"/>
        <w:rPr>
          <w:sz w:val="32"/>
          <w:szCs w:val="32"/>
        </w:rPr>
      </w:pPr>
      <w:r w:rsidRPr="00C73AD7">
        <w:rPr>
          <w:sz w:val="32"/>
          <w:szCs w:val="32"/>
        </w:rPr>
        <w:t>UZNESENIE VLÁDY SLOVENSKEJ REPUBLIKY</w:t>
      </w:r>
    </w:p>
    <w:p w14:paraId="543CBE79" w14:textId="6D456069" w:rsidR="00B27293" w:rsidRPr="00C73AD7" w:rsidRDefault="00B27293" w:rsidP="00B27293">
      <w:pPr>
        <w:pStyle w:val="Zakladnystyl"/>
        <w:jc w:val="center"/>
        <w:rPr>
          <w:b/>
          <w:sz w:val="32"/>
        </w:rPr>
      </w:pPr>
      <w:r w:rsidRPr="00C73AD7">
        <w:rPr>
          <w:b/>
          <w:sz w:val="32"/>
        </w:rPr>
        <w:t>č. ...</w:t>
      </w:r>
    </w:p>
    <w:p w14:paraId="396407CB" w14:textId="60D76E31" w:rsidR="00B27293" w:rsidRPr="00C73AD7" w:rsidRDefault="00B27293" w:rsidP="00B27293">
      <w:pPr>
        <w:pStyle w:val="Zakladnystyl"/>
        <w:jc w:val="center"/>
        <w:rPr>
          <w:sz w:val="28"/>
        </w:rPr>
      </w:pPr>
      <w:r w:rsidRPr="00C73AD7">
        <w:rPr>
          <w:sz w:val="28"/>
        </w:rPr>
        <w:t xml:space="preserve">z ... </w:t>
      </w:r>
      <w:r w:rsidR="0081652A">
        <w:rPr>
          <w:sz w:val="28"/>
        </w:rPr>
        <w:t>2022</w:t>
      </w:r>
      <w:bookmarkStart w:id="0" w:name="_GoBack"/>
      <w:bookmarkEnd w:id="0"/>
    </w:p>
    <w:p w14:paraId="614AFAFC" w14:textId="77777777" w:rsidR="00FA516E" w:rsidRPr="00C73AD7" w:rsidRDefault="00FA516E" w:rsidP="00B27293">
      <w:pPr>
        <w:pStyle w:val="Zakladnystyl"/>
        <w:jc w:val="center"/>
        <w:rPr>
          <w:sz w:val="28"/>
        </w:rPr>
      </w:pPr>
    </w:p>
    <w:p w14:paraId="2158A24C" w14:textId="642EF304" w:rsidR="00FF7E05" w:rsidRPr="00C73AD7" w:rsidRDefault="00FF7E05" w:rsidP="00C712E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73AD7">
        <w:rPr>
          <w:rFonts w:ascii="Times New Roman" w:hAnsi="Times New Roman"/>
          <w:b/>
          <w:sz w:val="28"/>
          <w:szCs w:val="28"/>
        </w:rPr>
        <w:t xml:space="preserve">k návrhu na </w:t>
      </w:r>
      <w:r w:rsidR="00720939" w:rsidRPr="00C73AD7">
        <w:rPr>
          <w:rFonts w:ascii="Times New Roman" w:hAnsi="Times New Roman"/>
          <w:b/>
          <w:sz w:val="28"/>
          <w:szCs w:val="28"/>
        </w:rPr>
        <w:t>vyslanie</w:t>
      </w:r>
      <w:r w:rsidRPr="00C73AD7">
        <w:rPr>
          <w:rFonts w:ascii="Times New Roman" w:hAnsi="Times New Roman"/>
          <w:b/>
          <w:sz w:val="28"/>
          <w:szCs w:val="28"/>
        </w:rPr>
        <w:t xml:space="preserve"> príslušníkov </w:t>
      </w:r>
      <w:r w:rsidR="00B54B3E" w:rsidRPr="00C73AD7">
        <w:rPr>
          <w:rFonts w:ascii="Times New Roman" w:hAnsi="Times New Roman"/>
          <w:b/>
          <w:sz w:val="28"/>
          <w:szCs w:val="28"/>
        </w:rPr>
        <w:t>Policajného zboru</w:t>
      </w:r>
      <w:r w:rsidR="00C73AD7" w:rsidRPr="00C73AD7">
        <w:rPr>
          <w:rFonts w:ascii="Times New Roman" w:hAnsi="Times New Roman"/>
          <w:b/>
          <w:sz w:val="28"/>
          <w:szCs w:val="28"/>
        </w:rPr>
        <w:t xml:space="preserve"> </w:t>
      </w:r>
      <w:r w:rsidR="007258CD" w:rsidRPr="00C73AD7">
        <w:rPr>
          <w:rFonts w:ascii="Times New Roman" w:hAnsi="Times New Roman"/>
          <w:b/>
          <w:sz w:val="28"/>
          <w:szCs w:val="28"/>
        </w:rPr>
        <w:t>na územie Ukrajiny na plnenie úloh súvisiacich s podozrením zo spáchania vojnových trestných činov a trestných činov proti ľudskosti</w:t>
      </w:r>
      <w:r w:rsidRPr="00C73AD7">
        <w:rPr>
          <w:rFonts w:ascii="Times New Roman" w:hAnsi="Times New Roman"/>
          <w:b/>
          <w:sz w:val="28"/>
          <w:szCs w:val="28"/>
        </w:rPr>
        <w:t xml:space="preserve"> </w:t>
      </w:r>
      <w:r w:rsidR="008D1675" w:rsidRPr="00C73AD7">
        <w:rPr>
          <w:rFonts w:ascii="Times New Roman" w:hAnsi="Times New Roman"/>
          <w:b/>
          <w:sz w:val="28"/>
          <w:szCs w:val="28"/>
        </w:rPr>
        <w:t>a</w:t>
      </w:r>
      <w:r w:rsidR="002A0561" w:rsidRPr="00C73AD7">
        <w:rPr>
          <w:rFonts w:ascii="Times New Roman" w:hAnsi="Times New Roman"/>
          <w:b/>
          <w:sz w:val="28"/>
          <w:szCs w:val="28"/>
        </w:rPr>
        <w:t xml:space="preserve"> zabezpečenie </w:t>
      </w:r>
      <w:r w:rsidR="008D1675" w:rsidRPr="00C73AD7">
        <w:rPr>
          <w:rFonts w:ascii="Times New Roman" w:hAnsi="Times New Roman"/>
          <w:b/>
          <w:sz w:val="28"/>
          <w:szCs w:val="28"/>
        </w:rPr>
        <w:t>prítomnos</w:t>
      </w:r>
      <w:r w:rsidR="002A0561" w:rsidRPr="00C73AD7">
        <w:rPr>
          <w:rFonts w:ascii="Times New Roman" w:hAnsi="Times New Roman"/>
          <w:b/>
          <w:sz w:val="28"/>
          <w:szCs w:val="28"/>
        </w:rPr>
        <w:t>ti</w:t>
      </w:r>
      <w:r w:rsidR="008D1675" w:rsidRPr="00C73AD7">
        <w:rPr>
          <w:rFonts w:ascii="Times New Roman" w:hAnsi="Times New Roman"/>
          <w:b/>
          <w:sz w:val="28"/>
          <w:szCs w:val="28"/>
        </w:rPr>
        <w:t xml:space="preserve"> lekárov v špecializačnom odbore „súdne lekárstvo“, ktorí sú zamestnancami Úradu pre dohľad nad zdravotnou starostlivosťou</w:t>
      </w:r>
      <w:r w:rsidR="00DA6C5A" w:rsidRPr="00C73AD7">
        <w:rPr>
          <w:rFonts w:ascii="Times New Roman" w:hAnsi="Times New Roman"/>
          <w:b/>
          <w:sz w:val="28"/>
          <w:szCs w:val="28"/>
        </w:rPr>
        <w:t xml:space="preserve"> a ďalších odborníkov vykonávajúcich činnosti </w:t>
      </w:r>
      <w:r w:rsidR="0003277E" w:rsidRPr="00C73AD7">
        <w:rPr>
          <w:rFonts w:ascii="Times New Roman" w:hAnsi="Times New Roman"/>
          <w:b/>
          <w:sz w:val="28"/>
          <w:szCs w:val="28"/>
        </w:rPr>
        <w:t>súvisiace</w:t>
      </w:r>
      <w:r w:rsidR="00DA6C5A" w:rsidRPr="00C73AD7">
        <w:rPr>
          <w:rFonts w:ascii="Times New Roman" w:hAnsi="Times New Roman"/>
          <w:b/>
          <w:sz w:val="28"/>
          <w:szCs w:val="28"/>
        </w:rPr>
        <w:t xml:space="preserve"> </w:t>
      </w:r>
      <w:r w:rsidR="006D77E6">
        <w:rPr>
          <w:rFonts w:ascii="Times New Roman" w:hAnsi="Times New Roman"/>
          <w:b/>
          <w:sz w:val="28"/>
          <w:szCs w:val="28"/>
        </w:rPr>
        <w:t xml:space="preserve">s </w:t>
      </w:r>
      <w:r w:rsidR="0003277E" w:rsidRPr="00C73AD7">
        <w:rPr>
          <w:rFonts w:ascii="Times New Roman" w:hAnsi="Times New Roman"/>
          <w:b/>
          <w:sz w:val="28"/>
          <w:szCs w:val="28"/>
        </w:rPr>
        <w:t>činnosťou</w:t>
      </w:r>
      <w:r w:rsidR="00DA6C5A" w:rsidRPr="00C73AD7">
        <w:rPr>
          <w:rFonts w:ascii="Times New Roman" w:hAnsi="Times New Roman"/>
          <w:b/>
          <w:sz w:val="28"/>
          <w:szCs w:val="28"/>
        </w:rPr>
        <w:t xml:space="preserve"> súdnych lekárov</w:t>
      </w:r>
      <w:r w:rsidR="00B8306F" w:rsidRPr="00C73AD7">
        <w:rPr>
          <w:rFonts w:ascii="Times New Roman" w:hAnsi="Times New Roman"/>
          <w:b/>
          <w:sz w:val="28"/>
          <w:szCs w:val="28"/>
        </w:rPr>
        <w:t>,</w:t>
      </w:r>
      <w:r w:rsidR="008D1675" w:rsidRPr="00C73AD7">
        <w:rPr>
          <w:rFonts w:ascii="Times New Roman" w:hAnsi="Times New Roman"/>
          <w:b/>
          <w:sz w:val="28"/>
          <w:szCs w:val="28"/>
        </w:rPr>
        <w:t xml:space="preserve"> </w:t>
      </w:r>
      <w:r w:rsidR="00B8306F" w:rsidRPr="00C73AD7">
        <w:rPr>
          <w:rFonts w:ascii="Times New Roman" w:hAnsi="Times New Roman"/>
          <w:b/>
          <w:sz w:val="28"/>
          <w:szCs w:val="28"/>
        </w:rPr>
        <w:t xml:space="preserve">na území Ukrajiny </w:t>
      </w:r>
      <w:r w:rsidR="00C712E7">
        <w:rPr>
          <w:rFonts w:ascii="Times New Roman" w:hAnsi="Times New Roman"/>
          <w:b/>
          <w:sz w:val="28"/>
          <w:szCs w:val="28"/>
        </w:rPr>
        <w:t>na účel</w:t>
      </w:r>
      <w:r w:rsidR="008D1675" w:rsidRPr="00C73AD7">
        <w:rPr>
          <w:rFonts w:ascii="Times New Roman" w:hAnsi="Times New Roman"/>
          <w:b/>
          <w:sz w:val="28"/>
          <w:szCs w:val="28"/>
        </w:rPr>
        <w:t xml:space="preserve"> plnenia úloh súvisiacich s podozrením zo spáchania vojnových trestných činov a trestných činov proti ľudskosti</w:t>
      </w:r>
      <w:r w:rsidR="00B8306F" w:rsidRPr="00C73AD7">
        <w:rPr>
          <w:rFonts w:ascii="Times New Roman" w:hAnsi="Times New Roman"/>
          <w:b/>
          <w:sz w:val="28"/>
          <w:szCs w:val="28"/>
        </w:rPr>
        <w:t xml:space="preserve"> </w:t>
      </w:r>
    </w:p>
    <w:p w14:paraId="5E57079E" w14:textId="77777777" w:rsidR="00943EC5" w:rsidRPr="00C73AD7" w:rsidRDefault="00943EC5" w:rsidP="00943EC5">
      <w:pPr>
        <w:pStyle w:val="Zkladntext"/>
        <w:rPr>
          <w:b/>
        </w:rPr>
      </w:pPr>
    </w:p>
    <w:p w14:paraId="42A2FE36" w14:textId="77777777" w:rsidR="00B27293" w:rsidRPr="00C73AD7" w:rsidRDefault="00B27293" w:rsidP="00B272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3AD7">
        <w:rPr>
          <w:rFonts w:ascii="Times New Roman" w:hAnsi="Times New Roman"/>
          <w:sz w:val="24"/>
          <w:szCs w:val="24"/>
        </w:rPr>
        <w:t>Číslo materiálu:</w:t>
      </w:r>
    </w:p>
    <w:p w14:paraId="01FF3F9E" w14:textId="44AFEBBA" w:rsidR="00B27293" w:rsidRPr="00C73AD7" w:rsidRDefault="002975C3" w:rsidP="00B27293">
      <w:pPr>
        <w:tabs>
          <w:tab w:val="left" w:pos="1701"/>
        </w:tabs>
        <w:spacing w:after="120" w:line="240" w:lineRule="auto"/>
        <w:jc w:val="both"/>
        <w:rPr>
          <w:rFonts w:ascii="Times New Roman" w:hAnsi="Times New Roman"/>
          <w:b/>
        </w:rPr>
      </w:pPr>
      <w:r w:rsidRPr="00C73AD7">
        <w:rPr>
          <w:rFonts w:ascii="Times New Roman" w:hAnsi="Times New Roman"/>
          <w:sz w:val="24"/>
          <w:szCs w:val="24"/>
        </w:rPr>
        <w:t>Predkladateľ:</w:t>
      </w:r>
      <w:r w:rsidRPr="00C73AD7">
        <w:rPr>
          <w:rFonts w:ascii="Times New Roman" w:hAnsi="Times New Roman"/>
          <w:sz w:val="24"/>
          <w:szCs w:val="24"/>
        </w:rPr>
        <w:tab/>
        <w:t>minister</w:t>
      </w:r>
      <w:r w:rsidR="00B27293" w:rsidRPr="00C73AD7">
        <w:rPr>
          <w:rFonts w:ascii="Times New Roman" w:hAnsi="Times New Roman"/>
          <w:sz w:val="24"/>
          <w:szCs w:val="24"/>
        </w:rPr>
        <w:t xml:space="preserve"> vnútra </w:t>
      </w:r>
    </w:p>
    <w:p w14:paraId="38384B11" w14:textId="410B1C87" w:rsidR="00B27293" w:rsidRDefault="00B27293" w:rsidP="00B27293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625233FE" w14:textId="77777777" w:rsidR="006D77E6" w:rsidRPr="00C73AD7" w:rsidRDefault="006D77E6" w:rsidP="00B27293">
      <w:pPr>
        <w:pBdr>
          <w:top w:val="single" w:sz="6" w:space="1" w:color="auto"/>
        </w:pBdr>
        <w:jc w:val="both"/>
        <w:rPr>
          <w:rFonts w:ascii="Times New Roman" w:hAnsi="Times New Roman"/>
        </w:rPr>
      </w:pPr>
    </w:p>
    <w:p w14:paraId="62A4ADA2" w14:textId="77777777" w:rsidR="00B27293" w:rsidRPr="00C73AD7" w:rsidRDefault="00B27293" w:rsidP="00B27293">
      <w:pPr>
        <w:jc w:val="both"/>
        <w:rPr>
          <w:rFonts w:ascii="Times New Roman" w:hAnsi="Times New Roman"/>
          <w:b/>
          <w:sz w:val="32"/>
        </w:rPr>
      </w:pPr>
      <w:r w:rsidRPr="00C73AD7">
        <w:rPr>
          <w:rFonts w:ascii="Times New Roman" w:hAnsi="Times New Roman"/>
          <w:b/>
          <w:sz w:val="32"/>
        </w:rPr>
        <w:t>Vláda</w:t>
      </w:r>
    </w:p>
    <w:p w14:paraId="62A60441" w14:textId="3E772D85" w:rsidR="00B27293" w:rsidRPr="00C73AD7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C73AD7">
        <w:rPr>
          <w:rFonts w:ascii="Times New Roman" w:hAnsi="Times New Roman"/>
          <w:color w:val="auto"/>
        </w:rPr>
        <w:t>schvaľuje</w:t>
      </w:r>
    </w:p>
    <w:p w14:paraId="73884392" w14:textId="651DA45E" w:rsidR="00450236" w:rsidRPr="00C73AD7" w:rsidRDefault="00B27293" w:rsidP="00450236">
      <w:pPr>
        <w:pStyle w:val="Odsekzoznamu"/>
        <w:numPr>
          <w:ilvl w:val="0"/>
          <w:numId w:val="2"/>
        </w:numPr>
        <w:tabs>
          <w:tab w:val="clear" w:pos="3041"/>
        </w:tabs>
        <w:spacing w:before="240"/>
        <w:ind w:left="1276" w:hanging="771"/>
        <w:jc w:val="both"/>
        <w:rPr>
          <w:spacing w:val="0"/>
          <w:szCs w:val="24"/>
        </w:rPr>
      </w:pPr>
      <w:r w:rsidRPr="00C73AD7">
        <w:rPr>
          <w:spacing w:val="0"/>
          <w:szCs w:val="24"/>
        </w:rPr>
        <w:t>návrh na</w:t>
      </w:r>
      <w:r w:rsidR="00562001" w:rsidRPr="00C73AD7">
        <w:rPr>
          <w:spacing w:val="0"/>
          <w:szCs w:val="24"/>
        </w:rPr>
        <w:t xml:space="preserve"> </w:t>
      </w:r>
      <w:r w:rsidR="00720939" w:rsidRPr="00C73AD7">
        <w:rPr>
          <w:spacing w:val="0"/>
          <w:szCs w:val="24"/>
        </w:rPr>
        <w:t>vyslanie</w:t>
      </w:r>
      <w:r w:rsidR="00B438B9" w:rsidRPr="00C73AD7">
        <w:rPr>
          <w:spacing w:val="0"/>
          <w:szCs w:val="24"/>
        </w:rPr>
        <w:t xml:space="preserve"> </w:t>
      </w:r>
      <w:r w:rsidRPr="00C73AD7">
        <w:rPr>
          <w:spacing w:val="0"/>
          <w:szCs w:val="24"/>
        </w:rPr>
        <w:t xml:space="preserve">príslušníkov </w:t>
      </w:r>
      <w:r w:rsidR="00720939" w:rsidRPr="00C73AD7">
        <w:rPr>
          <w:spacing w:val="0"/>
          <w:szCs w:val="24"/>
        </w:rPr>
        <w:t xml:space="preserve">Policajného zboru </w:t>
      </w:r>
      <w:r w:rsidR="00450236" w:rsidRPr="00C73AD7">
        <w:rPr>
          <w:spacing w:val="0"/>
          <w:szCs w:val="24"/>
        </w:rPr>
        <w:t xml:space="preserve">na </w:t>
      </w:r>
      <w:r w:rsidR="007258CD" w:rsidRPr="00C73AD7">
        <w:rPr>
          <w:spacing w:val="0"/>
          <w:szCs w:val="24"/>
        </w:rPr>
        <w:t>územie Ukrajiny na plnenie úloh súvisiacich s podozrením zo spáchania vojnových trestných činov a trestných činov proti ľudskosti</w:t>
      </w:r>
      <w:r w:rsidR="00C73AD7">
        <w:rPr>
          <w:spacing w:val="0"/>
          <w:szCs w:val="24"/>
        </w:rPr>
        <w:t xml:space="preserve"> a zabezpečenie prítomnosti lekárov v špecializovanom odbore „súdne lekárstvo“, ktorí sú zamestnancami Úradu pre</w:t>
      </w:r>
      <w:r w:rsidR="006D77E6">
        <w:rPr>
          <w:spacing w:val="0"/>
          <w:szCs w:val="24"/>
        </w:rPr>
        <w:t> </w:t>
      </w:r>
      <w:r w:rsidR="00C73AD7">
        <w:rPr>
          <w:spacing w:val="0"/>
          <w:szCs w:val="24"/>
        </w:rPr>
        <w:t xml:space="preserve">dohľad nad zdravotnou starostlivosťou a ďalších odborníkov vykonávajúcich činnosti súvisiace s činnosťou súdnych lekárov, na území Ukrajiny </w:t>
      </w:r>
      <w:r w:rsidR="00C712E7">
        <w:rPr>
          <w:spacing w:val="0"/>
          <w:szCs w:val="24"/>
        </w:rPr>
        <w:t>n</w:t>
      </w:r>
      <w:r w:rsidR="00C73AD7">
        <w:rPr>
          <w:spacing w:val="0"/>
          <w:szCs w:val="24"/>
        </w:rPr>
        <w:t>a účel plnenia úloh súvisiacich s podozrením zo spáchania vojnových trestných činov a trestných činov prot</w:t>
      </w:r>
      <w:r w:rsidR="00C712E7">
        <w:rPr>
          <w:spacing w:val="0"/>
          <w:szCs w:val="24"/>
        </w:rPr>
        <w:t>i ľudskosti;</w:t>
      </w:r>
      <w:r w:rsidR="008D1675" w:rsidRPr="00C73AD7">
        <w:rPr>
          <w:spacing w:val="0"/>
          <w:szCs w:val="24"/>
        </w:rPr>
        <w:t xml:space="preserve"> </w:t>
      </w:r>
      <w:r w:rsidR="00450236" w:rsidRPr="00C73AD7">
        <w:rPr>
          <w:spacing w:val="0"/>
          <w:szCs w:val="24"/>
        </w:rPr>
        <w:t xml:space="preserve">   </w:t>
      </w:r>
    </w:p>
    <w:p w14:paraId="1660306F" w14:textId="032ED04B" w:rsidR="006D77E6" w:rsidRDefault="006D77E6" w:rsidP="00433383">
      <w:pPr>
        <w:pStyle w:val="Odsekzoznamu"/>
        <w:ind w:left="1276"/>
        <w:jc w:val="both"/>
        <w:rPr>
          <w:i/>
          <w:spacing w:val="0"/>
          <w:szCs w:val="24"/>
        </w:rPr>
      </w:pPr>
    </w:p>
    <w:p w14:paraId="35F9890A" w14:textId="77777777" w:rsidR="006D77E6" w:rsidRPr="006D77E6" w:rsidRDefault="006D77E6" w:rsidP="00433383">
      <w:pPr>
        <w:pStyle w:val="Odsekzoznamu"/>
        <w:ind w:left="1276"/>
        <w:jc w:val="both"/>
        <w:rPr>
          <w:i/>
          <w:spacing w:val="0"/>
          <w:szCs w:val="24"/>
        </w:rPr>
      </w:pPr>
    </w:p>
    <w:p w14:paraId="3E81FE3B" w14:textId="77777777" w:rsidR="00B27293" w:rsidRPr="00C73AD7" w:rsidRDefault="00B27293" w:rsidP="00B27293">
      <w:pPr>
        <w:pStyle w:val="Nadpis1"/>
        <w:keepLines w:val="0"/>
        <w:numPr>
          <w:ilvl w:val="0"/>
          <w:numId w:val="1"/>
        </w:numPr>
        <w:tabs>
          <w:tab w:val="left" w:pos="567"/>
        </w:tabs>
        <w:spacing w:before="0" w:line="240" w:lineRule="auto"/>
        <w:ind w:left="540" w:hanging="540"/>
        <w:rPr>
          <w:rFonts w:ascii="Times New Roman" w:hAnsi="Times New Roman"/>
          <w:color w:val="auto"/>
        </w:rPr>
      </w:pPr>
      <w:r w:rsidRPr="00C73AD7">
        <w:rPr>
          <w:rFonts w:ascii="Times New Roman" w:hAnsi="Times New Roman"/>
          <w:color w:val="auto"/>
        </w:rPr>
        <w:t xml:space="preserve">ukladá </w:t>
      </w:r>
    </w:p>
    <w:p w14:paraId="1C02F3AE" w14:textId="563241E4" w:rsidR="00B27293" w:rsidRPr="00C73AD7" w:rsidRDefault="00B27293" w:rsidP="00433383">
      <w:pPr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C73AD7">
        <w:rPr>
          <w:rFonts w:ascii="Times New Roman" w:hAnsi="Times New Roman"/>
          <w:b/>
          <w:sz w:val="24"/>
          <w:szCs w:val="24"/>
        </w:rPr>
        <w:br/>
        <w:t xml:space="preserve">ministrovi </w:t>
      </w:r>
      <w:r w:rsidR="008411E2" w:rsidRPr="00C73AD7">
        <w:rPr>
          <w:rFonts w:ascii="Times New Roman" w:hAnsi="Times New Roman"/>
          <w:b/>
          <w:sz w:val="24"/>
          <w:szCs w:val="24"/>
        </w:rPr>
        <w:t>vnútra</w:t>
      </w:r>
    </w:p>
    <w:p w14:paraId="071D6368" w14:textId="2567CE86" w:rsidR="002F36AD" w:rsidRDefault="00B27293" w:rsidP="00FD1054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C73AD7">
        <w:rPr>
          <w:rFonts w:ascii="Times New Roman" w:hAnsi="Times New Roman"/>
          <w:sz w:val="24"/>
          <w:szCs w:val="24"/>
        </w:rPr>
        <w:lastRenderedPageBreak/>
        <w:t>B.1.</w:t>
      </w:r>
      <w:r w:rsidRPr="00C73AD7">
        <w:rPr>
          <w:rFonts w:ascii="Times New Roman" w:hAnsi="Times New Roman"/>
          <w:sz w:val="24"/>
          <w:szCs w:val="24"/>
        </w:rPr>
        <w:tab/>
      </w:r>
      <w:r w:rsidR="005448CC" w:rsidRPr="00C73AD7">
        <w:rPr>
          <w:rFonts w:ascii="Times New Roman" w:hAnsi="Times New Roman"/>
          <w:sz w:val="24"/>
          <w:szCs w:val="24"/>
        </w:rPr>
        <w:t xml:space="preserve">vyslať </w:t>
      </w:r>
      <w:r w:rsidR="008411E2" w:rsidRPr="00C73AD7">
        <w:rPr>
          <w:rFonts w:ascii="Times New Roman" w:hAnsi="Times New Roman"/>
          <w:sz w:val="24"/>
          <w:szCs w:val="24"/>
        </w:rPr>
        <w:t>potrebný počet</w:t>
      </w:r>
      <w:r w:rsidR="008D5922" w:rsidRPr="00C73AD7">
        <w:rPr>
          <w:rFonts w:ascii="Times New Roman" w:hAnsi="Times New Roman"/>
          <w:sz w:val="24"/>
          <w:szCs w:val="24"/>
        </w:rPr>
        <w:t xml:space="preserve"> </w:t>
      </w:r>
      <w:r w:rsidR="009553F7" w:rsidRPr="00C73AD7">
        <w:rPr>
          <w:rFonts w:ascii="Times New Roman" w:hAnsi="Times New Roman"/>
          <w:sz w:val="24"/>
          <w:szCs w:val="24"/>
        </w:rPr>
        <w:t xml:space="preserve">príslušníkov </w:t>
      </w:r>
      <w:r w:rsidR="008411E2" w:rsidRPr="00C73AD7">
        <w:rPr>
          <w:rFonts w:ascii="Times New Roman" w:hAnsi="Times New Roman"/>
          <w:sz w:val="24"/>
          <w:szCs w:val="24"/>
        </w:rPr>
        <w:t>Policajného zboru</w:t>
      </w:r>
      <w:r w:rsidR="005448CC" w:rsidRPr="00C73AD7">
        <w:rPr>
          <w:rFonts w:ascii="Times New Roman" w:hAnsi="Times New Roman"/>
          <w:sz w:val="24"/>
          <w:szCs w:val="24"/>
        </w:rPr>
        <w:t xml:space="preserve"> na územie Ukrajiny na</w:t>
      </w:r>
      <w:r w:rsidR="005F6650" w:rsidRPr="00C73AD7">
        <w:rPr>
          <w:rFonts w:ascii="Times New Roman" w:hAnsi="Times New Roman"/>
          <w:sz w:val="24"/>
          <w:szCs w:val="24"/>
        </w:rPr>
        <w:t> </w:t>
      </w:r>
      <w:r w:rsidR="005448CC" w:rsidRPr="00C73AD7">
        <w:rPr>
          <w:rFonts w:ascii="Times New Roman" w:hAnsi="Times New Roman"/>
          <w:sz w:val="24"/>
          <w:szCs w:val="24"/>
        </w:rPr>
        <w:t xml:space="preserve">nevyhnutne potrebný </w:t>
      </w:r>
      <w:r w:rsidR="005F6650" w:rsidRPr="00C73AD7">
        <w:rPr>
          <w:rFonts w:ascii="Times New Roman" w:hAnsi="Times New Roman"/>
          <w:sz w:val="24"/>
          <w:szCs w:val="24"/>
        </w:rPr>
        <w:t>čas</w:t>
      </w:r>
      <w:r w:rsidR="000F5E10" w:rsidRPr="00C73AD7">
        <w:rPr>
          <w:rFonts w:ascii="Times New Roman" w:hAnsi="Times New Roman"/>
          <w:sz w:val="24"/>
          <w:szCs w:val="24"/>
        </w:rPr>
        <w:t>,</w:t>
      </w:r>
      <w:r w:rsidR="005F6650" w:rsidRPr="00C73AD7">
        <w:rPr>
          <w:rFonts w:ascii="Times New Roman" w:hAnsi="Times New Roman"/>
          <w:sz w:val="24"/>
          <w:szCs w:val="24"/>
        </w:rPr>
        <w:t xml:space="preserve"> vrátane možnej rotácie</w:t>
      </w:r>
      <w:r w:rsidR="00C73AD7">
        <w:rPr>
          <w:rFonts w:ascii="Times New Roman" w:hAnsi="Times New Roman"/>
          <w:sz w:val="24"/>
          <w:szCs w:val="24"/>
        </w:rPr>
        <w:t>,</w:t>
      </w:r>
    </w:p>
    <w:p w14:paraId="1A6AB815" w14:textId="55EB395D" w:rsidR="006D77E6" w:rsidRPr="006D77E6" w:rsidRDefault="006D77E6" w:rsidP="00FD1054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bezodkladne</w:t>
      </w:r>
    </w:p>
    <w:p w14:paraId="285ACF64" w14:textId="220F0A53" w:rsidR="00270D90" w:rsidRDefault="00433383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C73AD7">
        <w:rPr>
          <w:rFonts w:ascii="Times New Roman" w:hAnsi="Times New Roman"/>
          <w:sz w:val="24"/>
          <w:szCs w:val="24"/>
        </w:rPr>
        <w:t>B.2.</w:t>
      </w:r>
      <w:r w:rsidRPr="00C73AD7">
        <w:rPr>
          <w:rFonts w:ascii="Times New Roman" w:hAnsi="Times New Roman"/>
          <w:sz w:val="24"/>
          <w:szCs w:val="24"/>
        </w:rPr>
        <w:tab/>
      </w:r>
      <w:r w:rsidR="00FD1054" w:rsidRPr="00C73AD7">
        <w:rPr>
          <w:rFonts w:ascii="Times New Roman" w:hAnsi="Times New Roman"/>
          <w:sz w:val="24"/>
          <w:szCs w:val="24"/>
        </w:rPr>
        <w:t>zabezpečiť potrebné logistické a </w:t>
      </w:r>
      <w:r w:rsidR="00F32A4D" w:rsidRPr="00C73AD7">
        <w:rPr>
          <w:rFonts w:ascii="Times New Roman" w:hAnsi="Times New Roman"/>
          <w:sz w:val="24"/>
          <w:szCs w:val="24"/>
        </w:rPr>
        <w:t>materiálno</w:t>
      </w:r>
      <w:r w:rsidR="00FD1054" w:rsidRPr="00C73AD7">
        <w:rPr>
          <w:rFonts w:ascii="Times New Roman" w:hAnsi="Times New Roman"/>
          <w:sz w:val="24"/>
          <w:szCs w:val="24"/>
        </w:rPr>
        <w:t xml:space="preserve">-technické vybavenie pre </w:t>
      </w:r>
      <w:r w:rsidR="008411E2" w:rsidRPr="00C73AD7">
        <w:rPr>
          <w:rFonts w:ascii="Times New Roman" w:hAnsi="Times New Roman"/>
          <w:sz w:val="24"/>
          <w:szCs w:val="24"/>
        </w:rPr>
        <w:t>vyslaných</w:t>
      </w:r>
      <w:r w:rsidR="00FD1054" w:rsidRPr="00C73AD7">
        <w:rPr>
          <w:rFonts w:ascii="Times New Roman" w:hAnsi="Times New Roman"/>
          <w:sz w:val="24"/>
          <w:szCs w:val="24"/>
        </w:rPr>
        <w:t xml:space="preserve"> </w:t>
      </w:r>
      <w:r w:rsidR="009553F7" w:rsidRPr="00C73AD7">
        <w:rPr>
          <w:rFonts w:ascii="Times New Roman" w:hAnsi="Times New Roman"/>
          <w:sz w:val="24"/>
          <w:szCs w:val="24"/>
        </w:rPr>
        <w:t xml:space="preserve">príslušníkov </w:t>
      </w:r>
      <w:r w:rsidR="008411E2" w:rsidRPr="00C73AD7">
        <w:rPr>
          <w:rFonts w:ascii="Times New Roman" w:hAnsi="Times New Roman"/>
          <w:sz w:val="24"/>
          <w:szCs w:val="24"/>
        </w:rPr>
        <w:t>Policajného zboru</w:t>
      </w:r>
      <w:r w:rsidR="00FD1054" w:rsidRPr="00C73AD7">
        <w:rPr>
          <w:rFonts w:ascii="Times New Roman" w:hAnsi="Times New Roman"/>
          <w:sz w:val="24"/>
          <w:szCs w:val="24"/>
        </w:rPr>
        <w:t xml:space="preserve"> </w:t>
      </w:r>
      <w:r w:rsidR="00562001" w:rsidRPr="00C73AD7">
        <w:rPr>
          <w:rFonts w:ascii="Times New Roman" w:hAnsi="Times New Roman"/>
          <w:sz w:val="24"/>
          <w:szCs w:val="24"/>
        </w:rPr>
        <w:t>s dôrazom na dodržanie ochrany zdravia nasadených</w:t>
      </w:r>
      <w:r w:rsidR="00562001" w:rsidRPr="00C73AD7">
        <w:rPr>
          <w:rFonts w:ascii="Times New Roman" w:hAnsi="Times New Roman"/>
        </w:rPr>
        <w:t xml:space="preserve"> </w:t>
      </w:r>
      <w:r w:rsidR="00562001" w:rsidRPr="00C73AD7">
        <w:rPr>
          <w:rFonts w:ascii="Times New Roman" w:hAnsi="Times New Roman"/>
          <w:sz w:val="24"/>
          <w:szCs w:val="24"/>
        </w:rPr>
        <w:t xml:space="preserve">príslušníkov </w:t>
      </w:r>
      <w:r w:rsidR="008411E2" w:rsidRPr="00C73AD7">
        <w:rPr>
          <w:rFonts w:ascii="Times New Roman" w:hAnsi="Times New Roman"/>
          <w:sz w:val="24"/>
          <w:szCs w:val="24"/>
        </w:rPr>
        <w:t>Policajného zboru</w:t>
      </w:r>
      <w:r w:rsidR="00D277BB" w:rsidRPr="00C73AD7">
        <w:rPr>
          <w:rFonts w:ascii="Times New Roman" w:hAnsi="Times New Roman"/>
          <w:sz w:val="24"/>
          <w:szCs w:val="24"/>
        </w:rPr>
        <w:t>,</w:t>
      </w:r>
      <w:r w:rsidR="00562001" w:rsidRPr="00C73AD7">
        <w:rPr>
          <w:rFonts w:ascii="Times New Roman" w:hAnsi="Times New Roman"/>
          <w:sz w:val="24"/>
          <w:szCs w:val="24"/>
        </w:rPr>
        <w:t xml:space="preserve"> </w:t>
      </w:r>
    </w:p>
    <w:p w14:paraId="360BE3C0" w14:textId="04ABFAD0" w:rsidR="006D77E6" w:rsidRPr="006D77E6" w:rsidRDefault="006D77E6" w:rsidP="00433383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bezodkladne</w:t>
      </w:r>
    </w:p>
    <w:p w14:paraId="34C7E5ED" w14:textId="14882B87" w:rsidR="00D277BB" w:rsidRPr="00C73AD7" w:rsidRDefault="00D277BB" w:rsidP="002120B1">
      <w:pPr>
        <w:rPr>
          <w:rFonts w:ascii="Times New Roman" w:hAnsi="Times New Roman"/>
        </w:rPr>
      </w:pPr>
    </w:p>
    <w:p w14:paraId="46FA9922" w14:textId="1424E9E0" w:rsidR="00293F65" w:rsidRPr="00C73AD7" w:rsidRDefault="00293F65" w:rsidP="002120B1">
      <w:pPr>
        <w:rPr>
          <w:rFonts w:ascii="Times New Roman" w:hAnsi="Times New Roman"/>
          <w:b/>
          <w:sz w:val="24"/>
          <w:szCs w:val="24"/>
        </w:rPr>
      </w:pPr>
      <w:r w:rsidRPr="00C73AD7">
        <w:rPr>
          <w:rFonts w:ascii="Times New Roman" w:hAnsi="Times New Roman"/>
        </w:rPr>
        <w:tab/>
      </w:r>
      <w:r w:rsidRPr="00C73AD7">
        <w:rPr>
          <w:rFonts w:ascii="Times New Roman" w:hAnsi="Times New Roman"/>
          <w:b/>
          <w:sz w:val="24"/>
          <w:szCs w:val="24"/>
        </w:rPr>
        <w:t xml:space="preserve">predsedníčke Úradu pre dohľad nad zdravotnou starostlivosťou </w:t>
      </w:r>
    </w:p>
    <w:p w14:paraId="45B8FDDF" w14:textId="41D60421" w:rsidR="00293F65" w:rsidRDefault="00293F65" w:rsidP="00C73AD7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C73AD7">
        <w:rPr>
          <w:rFonts w:ascii="Times New Roman" w:hAnsi="Times New Roman"/>
          <w:sz w:val="24"/>
          <w:szCs w:val="24"/>
        </w:rPr>
        <w:t>B.3.</w:t>
      </w:r>
      <w:r w:rsidRPr="00C73AD7">
        <w:rPr>
          <w:rFonts w:ascii="Times New Roman" w:hAnsi="Times New Roman"/>
          <w:sz w:val="24"/>
          <w:szCs w:val="24"/>
        </w:rPr>
        <w:tab/>
      </w:r>
      <w:r w:rsidR="00A93237" w:rsidRPr="00C73AD7">
        <w:rPr>
          <w:rFonts w:ascii="Times New Roman" w:hAnsi="Times New Roman"/>
          <w:sz w:val="24"/>
          <w:szCs w:val="24"/>
        </w:rPr>
        <w:t xml:space="preserve">prijať opatrenia a realizovať úkony za účelom zabezpečenia prítomnosti </w:t>
      </w:r>
      <w:r w:rsidRPr="00C73AD7">
        <w:rPr>
          <w:rFonts w:ascii="Times New Roman" w:hAnsi="Times New Roman"/>
          <w:sz w:val="24"/>
          <w:szCs w:val="24"/>
        </w:rPr>
        <w:t>lekárov</w:t>
      </w:r>
      <w:r w:rsidR="003008F3" w:rsidRPr="00C73AD7">
        <w:rPr>
          <w:rFonts w:ascii="Times New Roman" w:hAnsi="Times New Roman"/>
          <w:sz w:val="24"/>
          <w:szCs w:val="24"/>
        </w:rPr>
        <w:t xml:space="preserve"> v špecializačnom odbore „súdne lekárstvo“</w:t>
      </w:r>
      <w:r w:rsidR="00A93237" w:rsidRPr="00C73AD7">
        <w:rPr>
          <w:rFonts w:ascii="Times New Roman" w:hAnsi="Times New Roman"/>
          <w:sz w:val="24"/>
          <w:szCs w:val="24"/>
        </w:rPr>
        <w:t>, ktorí sú zamestnancami</w:t>
      </w:r>
      <w:r w:rsidRPr="00C73AD7">
        <w:rPr>
          <w:rFonts w:ascii="Times New Roman" w:hAnsi="Times New Roman"/>
          <w:sz w:val="24"/>
          <w:szCs w:val="24"/>
        </w:rPr>
        <w:t xml:space="preserve"> Úradu pre</w:t>
      </w:r>
      <w:r w:rsidR="00C712E7">
        <w:rPr>
          <w:rFonts w:ascii="Times New Roman" w:hAnsi="Times New Roman"/>
          <w:sz w:val="24"/>
          <w:szCs w:val="24"/>
        </w:rPr>
        <w:t> </w:t>
      </w:r>
      <w:r w:rsidRPr="00C73AD7">
        <w:rPr>
          <w:rFonts w:ascii="Times New Roman" w:hAnsi="Times New Roman"/>
          <w:sz w:val="24"/>
          <w:szCs w:val="24"/>
        </w:rPr>
        <w:t xml:space="preserve">dohľad nad zdravotnou starostlivosťou </w:t>
      </w:r>
      <w:r w:rsidR="00DA6C5A" w:rsidRPr="00C73AD7">
        <w:rPr>
          <w:rFonts w:ascii="Times New Roman" w:hAnsi="Times New Roman"/>
          <w:sz w:val="24"/>
          <w:szCs w:val="24"/>
        </w:rPr>
        <w:t xml:space="preserve">a ďalších odborníkov vykonávajúcich činnosti súvisiace s </w:t>
      </w:r>
      <w:r w:rsidR="0003277E" w:rsidRPr="00C73AD7">
        <w:rPr>
          <w:rFonts w:ascii="Times New Roman" w:hAnsi="Times New Roman"/>
          <w:sz w:val="24"/>
          <w:szCs w:val="24"/>
        </w:rPr>
        <w:t>činnosťou</w:t>
      </w:r>
      <w:r w:rsidR="00DA6C5A" w:rsidRPr="00C73AD7">
        <w:rPr>
          <w:rFonts w:ascii="Times New Roman" w:hAnsi="Times New Roman"/>
          <w:sz w:val="24"/>
          <w:szCs w:val="24"/>
        </w:rPr>
        <w:t xml:space="preserve"> súdn</w:t>
      </w:r>
      <w:r w:rsidR="00781EC0" w:rsidRPr="00C73AD7">
        <w:rPr>
          <w:rFonts w:ascii="Times New Roman" w:hAnsi="Times New Roman"/>
          <w:sz w:val="24"/>
          <w:szCs w:val="24"/>
        </w:rPr>
        <w:t>ych</w:t>
      </w:r>
      <w:r w:rsidR="00DA6C5A" w:rsidRPr="00C73AD7">
        <w:rPr>
          <w:rFonts w:ascii="Times New Roman" w:hAnsi="Times New Roman"/>
          <w:sz w:val="24"/>
          <w:szCs w:val="24"/>
        </w:rPr>
        <w:t xml:space="preserve"> lekár</w:t>
      </w:r>
      <w:r w:rsidR="00781EC0" w:rsidRPr="00C73AD7">
        <w:rPr>
          <w:rFonts w:ascii="Times New Roman" w:hAnsi="Times New Roman"/>
          <w:sz w:val="24"/>
          <w:szCs w:val="24"/>
        </w:rPr>
        <w:t>ov</w:t>
      </w:r>
      <w:r w:rsidR="00DA6C5A" w:rsidRPr="00C73AD7">
        <w:rPr>
          <w:rFonts w:ascii="Times New Roman" w:hAnsi="Times New Roman"/>
          <w:sz w:val="24"/>
          <w:szCs w:val="24"/>
        </w:rPr>
        <w:t xml:space="preserve">, </w:t>
      </w:r>
      <w:r w:rsidRPr="00C73AD7">
        <w:rPr>
          <w:rFonts w:ascii="Times New Roman" w:hAnsi="Times New Roman"/>
          <w:sz w:val="24"/>
          <w:szCs w:val="24"/>
        </w:rPr>
        <w:t>na územie Ukrajiny na nevyhnutne potrebný čas, vrátane možnej rotácie</w:t>
      </w:r>
      <w:r w:rsidR="00A93237" w:rsidRPr="00C73AD7">
        <w:rPr>
          <w:rFonts w:ascii="Times New Roman" w:hAnsi="Times New Roman"/>
          <w:sz w:val="24"/>
          <w:szCs w:val="24"/>
        </w:rPr>
        <w:t xml:space="preserve"> podľa bodu A.1</w:t>
      </w:r>
      <w:r w:rsidR="008D1675" w:rsidRPr="00C73AD7">
        <w:rPr>
          <w:rFonts w:ascii="Times New Roman" w:hAnsi="Times New Roman"/>
          <w:sz w:val="24"/>
          <w:szCs w:val="24"/>
        </w:rPr>
        <w:t>.</w:t>
      </w:r>
      <w:r w:rsidRPr="00C73AD7">
        <w:rPr>
          <w:rFonts w:ascii="Times New Roman" w:hAnsi="Times New Roman"/>
          <w:sz w:val="24"/>
          <w:szCs w:val="24"/>
        </w:rPr>
        <w:t xml:space="preserve">, </w:t>
      </w:r>
    </w:p>
    <w:p w14:paraId="269D53B4" w14:textId="6708387F" w:rsidR="006D77E6" w:rsidRPr="006D77E6" w:rsidRDefault="006D77E6" w:rsidP="00C73AD7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>bezodkladne</w:t>
      </w:r>
    </w:p>
    <w:p w14:paraId="5918D790" w14:textId="592E0F38" w:rsidR="006D77E6" w:rsidRDefault="00293F65" w:rsidP="00293F6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 w:rsidRPr="00C73AD7">
        <w:rPr>
          <w:rFonts w:ascii="Times New Roman" w:hAnsi="Times New Roman"/>
          <w:sz w:val="24"/>
          <w:szCs w:val="24"/>
        </w:rPr>
        <w:t>B.4.</w:t>
      </w:r>
      <w:r w:rsidRPr="00C73AD7">
        <w:rPr>
          <w:rFonts w:ascii="Times New Roman" w:hAnsi="Times New Roman"/>
          <w:sz w:val="24"/>
          <w:szCs w:val="24"/>
        </w:rPr>
        <w:tab/>
        <w:t>zabezpečiť potrebné logistické a materiálno-technické vybavenie pre</w:t>
      </w:r>
      <w:r w:rsidR="00A93237" w:rsidRPr="00C73AD7">
        <w:rPr>
          <w:rFonts w:ascii="Times New Roman" w:hAnsi="Times New Roman"/>
          <w:sz w:val="24"/>
          <w:szCs w:val="24"/>
        </w:rPr>
        <w:t xml:space="preserve"> prítomnosť</w:t>
      </w:r>
      <w:r w:rsidRPr="00C73AD7">
        <w:rPr>
          <w:rFonts w:ascii="Times New Roman" w:hAnsi="Times New Roman"/>
          <w:sz w:val="24"/>
          <w:szCs w:val="24"/>
        </w:rPr>
        <w:t xml:space="preserve"> lekárov</w:t>
      </w:r>
      <w:r w:rsidR="003008F3" w:rsidRPr="00C73AD7">
        <w:rPr>
          <w:rFonts w:ascii="Times New Roman" w:hAnsi="Times New Roman"/>
          <w:sz w:val="24"/>
          <w:szCs w:val="24"/>
        </w:rPr>
        <w:t xml:space="preserve"> v špecializačnom odbore „súdne lekárstvo“</w:t>
      </w:r>
      <w:r w:rsidRPr="00C73AD7">
        <w:rPr>
          <w:rFonts w:ascii="Times New Roman" w:hAnsi="Times New Roman"/>
          <w:sz w:val="24"/>
          <w:szCs w:val="24"/>
        </w:rPr>
        <w:t xml:space="preserve"> a ďalších odborníkov</w:t>
      </w:r>
      <w:r w:rsidR="00A93237" w:rsidRPr="00C73AD7">
        <w:rPr>
          <w:rFonts w:ascii="Times New Roman" w:hAnsi="Times New Roman"/>
          <w:sz w:val="24"/>
          <w:szCs w:val="24"/>
        </w:rPr>
        <w:t xml:space="preserve"> podľa bodu B.3</w:t>
      </w:r>
      <w:r w:rsidR="008D1675" w:rsidRPr="00C73AD7">
        <w:rPr>
          <w:rFonts w:ascii="Times New Roman" w:hAnsi="Times New Roman"/>
          <w:sz w:val="24"/>
          <w:szCs w:val="24"/>
        </w:rPr>
        <w:t>.</w:t>
      </w:r>
      <w:r w:rsidRPr="00C73AD7">
        <w:rPr>
          <w:rFonts w:ascii="Times New Roman" w:hAnsi="Times New Roman"/>
          <w:sz w:val="24"/>
          <w:szCs w:val="24"/>
        </w:rPr>
        <w:t xml:space="preserve"> </w:t>
      </w:r>
      <w:r w:rsidR="00C712E7">
        <w:rPr>
          <w:rFonts w:ascii="Times New Roman" w:hAnsi="Times New Roman"/>
          <w:sz w:val="24"/>
          <w:szCs w:val="24"/>
        </w:rPr>
        <w:t>vzhľadom</w:t>
      </w:r>
      <w:r w:rsidRPr="00C73AD7">
        <w:rPr>
          <w:rFonts w:ascii="Times New Roman" w:hAnsi="Times New Roman"/>
          <w:sz w:val="24"/>
          <w:szCs w:val="24"/>
        </w:rPr>
        <w:t xml:space="preserve"> na plnenie úloh súvisiacich s podozrením zo spáchania vojnových trestných činov a trestných činov proti ľudskosti na území Ukrajiny</w:t>
      </w:r>
    </w:p>
    <w:p w14:paraId="727DF17E" w14:textId="3AA29A66" w:rsidR="00293F65" w:rsidRDefault="006D77E6" w:rsidP="00293F6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712E7">
        <w:rPr>
          <w:rFonts w:ascii="Times New Roman" w:hAnsi="Times New Roman"/>
          <w:i/>
          <w:sz w:val="24"/>
          <w:szCs w:val="24"/>
        </w:rPr>
        <w:t>b</w:t>
      </w:r>
      <w:r>
        <w:rPr>
          <w:rFonts w:ascii="Times New Roman" w:hAnsi="Times New Roman"/>
          <w:i/>
          <w:sz w:val="24"/>
          <w:szCs w:val="24"/>
        </w:rPr>
        <w:t>ezodkladne</w:t>
      </w:r>
      <w:r w:rsidR="00C712E7">
        <w:rPr>
          <w:rFonts w:ascii="Times New Roman" w:hAnsi="Times New Roman"/>
          <w:i/>
          <w:sz w:val="24"/>
          <w:szCs w:val="24"/>
        </w:rPr>
        <w:t>.</w:t>
      </w:r>
      <w:r w:rsidR="00293F65" w:rsidRPr="00C73AD7">
        <w:rPr>
          <w:rFonts w:ascii="Times New Roman" w:hAnsi="Times New Roman"/>
          <w:sz w:val="24"/>
          <w:szCs w:val="24"/>
        </w:rPr>
        <w:t xml:space="preserve">  </w:t>
      </w:r>
    </w:p>
    <w:p w14:paraId="71B0C9B4" w14:textId="77777777" w:rsidR="006D77E6" w:rsidRPr="00C73AD7" w:rsidRDefault="006D77E6" w:rsidP="00293F65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027F8E2C" w14:textId="77777777" w:rsidR="00293F65" w:rsidRPr="00C73AD7" w:rsidRDefault="00293F65" w:rsidP="00C73AD7">
      <w:pPr>
        <w:tabs>
          <w:tab w:val="left" w:pos="1276"/>
        </w:tabs>
        <w:spacing w:before="240" w:after="0" w:line="240" w:lineRule="auto"/>
        <w:ind w:left="1276" w:hanging="709"/>
        <w:jc w:val="both"/>
        <w:rPr>
          <w:rFonts w:ascii="Times New Roman" w:hAnsi="Times New Roman"/>
          <w:sz w:val="24"/>
          <w:szCs w:val="24"/>
        </w:rPr>
      </w:pPr>
    </w:p>
    <w:p w14:paraId="7DF6D1B6" w14:textId="34C8C3E9" w:rsidR="00474986" w:rsidRPr="00C73AD7" w:rsidRDefault="00474986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1510860F" w14:textId="35F39AB5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67DEFE1A" w14:textId="70C71F48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22080651" w14:textId="28E72054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45CFF442" w14:textId="55DA553A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4047653" w14:textId="2A3C2957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610ACA9E" w14:textId="760BEB55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1D984053" w14:textId="48E306B1" w:rsidR="00293F65" w:rsidRPr="00C73AD7" w:rsidRDefault="00293F65" w:rsidP="00C73AD7">
      <w:pPr>
        <w:pStyle w:val="Normlnywebov"/>
        <w:spacing w:before="0" w:beforeAutospacing="0" w:after="0" w:afterAutospacing="0"/>
        <w:jc w:val="both"/>
      </w:pPr>
    </w:p>
    <w:p w14:paraId="50A43997" w14:textId="47422F9F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6B48FAD" w14:textId="75A006CB" w:rsidR="00B27293" w:rsidRPr="00C73AD7" w:rsidRDefault="00B27293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73AD7">
        <w:rPr>
          <w:b/>
        </w:rPr>
        <w:t>Vykonajú:</w:t>
      </w:r>
      <w:r w:rsidRPr="00C73AD7">
        <w:t xml:space="preserve"> </w:t>
      </w:r>
      <w:r w:rsidRPr="00C73AD7">
        <w:tab/>
      </w:r>
      <w:r w:rsidRPr="00C73AD7">
        <w:tab/>
      </w:r>
      <w:r w:rsidR="002975C3" w:rsidRPr="00C73AD7">
        <w:t>minister</w:t>
      </w:r>
      <w:r w:rsidR="00FA516E" w:rsidRPr="00C73AD7">
        <w:t xml:space="preserve"> vnútra</w:t>
      </w:r>
    </w:p>
    <w:p w14:paraId="173183B3" w14:textId="36CFE525" w:rsidR="00A503CC" w:rsidRPr="00C73AD7" w:rsidRDefault="00A503CC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73AD7">
        <w:rPr>
          <w:b/>
        </w:rPr>
        <w:tab/>
      </w:r>
      <w:r w:rsidRPr="00C73AD7">
        <w:rPr>
          <w:b/>
        </w:rPr>
        <w:tab/>
      </w:r>
      <w:r w:rsidR="00293F65" w:rsidRPr="00C73AD7">
        <w:t xml:space="preserve">predsedníčka Úradu pre dohľad nad zdravotnou starostlivosťou </w:t>
      </w:r>
      <w:r w:rsidRPr="00C73AD7">
        <w:t xml:space="preserve"> </w:t>
      </w:r>
    </w:p>
    <w:p w14:paraId="60968B1D" w14:textId="1F22EBC0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19BAF7FF" w14:textId="77777777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</w:p>
    <w:p w14:paraId="31C011B3" w14:textId="43F16258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73AD7">
        <w:rPr>
          <w:b/>
        </w:rPr>
        <w:t>Na vedomie:</w:t>
      </w:r>
      <w:r w:rsidRPr="00C73AD7">
        <w:tab/>
        <w:t>prezidentka SR</w:t>
      </w:r>
    </w:p>
    <w:p w14:paraId="1E569772" w14:textId="63E212B4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73AD7">
        <w:tab/>
      </w:r>
      <w:r w:rsidRPr="00C73AD7">
        <w:tab/>
        <w:t xml:space="preserve">predseda </w:t>
      </w:r>
      <w:r w:rsidR="008D1675" w:rsidRPr="00C73AD7">
        <w:t>Národnej rady SR</w:t>
      </w:r>
    </w:p>
    <w:p w14:paraId="5311699A" w14:textId="677E3F78" w:rsidR="00293F65" w:rsidRPr="00C73AD7" w:rsidRDefault="00293F65" w:rsidP="00B27293">
      <w:pPr>
        <w:pStyle w:val="Normlnywebov"/>
        <w:spacing w:before="0" w:beforeAutospacing="0" w:after="0" w:afterAutospacing="0"/>
        <w:ind w:left="1225" w:hanging="1225"/>
        <w:jc w:val="both"/>
      </w:pPr>
      <w:r w:rsidRPr="00C73AD7">
        <w:tab/>
      </w:r>
      <w:r w:rsidRPr="00C73AD7">
        <w:tab/>
        <w:t xml:space="preserve">predseda </w:t>
      </w:r>
      <w:r w:rsidR="008D1675" w:rsidRPr="00C73AD7">
        <w:t>vlády</w:t>
      </w:r>
    </w:p>
    <w:p w14:paraId="69856F6C" w14:textId="083310CF" w:rsidR="00A73F4A" w:rsidRPr="00C73AD7" w:rsidRDefault="00293F65" w:rsidP="00293F65">
      <w:pPr>
        <w:rPr>
          <w:rFonts w:ascii="Times New Roman" w:hAnsi="Times New Roman"/>
        </w:rPr>
      </w:pPr>
      <w:r w:rsidRPr="00C73AD7">
        <w:rPr>
          <w:rFonts w:ascii="Times New Roman" w:hAnsi="Times New Roman"/>
        </w:rPr>
        <w:tab/>
      </w:r>
      <w:r w:rsidRPr="00C73AD7">
        <w:rPr>
          <w:rFonts w:ascii="Times New Roman" w:hAnsi="Times New Roman"/>
        </w:rPr>
        <w:tab/>
        <w:t xml:space="preserve">minister zdravotníctva </w:t>
      </w:r>
    </w:p>
    <w:sectPr w:rsidR="00A73F4A" w:rsidRPr="00C73AD7" w:rsidSect="00D277BB">
      <w:pgSz w:w="11906" w:h="16838"/>
      <w:pgMar w:top="1361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8F7604" w16cid:durableId="21C600E9"/>
  <w16cid:commentId w16cid:paraId="56D8A9E2" w16cid:durableId="21C601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9E81BE0"/>
    <w:multiLevelType w:val="hybridMultilevel"/>
    <w:tmpl w:val="7590A32C"/>
    <w:lvl w:ilvl="0" w:tplc="F326AE34">
      <w:start w:val="1"/>
      <w:numFmt w:val="decimal"/>
      <w:lvlText w:val="A.%1."/>
      <w:lvlJc w:val="left"/>
      <w:pPr>
        <w:tabs>
          <w:tab w:val="num" w:pos="3041"/>
        </w:tabs>
        <w:ind w:left="3041" w:hanging="360"/>
      </w:pPr>
      <w:rPr>
        <w:rFonts w:cs="Times New Roman"/>
        <w:b w:val="0"/>
      </w:rPr>
    </w:lvl>
    <w:lvl w:ilvl="1" w:tplc="041B0019">
      <w:start w:val="1"/>
      <w:numFmt w:val="decimal"/>
      <w:lvlText w:val="%2."/>
      <w:lvlJc w:val="left"/>
      <w:pPr>
        <w:tabs>
          <w:tab w:val="num" w:pos="3412"/>
        </w:tabs>
        <w:ind w:left="3412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4132"/>
        </w:tabs>
        <w:ind w:left="4132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4852"/>
        </w:tabs>
        <w:ind w:left="4852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5572"/>
        </w:tabs>
        <w:ind w:left="5572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6292"/>
        </w:tabs>
        <w:ind w:left="6292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7012"/>
        </w:tabs>
        <w:ind w:left="7012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7732"/>
        </w:tabs>
        <w:ind w:left="7732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8452"/>
        </w:tabs>
        <w:ind w:left="8452" w:hanging="360"/>
      </w:pPr>
      <w:rPr>
        <w:rFonts w:cs="Times New Roman"/>
      </w:rPr>
    </w:lvl>
  </w:abstractNum>
  <w:abstractNum w:abstractNumId="2" w15:restartNumberingAfterBreak="0">
    <w:nsid w:val="6D174C37"/>
    <w:multiLevelType w:val="hybridMultilevel"/>
    <w:tmpl w:val="1A8A8EE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5DB"/>
    <w:rsid w:val="0003277E"/>
    <w:rsid w:val="000F5E10"/>
    <w:rsid w:val="000F75DB"/>
    <w:rsid w:val="0013591E"/>
    <w:rsid w:val="00145759"/>
    <w:rsid w:val="00151424"/>
    <w:rsid w:val="00190C1C"/>
    <w:rsid w:val="001A786A"/>
    <w:rsid w:val="001E27EC"/>
    <w:rsid w:val="001F7D35"/>
    <w:rsid w:val="002120B1"/>
    <w:rsid w:val="00231F1B"/>
    <w:rsid w:val="002523B9"/>
    <w:rsid w:val="00270D90"/>
    <w:rsid w:val="00293F65"/>
    <w:rsid w:val="002975C3"/>
    <w:rsid w:val="002A0561"/>
    <w:rsid w:val="002F36AD"/>
    <w:rsid w:val="003008F3"/>
    <w:rsid w:val="00330270"/>
    <w:rsid w:val="004016DA"/>
    <w:rsid w:val="00433383"/>
    <w:rsid w:val="0044370D"/>
    <w:rsid w:val="00450236"/>
    <w:rsid w:val="00474986"/>
    <w:rsid w:val="00483B0F"/>
    <w:rsid w:val="004A6BA8"/>
    <w:rsid w:val="005448CC"/>
    <w:rsid w:val="00562001"/>
    <w:rsid w:val="005F6650"/>
    <w:rsid w:val="006202F8"/>
    <w:rsid w:val="00665E7B"/>
    <w:rsid w:val="006929CB"/>
    <w:rsid w:val="00694D76"/>
    <w:rsid w:val="006A66A9"/>
    <w:rsid w:val="006D77E6"/>
    <w:rsid w:val="006D7F2A"/>
    <w:rsid w:val="00720939"/>
    <w:rsid w:val="007258CD"/>
    <w:rsid w:val="007422E5"/>
    <w:rsid w:val="00781EC0"/>
    <w:rsid w:val="00792D5B"/>
    <w:rsid w:val="007F0E93"/>
    <w:rsid w:val="0081652A"/>
    <w:rsid w:val="008411E2"/>
    <w:rsid w:val="008D1675"/>
    <w:rsid w:val="008D5922"/>
    <w:rsid w:val="00943EC5"/>
    <w:rsid w:val="009553F7"/>
    <w:rsid w:val="00983802"/>
    <w:rsid w:val="00A503CC"/>
    <w:rsid w:val="00A73F4A"/>
    <w:rsid w:val="00A77437"/>
    <w:rsid w:val="00A93237"/>
    <w:rsid w:val="00B27293"/>
    <w:rsid w:val="00B438B9"/>
    <w:rsid w:val="00B54B3E"/>
    <w:rsid w:val="00B8306F"/>
    <w:rsid w:val="00BC1B4E"/>
    <w:rsid w:val="00C00EDA"/>
    <w:rsid w:val="00C40C34"/>
    <w:rsid w:val="00C712E7"/>
    <w:rsid w:val="00C73AD7"/>
    <w:rsid w:val="00C760B4"/>
    <w:rsid w:val="00C95FF7"/>
    <w:rsid w:val="00CB7E9E"/>
    <w:rsid w:val="00D277BB"/>
    <w:rsid w:val="00D3761E"/>
    <w:rsid w:val="00DA6C5A"/>
    <w:rsid w:val="00DF28D5"/>
    <w:rsid w:val="00E21C48"/>
    <w:rsid w:val="00E5032A"/>
    <w:rsid w:val="00E90782"/>
    <w:rsid w:val="00E93333"/>
    <w:rsid w:val="00EE210B"/>
    <w:rsid w:val="00F32A4D"/>
    <w:rsid w:val="00F65E90"/>
    <w:rsid w:val="00FA516E"/>
    <w:rsid w:val="00FD1054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EC480A"/>
  <w15:docId w15:val="{A642E31F-ADBF-40CF-9055-9BA8C588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50236"/>
    <w:pPr>
      <w:spacing w:after="200" w:line="276" w:lineRule="auto"/>
    </w:pPr>
    <w:rPr>
      <w:rFonts w:eastAsia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7293"/>
    <w:pPr>
      <w:keepNext/>
      <w:keepLines/>
      <w:spacing w:before="480" w:after="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2729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pacing w:val="-20"/>
      <w:sz w:val="28"/>
      <w:szCs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7293"/>
    <w:rPr>
      <w:rFonts w:asciiTheme="majorHAnsi" w:eastAsiaTheme="majorEastAsia" w:hAnsiTheme="majorHAnsi" w:cs="Times New Roman"/>
      <w:b/>
      <w:bCs/>
      <w:color w:val="2F5496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27293"/>
    <w:rPr>
      <w:rFonts w:ascii="Arial" w:eastAsia="Times New Roman" w:hAnsi="Arial" w:cs="Arial"/>
      <w:b/>
      <w:bCs/>
      <w:i/>
      <w:iCs/>
      <w:spacing w:val="-20"/>
      <w:sz w:val="28"/>
      <w:szCs w:val="28"/>
      <w:lang w:eastAsia="sk-SK"/>
    </w:rPr>
  </w:style>
  <w:style w:type="paragraph" w:styleId="Normlnywebov">
    <w:name w:val="Normal (Web)"/>
    <w:basedOn w:val="Normlny"/>
    <w:uiPriority w:val="99"/>
    <w:unhideWhenUsed/>
    <w:rsid w:val="00B272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27293"/>
    <w:pPr>
      <w:tabs>
        <w:tab w:val="left" w:pos="851"/>
      </w:tabs>
      <w:spacing w:after="0" w:line="240" w:lineRule="auto"/>
      <w:jc w:val="center"/>
    </w:pPr>
    <w:rPr>
      <w:rFonts w:ascii="Times New Roman" w:hAnsi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27293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27293"/>
    <w:pPr>
      <w:spacing w:after="0" w:line="240" w:lineRule="auto"/>
      <w:ind w:left="720"/>
      <w:contextualSpacing/>
    </w:pPr>
    <w:rPr>
      <w:rFonts w:ascii="Times New Roman" w:hAnsi="Times New Roman"/>
      <w:spacing w:val="-20"/>
      <w:sz w:val="24"/>
      <w:szCs w:val="20"/>
      <w:lang w:eastAsia="sk-SK"/>
    </w:rPr>
  </w:style>
  <w:style w:type="paragraph" w:customStyle="1" w:styleId="Zakladnystyl">
    <w:name w:val="Zakladny styl"/>
    <w:uiPriority w:val="99"/>
    <w:rsid w:val="00B272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D592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D592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D5922"/>
    <w:rPr>
      <w:rFonts w:eastAsia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D592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D5922"/>
    <w:rPr>
      <w:rFonts w:eastAsia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D5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D59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WKX3UHSAJ2R6-2-1132005</_dlc_DocId>
    <_dlc_DocIdUrl xmlns="e60a29af-d413-48d4-bd90-fe9d2a897e4b">
      <Url>https://ovdmasv601/sites/DMS/_layouts/15/DocIdRedir.aspx?ID=WKX3UHSAJ2R6-2-1132005</Url>
      <Description>WKX3UHSAJ2R6-2-1132005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66BE49-E3A7-4812-AB55-A257F50824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AADE1-3B3F-44E0-9EF2-8AFFCC8BC378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E992E2D1-1A95-43B0-84BC-0E59754E2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2F5F25-25B2-4237-A9E7-D216633D15F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Nikoleta Fekete</cp:lastModifiedBy>
  <cp:revision>2</cp:revision>
  <dcterms:created xsi:type="dcterms:W3CDTF">2022-04-19T14:31:00Z</dcterms:created>
  <dcterms:modified xsi:type="dcterms:W3CDTF">2022-04-19T14:31:00Z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3c6132b0-cd1d-4523-899e-f77ba62feee8</vt:lpwstr>
  </property>
</Properties>
</file>