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RPr="00CA4A30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CA4A30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1FA858B5" w:rsidR="0081708C" w:rsidRPr="00CA4A30" w:rsidRDefault="00C0662A" w:rsidP="00CA4A3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A4A3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6E399F" w:rsidRPr="00CA4A30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návrhu nelegislatívneho všeobecného materiálu Návrh na vydanie súhlasu</w:t>
                  </w:r>
                </w:p>
              </w:tc>
            </w:tr>
          </w:tbl>
          <w:p w14:paraId="79032FD8" w14:textId="77777777" w:rsidR="0081708C" w:rsidRPr="00CA4A30" w:rsidRDefault="0081708C" w:rsidP="00CA4A3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A6B5413" w14:textId="1C7A6CB0" w:rsidR="00CA4A30" w:rsidRPr="00CA4A30" w:rsidRDefault="00CA4A30" w:rsidP="00CA4A3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A4A30">
        <w:rPr>
          <w:rFonts w:ascii="Times New Roman" w:hAnsi="Times New Roman" w:cs="Times New Roman"/>
          <w:b/>
          <w:sz w:val="28"/>
          <w:szCs w:val="28"/>
        </w:rPr>
        <w:t>vlády Slovenskej republiky so zmenou účelu použitia nevyčerpaných kapitálových výdavkov z predchádzajúcich rozpočtových rokov kapitoly Správa štátnych hmotných</w:t>
      </w:r>
      <w:r>
        <w:rPr>
          <w:rFonts w:ascii="Times New Roman" w:hAnsi="Times New Roman" w:cs="Times New Roman"/>
          <w:b/>
          <w:sz w:val="28"/>
          <w:szCs w:val="28"/>
        </w:rPr>
        <w:t xml:space="preserve"> rezerv Slovenskej republiky</w:t>
      </w:r>
    </w:p>
    <w:p w14:paraId="41406742" w14:textId="5EC61ABA" w:rsidR="00CA4A30" w:rsidRPr="00CA4A30" w:rsidRDefault="00CA4A30" w:rsidP="0081708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70FC43E9" w14:textId="18C62288" w:rsidR="00CA4A30" w:rsidRDefault="00CA4A30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539D8178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p w14:paraId="5C7CC1A4" w14:textId="77777777" w:rsidR="00CA4A30" w:rsidRDefault="00CA4A30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A4A30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CA4A30" w:rsidRDefault="00CA4A30" w:rsidP="00CA4A3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D29F8B1" w:rsidR="00CA4A30" w:rsidRPr="00ED412E" w:rsidRDefault="00CA4A30" w:rsidP="00CA4A3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>
              <w:rPr>
                <w:rFonts w:ascii="Times New Roman" w:hAnsi="Times New Roman" w:cs="Times New Roman"/>
                <w:sz w:val="25"/>
                <w:szCs w:val="25"/>
              </w:rPr>
              <w:t>predseda Správy štátnych hmotných rezerv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29243D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597656DA" w14:textId="403727AE" w:rsidR="006E399F" w:rsidRDefault="006E399F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6E399F" w14:paraId="7991B585" w14:textId="77777777">
        <w:trPr>
          <w:divId w:val="4957781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0F1069" w14:textId="77777777" w:rsidR="006E399F" w:rsidRDefault="006E399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F58F92" w14:textId="77777777" w:rsidR="006E399F" w:rsidRDefault="006E399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6E399F" w14:paraId="65EE9A06" w14:textId="77777777">
        <w:trPr>
          <w:divId w:val="4957781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ED9538" w14:textId="77777777" w:rsidR="006E399F" w:rsidRDefault="006E399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826061" w14:textId="77777777" w:rsidR="006E399F" w:rsidRDefault="006E399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B85DAE" w14:textId="000CC4E7" w:rsidR="006E399F" w:rsidRDefault="006E399F" w:rsidP="000E2A8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so zmenou účelu použitia nevyčerpaných kapitálových výdavkov v celkovej </w:t>
            </w:r>
            <w:r w:rsidRPr="00AB0F66">
              <w:rPr>
                <w:rFonts w:ascii="Times New Roman" w:hAnsi="Times New Roman" w:cs="Times New Roman"/>
                <w:sz w:val="25"/>
                <w:szCs w:val="25"/>
              </w:rPr>
              <w:t xml:space="preserve">sume </w:t>
            </w:r>
            <w:r w:rsidR="00AB0F66" w:rsidRPr="00AB0F66">
              <w:rPr>
                <w:rFonts w:ascii="Times New Roman" w:hAnsi="Times New Roman" w:cs="Times New Roman"/>
                <w:sz w:val="25"/>
                <w:szCs w:val="25"/>
              </w:rPr>
              <w:t>20 723 285,50</w:t>
            </w:r>
            <w:r w:rsidR="00AB0F66" w:rsidRPr="00AB0F66">
              <w:rPr>
                <w:rFonts w:ascii="Times New Roman" w:hAnsi="Times New Roman" w:cs="Times New Roman"/>
              </w:rPr>
              <w:t xml:space="preserve"> </w:t>
            </w:r>
            <w:r w:rsidR="000E2A8D" w:rsidRPr="00AB0F66">
              <w:rPr>
                <w:rFonts w:ascii="Times New Roman" w:hAnsi="Times New Roman" w:cs="Times New Roman"/>
                <w:sz w:val="25"/>
                <w:szCs w:val="25"/>
              </w:rPr>
              <w:t>eur</w:t>
            </w:r>
            <w:r w:rsidR="0008095D" w:rsidRPr="00AB0F66">
              <w:rPr>
                <w:rFonts w:ascii="Times New Roman" w:hAnsi="Times New Roman" w:cs="Times New Roman"/>
                <w:sz w:val="25"/>
                <w:szCs w:val="25"/>
              </w:rPr>
              <w:t xml:space="preserve"> pridelených v roku 2022</w:t>
            </w:r>
            <w:r w:rsidRPr="00AB0F66">
              <w:rPr>
                <w:rFonts w:ascii="Times New Roman" w:hAnsi="Times New Roman" w:cs="Times New Roman"/>
                <w:sz w:val="25"/>
                <w:szCs w:val="25"/>
              </w:rPr>
              <w:t xml:space="preserve"> prostredníctvom rozpočtovej kapitoly </w:t>
            </w:r>
            <w:r w:rsidR="0008095D" w:rsidRPr="00AB0F66">
              <w:rPr>
                <w:rFonts w:ascii="Times New Roman" w:hAnsi="Times New Roman" w:cs="Times New Roman"/>
                <w:sz w:val="25"/>
                <w:szCs w:val="25"/>
              </w:rPr>
              <w:t>Správy štátnych</w:t>
            </w:r>
            <w:r w:rsidR="0008095D">
              <w:rPr>
                <w:rFonts w:ascii="Times" w:hAnsi="Times" w:cs="Times"/>
                <w:sz w:val="25"/>
                <w:szCs w:val="25"/>
              </w:rPr>
              <w:t xml:space="preserve"> hmotných rezerv </w:t>
            </w:r>
            <w:r>
              <w:rPr>
                <w:rFonts w:ascii="Times" w:hAnsi="Times" w:cs="Times"/>
                <w:sz w:val="25"/>
                <w:szCs w:val="25"/>
              </w:rPr>
              <w:t>Slovenskej republiky v súlade s predloženým návrhom na vydanie súhlasu vlády Slovenskej republiky na zmenu účelu použitia nevyčerpaných kapitálových výdavkov;</w:t>
            </w:r>
          </w:p>
        </w:tc>
      </w:tr>
      <w:tr w:rsidR="006E399F" w14:paraId="147D62FA" w14:textId="77777777">
        <w:trPr>
          <w:divId w:val="4957781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97D2C4" w14:textId="77777777" w:rsidR="006E399F" w:rsidRDefault="006E399F" w:rsidP="00AB0F66">
            <w:pPr>
              <w:tabs>
                <w:tab w:val="left" w:pos="1530"/>
              </w:tabs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6E399F" w14:paraId="4D7C4C08" w14:textId="77777777">
        <w:trPr>
          <w:divId w:val="4957781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4AC605" w14:textId="77777777" w:rsidR="006E399F" w:rsidRDefault="006E399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9B864F" w14:textId="77777777" w:rsidR="006E399F" w:rsidRDefault="006E399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6E399F" w14:paraId="38938237" w14:textId="77777777">
        <w:trPr>
          <w:divId w:val="4957781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7DA5C0" w14:textId="77777777" w:rsidR="006E399F" w:rsidRDefault="006E399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4C7E3B" w14:textId="3D124768" w:rsidR="006E399F" w:rsidRDefault="0008095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Predsedovi Štátnych hmotných rezerv Slovenskej republiky </w:t>
            </w:r>
          </w:p>
        </w:tc>
      </w:tr>
      <w:tr w:rsidR="006E399F" w14:paraId="0930ACB9" w14:textId="77777777">
        <w:trPr>
          <w:divId w:val="4957781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F73739" w14:textId="77777777" w:rsidR="006E399F" w:rsidRDefault="006E399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0E44DF" w14:textId="77777777" w:rsidR="006E399F" w:rsidRDefault="006E399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74FD93" w14:textId="684417A9" w:rsidR="006E399F" w:rsidRDefault="006E399F" w:rsidP="00655C11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zabezpečiť použitie finančných prostriedkov v celkovej sume </w:t>
            </w:r>
            <w:bookmarkStart w:id="0" w:name="_GoBack"/>
            <w:bookmarkEnd w:id="0"/>
            <w:r w:rsidR="00655C11">
              <w:rPr>
                <w:rFonts w:ascii="Times" w:hAnsi="Times" w:cs="Times"/>
                <w:sz w:val="25"/>
                <w:szCs w:val="25"/>
              </w:rPr>
              <w:t xml:space="preserve">20 723 285,50 </w:t>
            </w:r>
            <w:r>
              <w:rPr>
                <w:rFonts w:ascii="Times" w:hAnsi="Times" w:cs="Times"/>
                <w:sz w:val="25"/>
                <w:szCs w:val="25"/>
              </w:rPr>
              <w:t>eur v súlade so schválenou zmenou účelu použitia nevyčerpaných kapitálových výdavkov v zmysle bodu A.1. tohto uznesenia.</w:t>
            </w:r>
          </w:p>
        </w:tc>
      </w:tr>
      <w:tr w:rsidR="006E399F" w14:paraId="45BCE615" w14:textId="77777777">
        <w:trPr>
          <w:divId w:val="49577811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5EF127" w14:textId="77777777" w:rsidR="006E399F" w:rsidRDefault="006E399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24A1" w14:textId="77777777" w:rsidR="006E399F" w:rsidRDefault="006E399F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C82EEC" w14:textId="77777777" w:rsidR="006E399F" w:rsidRDefault="006E399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12. 2022,</w:t>
            </w:r>
          </w:p>
        </w:tc>
      </w:tr>
      <w:tr w:rsidR="006E399F" w14:paraId="1EBC3F3A" w14:textId="77777777">
        <w:trPr>
          <w:divId w:val="49577811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37F01" w14:textId="77777777" w:rsidR="006E399F" w:rsidRDefault="006E399F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1EFA2158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6C4A33FF" w:rsidR="00557779" w:rsidRPr="00557779" w:rsidRDefault="00CA4A30" w:rsidP="006E399F">
            <w:r w:rsidRPr="0039716C">
              <w:rPr>
                <w:rFonts w:ascii="Times" w:hAnsi="Times" w:cs="Times"/>
                <w:sz w:val="24"/>
                <w:szCs w:val="24"/>
              </w:rPr>
              <w:fldChar w:fldCharType="begin"/>
            </w:r>
            <w:r w:rsidRPr="0039716C">
              <w:rPr>
                <w:rFonts w:ascii="Times" w:hAnsi="Times" w:cs="Times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39716C">
              <w:rPr>
                <w:rFonts w:ascii="Times" w:hAnsi="Times" w:cs="Times"/>
                <w:sz w:val="24"/>
                <w:szCs w:val="24"/>
              </w:rPr>
              <w:fldChar w:fldCharType="separate"/>
            </w:r>
            <w:r w:rsidRPr="0039716C">
              <w:rPr>
                <w:rFonts w:ascii="Times" w:hAnsi="Times" w:cs="Times"/>
                <w:sz w:val="24"/>
                <w:szCs w:val="24"/>
              </w:rPr>
              <w:t>predseda Správy štátnych hmotných rezerv Slovenskej republiky</w:t>
            </w:r>
            <w:r w:rsidRPr="0039716C">
              <w:rPr>
                <w:rFonts w:ascii="Times" w:hAnsi="Times" w:cs="Times"/>
                <w:sz w:val="24"/>
                <w:szCs w:val="24"/>
              </w:rPr>
              <w:fldChar w:fldCharType="end"/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13613DFE" w:rsidR="00557779" w:rsidRPr="0010780A" w:rsidRDefault="006E399F" w:rsidP="006E399F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543CD760" w:rsidR="00557779" w:rsidRDefault="006E399F" w:rsidP="006E399F">
            <w:r>
              <w:rPr>
                <w:rFonts w:ascii="Times" w:hAnsi="Times" w:cs="Times"/>
                <w:sz w:val="25"/>
                <w:szCs w:val="25"/>
              </w:rPr>
              <w:t>podpredseda vlády a minister financií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8095D"/>
    <w:rsid w:val="000E2A8D"/>
    <w:rsid w:val="0010780A"/>
    <w:rsid w:val="00175B8A"/>
    <w:rsid w:val="001D495F"/>
    <w:rsid w:val="00266B00"/>
    <w:rsid w:val="0029243D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35D09"/>
    <w:rsid w:val="00655C11"/>
    <w:rsid w:val="006740F9"/>
    <w:rsid w:val="006A2A39"/>
    <w:rsid w:val="006B6F58"/>
    <w:rsid w:val="006E399F"/>
    <w:rsid w:val="006F2EA0"/>
    <w:rsid w:val="006F3C1D"/>
    <w:rsid w:val="006F5D9E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AB0F66"/>
    <w:rsid w:val="00AD541F"/>
    <w:rsid w:val="00B07CB6"/>
    <w:rsid w:val="00BD2459"/>
    <w:rsid w:val="00BD562D"/>
    <w:rsid w:val="00BE47B1"/>
    <w:rsid w:val="00C0662A"/>
    <w:rsid w:val="00C604FB"/>
    <w:rsid w:val="00C748F4"/>
    <w:rsid w:val="00C82652"/>
    <w:rsid w:val="00C858E5"/>
    <w:rsid w:val="00CA4A30"/>
    <w:rsid w:val="00CB47BF"/>
    <w:rsid w:val="00CC3A18"/>
    <w:rsid w:val="00D12049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3D74428A-B21E-4479-B258-1F3429F1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vrh-uznesenia-vlady"/>
    <f:field ref="objsubject" par="" edit="true" text=""/>
    <f:field ref="objcreatedby" par="" text="Paška, Miloš, Mgr."/>
    <f:field ref="objcreatedat" par="" text="22.6.2022 16:12:14"/>
    <f:field ref="objchangedby" par="" text="Administrator, System"/>
    <f:field ref="objmodifiedat" par="" text="22.6.2022 16:12:14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https://ovdmasv601/sites/DMS/_layouts/15/DocIdRedir.aspx?ID=WKX3UHSAJ2R6-2-1156894</Url>
      <Description>WKX3UHSAJ2R6-2-1156894</Description>
    </_dlc_DocIdUrl>
    <_dlc_DocId xmlns="e60a29af-d413-48d4-bd90-fe9d2a897e4b">WKX3UHSAJ2R6-2-1156894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43FE05E-6EED-4636-A77F-9F67AA154C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BB56A6-877E-4D4E-BF0E-684B78639DD1}"/>
</file>

<file path=customXml/itemProps4.xml><?xml version="1.0" encoding="utf-8"?>
<ds:datastoreItem xmlns:ds="http://schemas.openxmlformats.org/officeDocument/2006/customXml" ds:itemID="{BE5A8C98-A0E2-4DB0-800F-3958FC65F22A}"/>
</file>

<file path=customXml/itemProps5.xml><?xml version="1.0" encoding="utf-8"?>
<ds:datastoreItem xmlns:ds="http://schemas.openxmlformats.org/officeDocument/2006/customXml" ds:itemID="{9047D566-3FC7-4D9F-BC32-D62EB4080B37}"/>
</file>

<file path=customXml/itemProps6.xml><?xml version="1.0" encoding="utf-8"?>
<ds:datastoreItem xmlns:ds="http://schemas.openxmlformats.org/officeDocument/2006/customXml" ds:itemID="{5D258000-33E5-439D-A1BB-C7E24DD668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Radoslav Demeter</cp:lastModifiedBy>
  <cp:revision>3</cp:revision>
  <dcterms:created xsi:type="dcterms:W3CDTF">2022-07-22T06:59:00Z</dcterms:created>
  <dcterms:modified xsi:type="dcterms:W3CDTF">2022-07-22T07:06:00Z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COO.2145.1000.3.5028530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Miloš Paška</vt:lpwstr>
  </property>
  <property fmtid="{D5CDD505-2E9C-101B-9397-08002B2CF9AE}" pid="11" name="FSC#SKEDITIONSLOVLEX@103.510:zodppredkladatel">
    <vt:lpwstr>Ing. Ján Rudolf</vt:lpwstr>
  </property>
  <property fmtid="{D5CDD505-2E9C-101B-9397-08002B2CF9AE}" pid="12" name="FSC#SKEDITIONSLOVLEX@103.510:nazovpredpis">
    <vt:lpwstr> Návrh na vydanie súhlasu vlády Slovenskej republiky so zmenou účelu použitia nevyčerpaných kapitálových výdavkov z predchádzajúcich rozpočtových rokov kapitoly Správy štátnych hmotných rezerv Slovenskej republiky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Správa štátnych hmotných rezerv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Návrh na vydanie súhlasu vlády Slovenskej republiky so zmenou účelu použitia nevyčerpaných kapitálových výdavkov z predchádzajúcich rozpočtových rokov kapitoly Správy štátnych hmotných rezerv Slovenskej republiky</vt:lpwstr>
  </property>
  <property fmtid="{D5CDD505-2E9C-101B-9397-08002B2CF9AE}" pid="19" name="FSC#SKEDITIONSLOVLEX@103.510:rezortcislopredpis">
    <vt:lpwstr>SŠHR-2022/0453-PRED-1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LP/2022/366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predseda Správy štátnych hmotných rezerv</vt:lpwstr>
  </property>
  <property fmtid="{D5CDD505-2E9C-101B-9397-08002B2CF9AE}" pid="137" name="FSC#SKEDITIONSLOVLEX@103.510:funkciaZodpPredAkuzativ">
    <vt:lpwstr>predsedu Správy štátnych hmotných rezerv</vt:lpwstr>
  </property>
  <property fmtid="{D5CDD505-2E9C-101B-9397-08002B2CF9AE}" pid="138" name="FSC#SKEDITIONSLOVLEX@103.510:funkciaZodpPredDativ">
    <vt:lpwstr>predsedovi Správy štátnych hmotných rezerv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Ján Rudolf_x000d_
predseda Správy štátnych hmotných rezerv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22. 6. 2022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7b046780-ea42-4a3b-945f-dec015bab9f4</vt:lpwstr>
  </property>
</Properties>
</file>