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6346" w:rsidRPr="00481601" w:rsidRDefault="00196346" w:rsidP="006A47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81601">
        <w:rPr>
          <w:rFonts w:ascii="Times New Roman" w:hAnsi="Times New Roman"/>
          <w:sz w:val="24"/>
          <w:szCs w:val="24"/>
          <w:lang w:eastAsia="sk-SK"/>
        </w:rPr>
        <w:t>VLÁDA SLOVENSKEJ REPUBLIKY</w:t>
      </w:r>
    </w:p>
    <w:p w:rsidR="00196346" w:rsidRPr="006A470E" w:rsidRDefault="00196346" w:rsidP="006A470E">
      <w:pPr>
        <w:spacing w:after="0" w:line="240" w:lineRule="auto"/>
        <w:jc w:val="center"/>
        <w:rPr>
          <w:rFonts w:ascii="Times New Roman" w:hAnsi="Times New Roman"/>
          <w:sz w:val="16"/>
          <w:szCs w:val="16"/>
          <w:lang w:eastAsia="sk-SK"/>
        </w:rPr>
      </w:pPr>
      <w:r w:rsidRPr="006A470E">
        <w:rPr>
          <w:rFonts w:ascii="Times New Roman" w:hAnsi="Times New Roman"/>
          <w:caps/>
          <w:sz w:val="16"/>
          <w:szCs w:val="16"/>
          <w:lang w:eastAsia="sk-SK"/>
        </w:rPr>
        <w:t> </w:t>
      </w:r>
      <w:r w:rsidRPr="006A470E">
        <w:rPr>
          <w:rFonts w:ascii="Times New Roman" w:hAnsi="Times New Roman"/>
          <w:sz w:val="16"/>
          <w:szCs w:val="16"/>
          <w:lang w:eastAsia="sk-SK"/>
        </w:rPr>
        <w:t> </w:t>
      </w:r>
    </w:p>
    <w:p w:rsidR="00196346" w:rsidRPr="00481601" w:rsidRDefault="00FC2877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FC2877">
        <w:rPr>
          <w:rFonts w:ascii="Times New Roman" w:hAnsi="Times New Roman"/>
          <w:noProof/>
          <w:sz w:val="24"/>
          <w:szCs w:val="24"/>
          <w:lang w:eastAsia="sk-SK"/>
        </w:rPr>
        <w:drawing>
          <wp:inline distT="0" distB="0" distL="0" distR="0">
            <wp:extent cx="638175" cy="771525"/>
            <wp:effectExtent l="0" t="0" r="0" b="0"/>
            <wp:docPr id="1" name="Obrázok 1" descr="http://www.rokovania.sk/html/m_Uznesenie-11273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1" descr="http://www.rokovania.sk/html/m_Uznesenie-11273.00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6346" w:rsidRPr="00481601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81601">
        <w:rPr>
          <w:rFonts w:ascii="Times New Roman" w:hAnsi="Times New Roman"/>
          <w:sz w:val="24"/>
          <w:szCs w:val="24"/>
          <w:lang w:eastAsia="sk-SK"/>
        </w:rPr>
        <w:t> </w:t>
      </w:r>
      <w:r w:rsidR="006A470E">
        <w:rPr>
          <w:rFonts w:ascii="Times New Roman" w:hAnsi="Times New Roman"/>
          <w:sz w:val="24"/>
          <w:szCs w:val="24"/>
          <w:lang w:eastAsia="sk-SK"/>
        </w:rPr>
        <w:t>(Návrh)</w:t>
      </w:r>
    </w:p>
    <w:p w:rsidR="00196346" w:rsidRPr="00481601" w:rsidRDefault="00196346" w:rsidP="0019634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81601">
        <w:rPr>
          <w:rFonts w:ascii="Times New Roman" w:hAnsi="Times New Roman"/>
          <w:sz w:val="24"/>
          <w:szCs w:val="24"/>
          <w:lang w:eastAsia="sk-SK"/>
        </w:rPr>
        <w:t>UZNESENIE VLÁDY SLOVENSKEJ REPUBLIKY</w:t>
      </w:r>
    </w:p>
    <w:p w:rsidR="00196346" w:rsidRPr="00481601" w:rsidRDefault="00196346" w:rsidP="00196346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481601">
        <w:rPr>
          <w:rFonts w:ascii="Times New Roman" w:hAnsi="Times New Roman"/>
          <w:b/>
          <w:bCs/>
          <w:sz w:val="24"/>
          <w:szCs w:val="24"/>
          <w:lang w:eastAsia="sk-SK"/>
        </w:rPr>
        <w:t>č. .....</w:t>
      </w:r>
    </w:p>
    <w:p w:rsidR="00825907" w:rsidRPr="00481601" w:rsidRDefault="00196346" w:rsidP="006A470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sk-SK"/>
        </w:rPr>
      </w:pPr>
      <w:r w:rsidRPr="00481601">
        <w:rPr>
          <w:rFonts w:ascii="Times New Roman" w:hAnsi="Times New Roman"/>
          <w:sz w:val="24"/>
          <w:szCs w:val="24"/>
          <w:lang w:eastAsia="sk-SK"/>
        </w:rPr>
        <w:t>zo ......</w:t>
      </w:r>
      <w:r w:rsidR="006A470E">
        <w:rPr>
          <w:rFonts w:ascii="Times New Roman" w:hAnsi="Times New Roman"/>
          <w:sz w:val="24"/>
          <w:szCs w:val="24"/>
          <w:lang w:eastAsia="sk-SK"/>
        </w:rPr>
        <w:t xml:space="preserve"> 2024</w:t>
      </w:r>
    </w:p>
    <w:p w:rsidR="00825907" w:rsidRPr="00481601" w:rsidRDefault="00825907" w:rsidP="00825907">
      <w:pPr>
        <w:spacing w:after="0" w:line="240" w:lineRule="auto"/>
        <w:ind w:right="-92"/>
        <w:jc w:val="center"/>
        <w:rPr>
          <w:rFonts w:ascii="Times New Roman" w:hAnsi="Times New Roman"/>
          <w:sz w:val="24"/>
          <w:szCs w:val="24"/>
          <w:lang w:eastAsia="sk-SK"/>
        </w:rPr>
      </w:pPr>
    </w:p>
    <w:p w:rsidR="00825907" w:rsidRPr="00481601" w:rsidRDefault="00825907" w:rsidP="009E0184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eastAsia="sk-SK"/>
        </w:rPr>
      </w:pPr>
      <w:r w:rsidRPr="00481601">
        <w:rPr>
          <w:rFonts w:ascii="Times New Roman" w:hAnsi="Times New Roman"/>
          <w:b/>
          <w:bCs/>
          <w:sz w:val="24"/>
          <w:szCs w:val="24"/>
          <w:lang w:eastAsia="sk-SK"/>
        </w:rPr>
        <w:t>k </w:t>
      </w:r>
      <w:r w:rsidR="005B2A93">
        <w:rPr>
          <w:rFonts w:ascii="Times New Roman" w:hAnsi="Times New Roman"/>
          <w:b/>
          <w:bCs/>
          <w:sz w:val="24"/>
          <w:szCs w:val="24"/>
          <w:lang w:eastAsia="sk-SK"/>
        </w:rPr>
        <w:t>n</w:t>
      </w:r>
      <w:r w:rsidR="00FC1900" w:rsidRPr="00481601">
        <w:rPr>
          <w:rFonts w:ascii="Times New Roman" w:hAnsi="Times New Roman"/>
          <w:b/>
          <w:bCs/>
          <w:sz w:val="24"/>
          <w:szCs w:val="24"/>
          <w:lang w:eastAsia="sk-SK"/>
        </w:rPr>
        <w:t xml:space="preserve">ávrhu na uzavretie </w:t>
      </w:r>
      <w:r w:rsidR="00481601" w:rsidRPr="00481601">
        <w:rPr>
          <w:rFonts w:ascii="Times New Roman" w:hAnsi="Times New Roman"/>
          <w:b/>
          <w:bCs/>
          <w:sz w:val="24"/>
          <w:szCs w:val="24"/>
          <w:lang w:eastAsia="sk-SK"/>
        </w:rPr>
        <w:t xml:space="preserve">Dohody medzi vládou Slovenskej republiky a vládou </w:t>
      </w:r>
      <w:r w:rsidR="003C125A">
        <w:rPr>
          <w:rFonts w:ascii="Times New Roman" w:hAnsi="Times New Roman"/>
          <w:b/>
          <w:bCs/>
          <w:sz w:val="24"/>
          <w:szCs w:val="24"/>
          <w:lang w:eastAsia="sk-SK"/>
        </w:rPr>
        <w:t>Talianskej republiky o policajnej spolupráci</w:t>
      </w:r>
    </w:p>
    <w:p w:rsidR="00825907" w:rsidRPr="00481601" w:rsidRDefault="00825907" w:rsidP="006A470E">
      <w:pPr>
        <w:spacing w:after="0" w:line="240" w:lineRule="auto"/>
        <w:ind w:right="50"/>
        <w:rPr>
          <w:rFonts w:ascii="Times New Roman" w:hAnsi="Times New Roman"/>
          <w:sz w:val="24"/>
          <w:szCs w:val="24"/>
          <w:lang w:eastAsia="sk-SK"/>
        </w:rPr>
      </w:pPr>
    </w:p>
    <w:tbl>
      <w:tblPr>
        <w:tblW w:w="0" w:type="auto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7229"/>
      </w:tblGrid>
      <w:tr w:rsidR="00825907" w:rsidRPr="00481601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481601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481601">
              <w:rPr>
                <w:rFonts w:ascii="Times New Roman" w:hAnsi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7229" w:type="dxa"/>
            <w:tcBorders>
              <w:top w:val="nil"/>
              <w:left w:val="nil"/>
              <w:bottom w:val="nil"/>
              <w:right w:val="nil"/>
            </w:tcBorders>
          </w:tcPr>
          <w:p w:rsidR="00825907" w:rsidRPr="00481601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  <w:tr w:rsidR="00825907" w:rsidRPr="00481601" w:rsidTr="00067C34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481601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481601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Predkladateľ:  </w:t>
            </w:r>
          </w:p>
        </w:tc>
        <w:tc>
          <w:tcPr>
            <w:tcW w:w="7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5907" w:rsidRPr="00481601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  <w:r w:rsidRPr="00481601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minister </w:t>
            </w:r>
            <w:r w:rsidR="0071690A" w:rsidRPr="00481601">
              <w:rPr>
                <w:rFonts w:ascii="Times New Roman" w:hAnsi="Times New Roman"/>
                <w:sz w:val="24"/>
                <w:szCs w:val="24"/>
                <w:lang w:eastAsia="sk-SK"/>
              </w:rPr>
              <w:t>vnútra</w:t>
            </w:r>
            <w:r w:rsidR="00BC4E62">
              <w:rPr>
                <w:rFonts w:ascii="Times New Roman" w:hAnsi="Times New Roman"/>
                <w:sz w:val="24"/>
                <w:szCs w:val="24"/>
                <w:lang w:eastAsia="sk-SK"/>
              </w:rPr>
              <w:t xml:space="preserve"> </w:t>
            </w:r>
          </w:p>
          <w:p w:rsidR="00825907" w:rsidRPr="00481601" w:rsidRDefault="00825907" w:rsidP="00825907">
            <w:pPr>
              <w:spacing w:after="0" w:line="240" w:lineRule="auto"/>
              <w:ind w:right="142"/>
              <w:rPr>
                <w:rFonts w:ascii="Times New Roman" w:hAnsi="Times New Roman"/>
                <w:sz w:val="24"/>
                <w:szCs w:val="24"/>
                <w:lang w:eastAsia="sk-SK"/>
              </w:rPr>
            </w:pPr>
          </w:p>
        </w:tc>
      </w:tr>
    </w:tbl>
    <w:p w:rsidR="00481601" w:rsidRPr="0071690A" w:rsidRDefault="00481601" w:rsidP="006A470E">
      <w:pPr>
        <w:spacing w:after="0" w:line="120" w:lineRule="atLeast"/>
        <w:ind w:right="142"/>
        <w:rPr>
          <w:rFonts w:ascii="Times New Roman" w:hAnsi="Times New Roman"/>
          <w:b/>
          <w:bCs/>
          <w:szCs w:val="22"/>
          <w:lang w:eastAsia="sk-SK"/>
        </w:rPr>
      </w:pPr>
    </w:p>
    <w:p w:rsidR="00481601" w:rsidRPr="002A0DA0" w:rsidRDefault="002A0DA0" w:rsidP="006A470E">
      <w:pPr>
        <w:spacing w:after="0" w:line="120" w:lineRule="atLeast"/>
        <w:ind w:right="142"/>
        <w:rPr>
          <w:rFonts w:ascii="Times New Roman" w:hAnsi="Times New Roman"/>
          <w:b/>
          <w:bCs/>
          <w:sz w:val="28"/>
          <w:szCs w:val="28"/>
          <w:lang w:eastAsia="sk-SK"/>
        </w:rPr>
      </w:pPr>
      <w:r>
        <w:rPr>
          <w:rFonts w:ascii="Times New Roman" w:hAnsi="Times New Roman"/>
          <w:b/>
          <w:bCs/>
          <w:sz w:val="28"/>
          <w:szCs w:val="28"/>
          <w:lang w:eastAsia="sk-SK"/>
        </w:rPr>
        <w:t>Vláda</w:t>
      </w:r>
    </w:p>
    <w:p w:rsidR="00825907" w:rsidRPr="00481601" w:rsidRDefault="00825907" w:rsidP="006A470E">
      <w:pPr>
        <w:tabs>
          <w:tab w:val="left" w:pos="567"/>
        </w:tabs>
        <w:spacing w:after="0" w:line="240" w:lineRule="auto"/>
        <w:ind w:right="142"/>
        <w:rPr>
          <w:rFonts w:ascii="Times New Roman" w:hAnsi="Times New Roman"/>
          <w:color w:val="000000"/>
          <w:sz w:val="28"/>
          <w:szCs w:val="28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A.     </w:t>
      </w:r>
      <w:r w:rsidR="00481601"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schvaľuje </w:t>
      </w:r>
      <w:r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 </w:t>
      </w:r>
    </w:p>
    <w:p w:rsidR="00825907" w:rsidRPr="006A470E" w:rsidRDefault="00825907" w:rsidP="006A470E">
      <w:pPr>
        <w:spacing w:after="0" w:line="240" w:lineRule="auto"/>
        <w:ind w:left="1276" w:right="142" w:hanging="709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A.1.  </w:t>
      </w: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481601" w:rsidRPr="00481601">
        <w:rPr>
          <w:rFonts w:ascii="Times New Roman" w:hAnsi="Times New Roman"/>
          <w:color w:val="000000"/>
          <w:sz w:val="24"/>
          <w:szCs w:val="24"/>
          <w:lang w:eastAsia="sk-SK"/>
        </w:rPr>
        <w:t xml:space="preserve">návrh na uzavretie </w:t>
      </w:r>
      <w:r w:rsidR="00481601" w:rsidRPr="00481601">
        <w:rPr>
          <w:rFonts w:ascii="Times New Roman" w:hAnsi="Times New Roman"/>
          <w:bCs/>
          <w:color w:val="000000"/>
          <w:sz w:val="24"/>
          <w:szCs w:val="24"/>
          <w:lang w:eastAsia="sk-SK"/>
        </w:rPr>
        <w:t>Dohody medzi vládou Sloven</w:t>
      </w:r>
      <w:r w:rsidR="003C125A">
        <w:rPr>
          <w:rFonts w:ascii="Times New Roman" w:hAnsi="Times New Roman"/>
          <w:bCs/>
          <w:color w:val="000000"/>
          <w:sz w:val="24"/>
          <w:szCs w:val="24"/>
          <w:lang w:eastAsia="sk-SK"/>
        </w:rPr>
        <w:t xml:space="preserve">skej republiky a vládou Talianskej republiky o policajnej spolupráci </w:t>
      </w:r>
      <w:r w:rsidRPr="00481601">
        <w:rPr>
          <w:rFonts w:ascii="Times New Roman" w:hAnsi="Times New Roman"/>
          <w:color w:val="000000"/>
          <w:sz w:val="24"/>
          <w:szCs w:val="24"/>
          <w:lang w:eastAsia="sk-SK"/>
        </w:rPr>
        <w:t>(ďalej len „</w:t>
      </w:r>
      <w:r w:rsidR="00481601" w:rsidRPr="00481601">
        <w:rPr>
          <w:rFonts w:ascii="Times New Roman" w:hAnsi="Times New Roman"/>
          <w:color w:val="000000"/>
          <w:sz w:val="24"/>
          <w:szCs w:val="24"/>
          <w:lang w:eastAsia="sk-SK"/>
        </w:rPr>
        <w:t>Dohod</w:t>
      </w:r>
      <w:r w:rsidR="009B55C7" w:rsidRPr="00481601">
        <w:rPr>
          <w:rFonts w:ascii="Times New Roman" w:hAnsi="Times New Roman"/>
          <w:color w:val="000000"/>
          <w:sz w:val="24"/>
          <w:szCs w:val="24"/>
          <w:lang w:eastAsia="sk-SK"/>
        </w:rPr>
        <w:t>a</w:t>
      </w:r>
      <w:r w:rsidR="006A470E">
        <w:rPr>
          <w:rFonts w:ascii="Times New Roman" w:hAnsi="Times New Roman"/>
          <w:color w:val="000000"/>
          <w:sz w:val="24"/>
          <w:szCs w:val="24"/>
          <w:lang w:eastAsia="sk-SK"/>
        </w:rPr>
        <w:t>“)</w:t>
      </w:r>
      <w:r w:rsidR="006A470E">
        <w:rPr>
          <w:rFonts w:ascii="Times New Roman" w:hAnsi="Times New Roman"/>
          <w:color w:val="000000"/>
          <w:sz w:val="24"/>
          <w:szCs w:val="24"/>
          <w:lang w:val="en-US" w:eastAsia="sk-SK"/>
        </w:rPr>
        <w:t>;</w:t>
      </w:r>
    </w:p>
    <w:p w:rsidR="00825907" w:rsidRDefault="00825907" w:rsidP="006A470E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Cs w:val="22"/>
          <w:lang w:eastAsia="sk-SK"/>
        </w:rPr>
      </w:pPr>
    </w:p>
    <w:p w:rsidR="00481601" w:rsidRPr="0071690A" w:rsidRDefault="00481601" w:rsidP="006A470E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Cs w:val="22"/>
          <w:lang w:eastAsia="sk-SK"/>
        </w:rPr>
      </w:pPr>
    </w:p>
    <w:p w:rsidR="00825907" w:rsidRPr="00481601" w:rsidRDefault="00825907" w:rsidP="006A470E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B.      </w:t>
      </w:r>
      <w:r w:rsidR="00481601"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splnomocňuje </w:t>
      </w:r>
      <w:r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 </w:t>
      </w:r>
    </w:p>
    <w:p w:rsidR="00825907" w:rsidRPr="0071690A" w:rsidRDefault="00825907" w:rsidP="006A470E">
      <w:pPr>
        <w:tabs>
          <w:tab w:val="left" w:pos="567"/>
        </w:tabs>
        <w:spacing w:after="0" w:line="240" w:lineRule="atLeast"/>
        <w:ind w:right="142"/>
        <w:jc w:val="both"/>
        <w:rPr>
          <w:rFonts w:ascii="Times New Roman" w:hAnsi="Times New Roman"/>
          <w:b/>
          <w:bCs/>
          <w:color w:val="000000"/>
          <w:szCs w:val="22"/>
          <w:lang w:eastAsia="sk-SK"/>
        </w:rPr>
      </w:pPr>
    </w:p>
    <w:p w:rsidR="009E0184" w:rsidRDefault="003C125A" w:rsidP="006A470E">
      <w:pPr>
        <w:spacing w:after="0" w:line="240" w:lineRule="atLeast"/>
        <w:ind w:left="1134" w:right="142"/>
        <w:jc w:val="both"/>
        <w:rPr>
          <w:rFonts w:ascii="Times New Roman" w:hAnsi="Times New Roman"/>
          <w:b/>
          <w:color w:val="000000"/>
          <w:sz w:val="24"/>
          <w:szCs w:val="24"/>
          <w:lang w:eastAsia="sk-SK"/>
        </w:rPr>
      </w:pPr>
      <w:r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ministra</w:t>
      </w:r>
      <w:r w:rsidR="00BC4E62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vnútra</w:t>
      </w:r>
      <w:r w:rsidR="00EE0BD5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</w:t>
      </w:r>
      <w:r w:rsid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a ako </w:t>
      </w:r>
      <w:proofErr w:type="spellStart"/>
      <w:r w:rsid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alternátov</w:t>
      </w:r>
      <w:proofErr w:type="spellEnd"/>
      <w:r w:rsidR="00EE0BD5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ministra zahraničných vecí a európskych záležitostí alebo</w:t>
      </w:r>
      <w:r w:rsidR="00E92896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</w:t>
      </w:r>
      <w:r w:rsidR="0071690A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štátneho tajomníka Ministerstva </w:t>
      </w:r>
      <w:r w:rsidR="00481601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vnútra </w:t>
      </w:r>
      <w:r w:rsidR="0071690A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S</w:t>
      </w:r>
      <w:r w:rsidR="00120707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R</w:t>
      </w:r>
      <w:r w:rsidR="009D5BDB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alebo</w:t>
      </w:r>
      <w:r w:rsidR="00EE0BD5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štátneho tajomníka Ministerstva zahraničných vecí a európskych záležitostí SR</w:t>
      </w:r>
      <w:r w:rsidR="00BC4E62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</w:t>
      </w:r>
      <w:r w:rsidR="005B2A93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a</w:t>
      </w:r>
      <w:r w:rsidR="009D5BDB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lebo</w:t>
      </w:r>
      <w:r w:rsidR="00CF321B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 vedúceho zastupiteľského úradu</w:t>
      </w:r>
      <w:r w:rsidR="00825907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S</w:t>
      </w:r>
      <w:r w:rsidR="00120707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R</w:t>
      </w:r>
      <w:r w:rsidR="00A04F81"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 xml:space="preserve"> v</w:t>
      </w:r>
      <w:r w:rsidRPr="009D5BDB">
        <w:rPr>
          <w:rFonts w:ascii="Times New Roman" w:hAnsi="Times New Roman"/>
          <w:b/>
          <w:color w:val="000000"/>
          <w:sz w:val="24"/>
          <w:szCs w:val="24"/>
          <w:lang w:eastAsia="sk-SK"/>
        </w:rPr>
        <w:t> Talianskej republike</w:t>
      </w:r>
    </w:p>
    <w:p w:rsidR="00120707" w:rsidRPr="00481601" w:rsidRDefault="00120707" w:rsidP="006A470E">
      <w:pPr>
        <w:spacing w:after="0" w:line="240" w:lineRule="atLeast"/>
        <w:ind w:left="1134" w:right="142"/>
        <w:jc w:val="both"/>
        <w:rPr>
          <w:rFonts w:ascii="Times New Roman" w:hAnsi="Times New Roman"/>
          <w:b/>
          <w:color w:val="000000"/>
          <w:sz w:val="24"/>
          <w:szCs w:val="24"/>
          <w:lang w:eastAsia="sk-SK"/>
        </w:rPr>
      </w:pPr>
    </w:p>
    <w:p w:rsidR="00825907" w:rsidRPr="00481601" w:rsidRDefault="00481601" w:rsidP="006A470E">
      <w:pPr>
        <w:spacing w:after="0" w:line="240" w:lineRule="atLeast"/>
        <w:ind w:left="1134" w:right="142" w:hanging="567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81601">
        <w:rPr>
          <w:rFonts w:ascii="Times New Roman" w:hAnsi="Times New Roman"/>
          <w:color w:val="000000"/>
          <w:sz w:val="24"/>
          <w:szCs w:val="24"/>
          <w:lang w:eastAsia="sk-SK"/>
        </w:rPr>
        <w:t>B.1</w:t>
      </w:r>
      <w:r w:rsidR="00825907" w:rsidRPr="00481601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na podpis </w:t>
      </w:r>
      <w:r w:rsidRPr="00481601">
        <w:rPr>
          <w:rFonts w:ascii="Times New Roman" w:hAnsi="Times New Roman"/>
          <w:color w:val="000000"/>
          <w:sz w:val="24"/>
          <w:szCs w:val="24"/>
          <w:lang w:eastAsia="sk-SK"/>
        </w:rPr>
        <w:t>Dohody;</w:t>
      </w:r>
    </w:p>
    <w:p w:rsidR="009D5BDB" w:rsidRPr="0071690A" w:rsidRDefault="009D5BDB" w:rsidP="006A470E">
      <w:pPr>
        <w:tabs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Cs w:val="22"/>
          <w:lang w:eastAsia="sk-SK"/>
        </w:rPr>
      </w:pPr>
    </w:p>
    <w:p w:rsidR="00825907" w:rsidRPr="00481601" w:rsidRDefault="00825907" w:rsidP="006A470E">
      <w:pPr>
        <w:tabs>
          <w:tab w:val="left" w:pos="567"/>
          <w:tab w:val="left" w:pos="709"/>
          <w:tab w:val="left" w:pos="1134"/>
        </w:tabs>
        <w:spacing w:after="0" w:line="240" w:lineRule="auto"/>
        <w:ind w:right="142"/>
        <w:jc w:val="both"/>
        <w:rPr>
          <w:rFonts w:ascii="Times New Roman" w:hAnsi="Times New Roman"/>
          <w:color w:val="000000"/>
          <w:sz w:val="28"/>
          <w:szCs w:val="28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C. </w:t>
      </w:r>
      <w:r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ab/>
      </w:r>
      <w:r w:rsidR="00481601" w:rsidRPr="00481601">
        <w:rPr>
          <w:rFonts w:ascii="Times New Roman" w:hAnsi="Times New Roman"/>
          <w:b/>
          <w:bCs/>
          <w:color w:val="000000"/>
          <w:sz w:val="28"/>
          <w:szCs w:val="28"/>
          <w:lang w:eastAsia="sk-SK"/>
        </w:rPr>
        <w:t xml:space="preserve">ukladá </w:t>
      </w:r>
    </w:p>
    <w:p w:rsidR="00825907" w:rsidRPr="0071690A" w:rsidRDefault="00825907" w:rsidP="006A470E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Cs w:val="22"/>
          <w:lang w:eastAsia="sk-SK"/>
        </w:rPr>
      </w:pPr>
    </w:p>
    <w:p w:rsidR="00825907" w:rsidRPr="00481601" w:rsidRDefault="003C125A" w:rsidP="006A470E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ministrovi</w:t>
      </w:r>
      <w:r w:rsidR="00481601"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 </w:t>
      </w:r>
      <w:r w:rsid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vnútra </w:t>
      </w:r>
    </w:p>
    <w:p w:rsidR="00825907" w:rsidRDefault="00825907" w:rsidP="006A470E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C.1.</w:t>
      </w: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481601" w:rsidRPr="00481601">
        <w:rPr>
          <w:rFonts w:ascii="Times New Roman" w:hAnsi="Times New Roman"/>
          <w:color w:val="000000"/>
          <w:sz w:val="24"/>
          <w:szCs w:val="24"/>
          <w:lang w:eastAsia="sk-SK"/>
        </w:rPr>
        <w:t>požiadať ministra zahraničných vecí a európskych záležitostí vykonať príslušné opatrenia spojené s nadobudnutím platnosti Dohody,</w:t>
      </w:r>
    </w:p>
    <w:p w:rsidR="009D5BDB" w:rsidRPr="00481601" w:rsidRDefault="009D5BDB" w:rsidP="006A470E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825907" w:rsidRPr="00481601" w:rsidRDefault="00825907" w:rsidP="006A470E">
      <w:pPr>
        <w:tabs>
          <w:tab w:val="left" w:pos="709"/>
          <w:tab w:val="left" w:pos="1134"/>
        </w:tabs>
        <w:spacing w:after="0" w:line="240" w:lineRule="auto"/>
        <w:ind w:left="1134" w:right="142" w:hanging="594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>C.2.</w:t>
      </w: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481601" w:rsidRPr="00481601">
        <w:rPr>
          <w:rFonts w:ascii="Times New Roman" w:hAnsi="Times New Roman"/>
          <w:color w:val="000000"/>
          <w:sz w:val="24"/>
          <w:szCs w:val="24"/>
          <w:lang w:eastAsia="sk-SK"/>
        </w:rPr>
        <w:t xml:space="preserve">požiadať ministra zahraničných vecí a európskych záležitostí zabezpečiť </w:t>
      </w:r>
      <w:r w:rsidR="00663889">
        <w:rPr>
          <w:rFonts w:ascii="Times New Roman" w:hAnsi="Times New Roman"/>
          <w:color w:val="000000"/>
          <w:sz w:val="24"/>
          <w:szCs w:val="24"/>
          <w:lang w:eastAsia="sk-SK"/>
        </w:rPr>
        <w:t>vyhlásenie</w:t>
      </w:r>
      <w:r w:rsidR="00BC4E62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Dohody v Zbierke zákonov Slovenskej republiky</w:t>
      </w:r>
      <w:r w:rsidR="00481601" w:rsidRPr="00481601">
        <w:rPr>
          <w:rFonts w:ascii="Times New Roman" w:hAnsi="Times New Roman"/>
          <w:color w:val="000000"/>
          <w:sz w:val="24"/>
          <w:szCs w:val="24"/>
          <w:lang w:eastAsia="sk-SK"/>
        </w:rPr>
        <w:t>.</w:t>
      </w:r>
    </w:p>
    <w:p w:rsidR="00481601" w:rsidRDefault="00481601" w:rsidP="006A470E">
      <w:pPr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</w:p>
    <w:p w:rsidR="006A470E" w:rsidRDefault="006A470E" w:rsidP="006A470E">
      <w:pPr>
        <w:tabs>
          <w:tab w:val="left" w:pos="1915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>
        <w:rPr>
          <w:rFonts w:ascii="Times New Roman" w:hAnsi="Times New Roman"/>
          <w:color w:val="000000"/>
          <w:sz w:val="24"/>
          <w:szCs w:val="24"/>
          <w:lang w:eastAsia="sk-SK"/>
        </w:rPr>
        <w:tab/>
      </w:r>
    </w:p>
    <w:p w:rsidR="006A470E" w:rsidRPr="00481601" w:rsidRDefault="006A470E" w:rsidP="006A470E">
      <w:pPr>
        <w:tabs>
          <w:tab w:val="left" w:pos="1915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bookmarkStart w:id="0" w:name="_GoBack"/>
      <w:bookmarkEnd w:id="0"/>
    </w:p>
    <w:p w:rsidR="00825907" w:rsidRPr="00481601" w:rsidRDefault="00481601" w:rsidP="006A470E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 xml:space="preserve">Vykonajú: </w:t>
      </w:r>
      <w:r w:rsidRPr="00481601">
        <w:rPr>
          <w:rFonts w:ascii="Times New Roman" w:hAnsi="Times New Roman"/>
          <w:b/>
          <w:bCs/>
          <w:color w:val="000000"/>
          <w:sz w:val="24"/>
          <w:szCs w:val="24"/>
          <w:lang w:eastAsia="sk-SK"/>
        </w:rPr>
        <w:tab/>
      </w:r>
      <w:r w:rsidR="003C125A">
        <w:rPr>
          <w:rFonts w:ascii="Times New Roman" w:hAnsi="Times New Roman"/>
          <w:color w:val="000000"/>
          <w:sz w:val="24"/>
          <w:szCs w:val="24"/>
          <w:lang w:eastAsia="sk-SK"/>
        </w:rPr>
        <w:t>minister</w:t>
      </w:r>
      <w:r w:rsidR="009B55C7" w:rsidRPr="00481601">
        <w:rPr>
          <w:rFonts w:ascii="Times New Roman" w:hAnsi="Times New Roman"/>
          <w:color w:val="000000"/>
          <w:sz w:val="24"/>
          <w:szCs w:val="24"/>
          <w:lang w:eastAsia="sk-SK"/>
        </w:rPr>
        <w:t xml:space="preserve"> vnútra </w:t>
      </w:r>
    </w:p>
    <w:p w:rsidR="00750214" w:rsidRPr="00481601" w:rsidRDefault="00481601" w:rsidP="006A470E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 w:val="24"/>
          <w:szCs w:val="24"/>
          <w:lang w:eastAsia="sk-SK"/>
        </w:rPr>
      </w:pPr>
      <w:r w:rsidRPr="00481601">
        <w:rPr>
          <w:rFonts w:ascii="Times New Roman" w:hAnsi="Times New Roman"/>
          <w:color w:val="000000"/>
          <w:sz w:val="24"/>
          <w:szCs w:val="24"/>
          <w:lang w:eastAsia="sk-SK"/>
        </w:rPr>
        <w:tab/>
      </w:r>
      <w:r w:rsidR="00750214" w:rsidRPr="00481601">
        <w:rPr>
          <w:rFonts w:ascii="Times New Roman" w:hAnsi="Times New Roman"/>
          <w:color w:val="000000"/>
          <w:sz w:val="24"/>
          <w:szCs w:val="24"/>
          <w:lang w:eastAsia="sk-SK"/>
        </w:rPr>
        <w:t>minister zahraničných vecí a európskych záležitostí</w:t>
      </w:r>
    </w:p>
    <w:p w:rsidR="00825907" w:rsidRPr="0071690A" w:rsidRDefault="00825907" w:rsidP="006A470E">
      <w:pPr>
        <w:tabs>
          <w:tab w:val="left" w:pos="1620"/>
        </w:tabs>
        <w:spacing w:after="0" w:line="240" w:lineRule="atLeast"/>
        <w:ind w:right="142"/>
        <w:jc w:val="both"/>
        <w:rPr>
          <w:rFonts w:ascii="Times New Roman" w:hAnsi="Times New Roman"/>
          <w:color w:val="000000"/>
          <w:szCs w:val="22"/>
          <w:lang w:eastAsia="sk-SK"/>
        </w:rPr>
      </w:pPr>
    </w:p>
    <w:p w:rsidR="00825907" w:rsidRPr="0071690A" w:rsidRDefault="00825907" w:rsidP="006A470E">
      <w:pPr>
        <w:spacing w:after="0" w:line="240" w:lineRule="auto"/>
        <w:rPr>
          <w:rFonts w:ascii="Times New Roman" w:hAnsi="Times New Roman"/>
          <w:szCs w:val="22"/>
          <w:lang w:eastAsia="sk-SK"/>
        </w:rPr>
      </w:pPr>
    </w:p>
    <w:p w:rsidR="00A8025E" w:rsidRPr="0071690A" w:rsidRDefault="00A8025E" w:rsidP="006A470E">
      <w:pPr>
        <w:spacing w:after="0"/>
        <w:rPr>
          <w:rFonts w:ascii="Times New Roman" w:hAnsi="Times New Roman"/>
        </w:rPr>
      </w:pPr>
    </w:p>
    <w:sectPr w:rsidR="00A8025E" w:rsidRPr="0071690A" w:rsidSect="006A470E">
      <w:headerReference w:type="default" r:id="rId8"/>
      <w:pgSz w:w="12240" w:h="15840"/>
      <w:pgMar w:top="1417" w:right="1417" w:bottom="0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4EC0" w:rsidRDefault="003F4EC0" w:rsidP="00825907">
      <w:pPr>
        <w:spacing w:after="0" w:line="240" w:lineRule="auto"/>
      </w:pPr>
      <w:r>
        <w:separator/>
      </w:r>
    </w:p>
  </w:endnote>
  <w:endnote w:type="continuationSeparator" w:id="0">
    <w:p w:rsidR="003F4EC0" w:rsidRDefault="003F4EC0" w:rsidP="0082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altName w:val="Century Gothic"/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DokChamp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4EC0" w:rsidRDefault="003F4EC0" w:rsidP="00825907">
      <w:pPr>
        <w:spacing w:after="0" w:line="240" w:lineRule="auto"/>
      </w:pPr>
      <w:r>
        <w:separator/>
      </w:r>
    </w:p>
  </w:footnote>
  <w:footnote w:type="continuationSeparator" w:id="0">
    <w:p w:rsidR="003F4EC0" w:rsidRDefault="003F4EC0" w:rsidP="0082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5907" w:rsidRDefault="00825907" w:rsidP="00825907">
    <w:pPr>
      <w:pStyle w:val="Hlavika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67F8"/>
    <w:rsid w:val="00010D90"/>
    <w:rsid w:val="00040595"/>
    <w:rsid w:val="00041307"/>
    <w:rsid w:val="00067C34"/>
    <w:rsid w:val="000B1B9E"/>
    <w:rsid w:val="000D7534"/>
    <w:rsid w:val="000E41C0"/>
    <w:rsid w:val="00120707"/>
    <w:rsid w:val="00196346"/>
    <w:rsid w:val="001A7A17"/>
    <w:rsid w:val="0020264A"/>
    <w:rsid w:val="00265E25"/>
    <w:rsid w:val="002805E3"/>
    <w:rsid w:val="00280B1D"/>
    <w:rsid w:val="002857B1"/>
    <w:rsid w:val="002A0DA0"/>
    <w:rsid w:val="002B6163"/>
    <w:rsid w:val="002D6CB8"/>
    <w:rsid w:val="00311832"/>
    <w:rsid w:val="003C125A"/>
    <w:rsid w:val="003F4EC0"/>
    <w:rsid w:val="00453384"/>
    <w:rsid w:val="00454736"/>
    <w:rsid w:val="00481601"/>
    <w:rsid w:val="004B4060"/>
    <w:rsid w:val="004B53D8"/>
    <w:rsid w:val="004D6150"/>
    <w:rsid w:val="004F125A"/>
    <w:rsid w:val="00575410"/>
    <w:rsid w:val="005B2A93"/>
    <w:rsid w:val="00626931"/>
    <w:rsid w:val="006524D5"/>
    <w:rsid w:val="00663889"/>
    <w:rsid w:val="00664696"/>
    <w:rsid w:val="00670F41"/>
    <w:rsid w:val="00684DA8"/>
    <w:rsid w:val="006A470E"/>
    <w:rsid w:val="006B38C3"/>
    <w:rsid w:val="006B5EE7"/>
    <w:rsid w:val="0071690A"/>
    <w:rsid w:val="0072134D"/>
    <w:rsid w:val="00750214"/>
    <w:rsid w:val="007B06C4"/>
    <w:rsid w:val="007B6847"/>
    <w:rsid w:val="007D0450"/>
    <w:rsid w:val="00810423"/>
    <w:rsid w:val="00825907"/>
    <w:rsid w:val="00846ED8"/>
    <w:rsid w:val="009634B8"/>
    <w:rsid w:val="00966BED"/>
    <w:rsid w:val="00984305"/>
    <w:rsid w:val="009914F6"/>
    <w:rsid w:val="00993CFB"/>
    <w:rsid w:val="009B55C7"/>
    <w:rsid w:val="009D5BDB"/>
    <w:rsid w:val="009E0184"/>
    <w:rsid w:val="00A04F81"/>
    <w:rsid w:val="00A267F8"/>
    <w:rsid w:val="00A4143A"/>
    <w:rsid w:val="00A654EA"/>
    <w:rsid w:val="00A8025E"/>
    <w:rsid w:val="00B45867"/>
    <w:rsid w:val="00B538C7"/>
    <w:rsid w:val="00B77184"/>
    <w:rsid w:val="00BC4E62"/>
    <w:rsid w:val="00C70A8B"/>
    <w:rsid w:val="00C94EA0"/>
    <w:rsid w:val="00CC4605"/>
    <w:rsid w:val="00CF321B"/>
    <w:rsid w:val="00D3362A"/>
    <w:rsid w:val="00DB665C"/>
    <w:rsid w:val="00DE72FA"/>
    <w:rsid w:val="00E37D37"/>
    <w:rsid w:val="00E62978"/>
    <w:rsid w:val="00E64769"/>
    <w:rsid w:val="00E661B4"/>
    <w:rsid w:val="00E760B5"/>
    <w:rsid w:val="00E92896"/>
    <w:rsid w:val="00EC6ACA"/>
    <w:rsid w:val="00EE0BD5"/>
    <w:rsid w:val="00FC1900"/>
    <w:rsid w:val="00FC2877"/>
    <w:rsid w:val="00FE2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8CE8CED"/>
  <w14:defaultImageDpi w14:val="0"/>
  <w15:docId w15:val="{DBEEC9CA-B82F-4373-AE49-AC7395F5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Narrow" w:eastAsia="Times New Roman" w:hAnsi="Arial Narrow" w:cs="Arial Narrow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Pr>
      <w:rFonts w:cs="Times New Roman"/>
      <w:szCs w:val="36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locked/>
    <w:rsid w:val="00825907"/>
    <w:rPr>
      <w:rFonts w:cs="Times New Roman"/>
    </w:rPr>
  </w:style>
  <w:style w:type="paragraph" w:styleId="Pta">
    <w:name w:val="footer"/>
    <w:basedOn w:val="Normlny"/>
    <w:link w:val="PtaChar"/>
    <w:uiPriority w:val="99"/>
    <w:unhideWhenUsed/>
    <w:rsid w:val="0082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locked/>
    <w:rsid w:val="00825907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E6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locked/>
    <w:rsid w:val="00E6297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4533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WKX3UHSAJ2R6-2-1296937</_dlc_DocId>
    <_dlc_DocIdUrl xmlns="e60a29af-d413-48d4-bd90-fe9d2a897e4b">
      <Url>https://ovdmasv601/sites/DMS/_layouts/15/DocIdRedir.aspx?ID=WKX3UHSAJ2R6-2-1296937</Url>
      <Description>WKX3UHSAJ2R6-2-1296937</Description>
    </_dlc_DocIdUrl>
  </documentManagement>
</p:properties>
</file>

<file path=customXml/itemProps1.xml><?xml version="1.0" encoding="utf-8"?>
<ds:datastoreItem xmlns:ds="http://schemas.openxmlformats.org/officeDocument/2006/customXml" ds:itemID="{B59874E7-9A0F-4B53-B86A-6908E119828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FD1401-199E-4B5E-BE2F-8369614CC786}"/>
</file>

<file path=customXml/itemProps3.xml><?xml version="1.0" encoding="utf-8"?>
<ds:datastoreItem xmlns:ds="http://schemas.openxmlformats.org/officeDocument/2006/customXml" ds:itemID="{D521571A-F2D3-4085-8538-66423D89BA9C}"/>
</file>

<file path=customXml/itemProps4.xml><?xml version="1.0" encoding="utf-8"?>
<ds:datastoreItem xmlns:ds="http://schemas.openxmlformats.org/officeDocument/2006/customXml" ds:itemID="{48BB7B0A-1E02-47E8-8CCB-DD55C96056BF}"/>
</file>

<file path=customXml/itemProps5.xml><?xml version="1.0" encoding="utf-8"?>
<ds:datastoreItem xmlns:ds="http://schemas.openxmlformats.org/officeDocument/2006/customXml" ds:itemID="{FFE26FBB-62A8-4C38-803C-AD0F8F9683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Jakub Kuchár</dc:creator>
  <cp:keywords/>
  <dc:description/>
  <cp:lastModifiedBy>Nikoleta Fekete</cp:lastModifiedBy>
  <cp:revision>2</cp:revision>
  <cp:lastPrinted>2022-08-09T12:33:00Z</cp:lastPrinted>
  <dcterms:created xsi:type="dcterms:W3CDTF">2024-04-25T12:24:00Z</dcterms:created>
  <dcterms:modified xsi:type="dcterms:W3CDTF">2024-04-25T12:24:00Z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55505f36-fc13-47ee-9d88-0135e64829e7</vt:lpwstr>
  </property>
</Properties>
</file>