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ADDF74" w14:textId="77777777" w:rsidR="008B3C7D" w:rsidRPr="000125AB" w:rsidRDefault="008B3C7D" w:rsidP="008B3C7D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0125A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VLÁDA SLOVENSKEJ REPUBLIKY</w:t>
      </w:r>
    </w:p>
    <w:p w14:paraId="3F622880" w14:textId="77777777" w:rsidR="008B3C7D" w:rsidRPr="00B64677" w:rsidRDefault="008B3C7D" w:rsidP="008B3C7D">
      <w:pPr>
        <w:jc w:val="center"/>
        <w:rPr>
          <w:rFonts w:ascii="Times New Roman" w:eastAsia="Times New Roman" w:hAnsi="Times New Roman" w:cs="Times New Roman"/>
          <w:b/>
          <w:szCs w:val="24"/>
          <w:lang w:eastAsia="sk-SK"/>
        </w:rPr>
      </w:pPr>
    </w:p>
    <w:p w14:paraId="33B89BA7" w14:textId="25F0171E" w:rsidR="008B3C7D" w:rsidRPr="00B64677" w:rsidRDefault="00836FF7" w:rsidP="008B3C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object w:dxaOrig="1440" w:dyaOrig="1440" w14:anchorId="1316F9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" o:allowincell="f">
            <v:imagedata r:id="rId8" o:title=""/>
            <w10:wrap type="topAndBottom"/>
          </v:shape>
          <o:OLEObject Type="Embed" ProgID="Word.Picture.8" ShapeID="_x0000_s1026" DrawAspect="Content" ObjectID="_1818849730" r:id="rId9"/>
        </w:object>
      </w:r>
      <w:r w:rsidR="00BB1B1C">
        <w:rPr>
          <w:rFonts w:ascii="Times New Roman" w:eastAsia="Times New Roman" w:hAnsi="Times New Roman" w:cs="Times New Roman"/>
          <w:sz w:val="28"/>
          <w:szCs w:val="28"/>
        </w:rPr>
        <w:t>(</w:t>
      </w:r>
      <w:r w:rsidR="008B3C7D" w:rsidRPr="00B64677">
        <w:rPr>
          <w:rFonts w:ascii="Times New Roman" w:eastAsia="Times New Roman" w:hAnsi="Times New Roman" w:cs="Times New Roman"/>
          <w:sz w:val="28"/>
          <w:szCs w:val="28"/>
        </w:rPr>
        <w:t>NÁVRH</w:t>
      </w:r>
      <w:r w:rsidR="00BB1B1C">
        <w:rPr>
          <w:rFonts w:ascii="Times New Roman" w:eastAsia="Times New Roman" w:hAnsi="Times New Roman" w:cs="Times New Roman"/>
          <w:sz w:val="28"/>
          <w:szCs w:val="28"/>
        </w:rPr>
        <w:t>)</w:t>
      </w:r>
      <w:bookmarkStart w:id="0" w:name="_GoBack"/>
      <w:bookmarkEnd w:id="0"/>
    </w:p>
    <w:p w14:paraId="4C3837C0" w14:textId="77777777" w:rsidR="008B3C7D" w:rsidRPr="00B64677" w:rsidRDefault="008B3C7D" w:rsidP="008B3C7D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B64677">
        <w:rPr>
          <w:rFonts w:ascii="Times New Roman" w:eastAsiaTheme="minorEastAsia" w:hAnsi="Times New Roman" w:cs="Times New Roman"/>
          <w:sz w:val="28"/>
          <w:szCs w:val="28"/>
        </w:rPr>
        <w:t>UZNESENIE VLÁDY SLOVENSKEJ REPUBLIKY</w:t>
      </w:r>
    </w:p>
    <w:p w14:paraId="23BF91AD" w14:textId="77777777" w:rsidR="008B3C7D" w:rsidRPr="00B64677" w:rsidRDefault="008B3C7D" w:rsidP="008B3C7D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</w:rPr>
      </w:pPr>
      <w:r w:rsidRPr="00B64677"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č. </w:t>
      </w:r>
    </w:p>
    <w:p w14:paraId="074453EC" w14:textId="77777777" w:rsidR="008B3C7D" w:rsidRPr="00B64677" w:rsidRDefault="008B3C7D" w:rsidP="008B3C7D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B64677">
        <w:rPr>
          <w:rFonts w:ascii="Times New Roman" w:eastAsiaTheme="minorEastAsia" w:hAnsi="Times New Roman" w:cs="Times New Roman"/>
          <w:sz w:val="28"/>
          <w:szCs w:val="28"/>
        </w:rPr>
        <w:t>z </w:t>
      </w:r>
    </w:p>
    <w:p w14:paraId="63542F71" w14:textId="77777777" w:rsidR="008B3C7D" w:rsidRPr="00B64677" w:rsidRDefault="008B3C7D" w:rsidP="008B3C7D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14:paraId="2FACF06C" w14:textId="4C7DA709" w:rsidR="008B3C7D" w:rsidRPr="00B64677" w:rsidRDefault="008B3C7D" w:rsidP="00C776AA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64677">
        <w:rPr>
          <w:rFonts w:ascii="Times New Roman" w:eastAsiaTheme="minorEastAsia" w:hAnsi="Times New Roman" w:cs="Times New Roman"/>
          <w:b/>
          <w:bCs/>
          <w:sz w:val="28"/>
          <w:szCs w:val="28"/>
        </w:rPr>
        <w:t>k</w:t>
      </w:r>
      <w:r w:rsidR="00896498">
        <w:rPr>
          <w:rFonts w:ascii="Times New Roman" w:eastAsiaTheme="minorEastAsia" w:hAnsi="Times New Roman" w:cs="Times New Roman"/>
          <w:b/>
          <w:bCs/>
          <w:sz w:val="28"/>
          <w:szCs w:val="28"/>
        </w:rPr>
        <w:t> </w:t>
      </w:r>
      <w:bookmarkStart w:id="1" w:name="_Hlk202172090"/>
      <w:r w:rsidR="00896498" w:rsidRPr="00896498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Národnej </w:t>
      </w:r>
      <w:bookmarkStart w:id="2" w:name="_Hlk202172936"/>
      <w:r w:rsidR="00896498" w:rsidRPr="00896498">
        <w:rPr>
          <w:rFonts w:ascii="Times New Roman" w:eastAsiaTheme="minorEastAsia" w:hAnsi="Times New Roman" w:cs="Times New Roman"/>
          <w:b/>
          <w:bCs/>
          <w:sz w:val="28"/>
          <w:szCs w:val="28"/>
        </w:rPr>
        <w:t>stratégi</w:t>
      </w:r>
      <w:r w:rsidR="00F32FD2">
        <w:rPr>
          <w:rFonts w:ascii="Times New Roman" w:eastAsiaTheme="minorEastAsia" w:hAnsi="Times New Roman" w:cs="Times New Roman"/>
          <w:b/>
          <w:bCs/>
          <w:sz w:val="28"/>
          <w:szCs w:val="28"/>
        </w:rPr>
        <w:t>i</w:t>
      </w:r>
      <w:r w:rsidR="00896498" w:rsidRPr="00896498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boja proti legalizácii výnosu z trestnej činnosti, financovaniu terorizmu a financovaniu proliferácie zbraní hromadného ničenia s výhľadom do roku 2030 </w:t>
      </w:r>
      <w:bookmarkEnd w:id="1"/>
      <w:bookmarkEnd w:id="2"/>
    </w:p>
    <w:p w14:paraId="18902811" w14:textId="77777777" w:rsidR="008B3C7D" w:rsidRPr="00B64677" w:rsidRDefault="008B3C7D" w:rsidP="008B3C7D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6D5DDCEE" w14:textId="77777777" w:rsidR="008B3C7D" w:rsidRPr="00B64677" w:rsidRDefault="008B3C7D" w:rsidP="008B3C7D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8B3C7D" w:rsidRPr="00B64677" w14:paraId="48505330" w14:textId="77777777" w:rsidTr="00FF6DD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44F17E9C" w14:textId="77777777" w:rsidR="008B3C7D" w:rsidRPr="00B64677" w:rsidRDefault="008B3C7D" w:rsidP="00FF6DD7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4677">
              <w:rPr>
                <w:rFonts w:ascii="Times New Roman" w:eastAsiaTheme="minorEastAsia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F931317" w14:textId="77777777" w:rsidR="008B3C7D" w:rsidRPr="00B64677" w:rsidRDefault="008B3C7D" w:rsidP="00FF6DD7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B3C7D" w:rsidRPr="00B64677" w14:paraId="4EC9E5F0" w14:textId="77777777" w:rsidTr="00FF6DD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943FC3" w14:textId="77777777" w:rsidR="008B3C7D" w:rsidRPr="00B64677" w:rsidRDefault="008B3C7D" w:rsidP="00FF6DD7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4677">
              <w:rPr>
                <w:rFonts w:ascii="Times New Roman" w:eastAsiaTheme="minorEastAsia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F082F" w14:textId="3E662061" w:rsidR="008B3C7D" w:rsidRPr="00B64677" w:rsidRDefault="008B3C7D" w:rsidP="00FF6DD7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467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minister </w:t>
            </w:r>
            <w:r w:rsidR="009C7D05">
              <w:rPr>
                <w:rFonts w:ascii="Times New Roman" w:eastAsiaTheme="minorEastAsia" w:hAnsi="Times New Roman" w:cs="Times New Roman"/>
                <w:sz w:val="24"/>
                <w:szCs w:val="24"/>
              </w:rPr>
              <w:t>vnútra</w:t>
            </w:r>
            <w:r w:rsidRPr="00B6467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32871390" w14:textId="77777777" w:rsidR="008B3C7D" w:rsidRDefault="008B3C7D" w:rsidP="008B3C7D">
      <w:pPr>
        <w:autoSpaceDE w:val="0"/>
        <w:autoSpaceDN w:val="0"/>
        <w:spacing w:before="480" w:after="120" w:line="240" w:lineRule="auto"/>
        <w:rPr>
          <w:rFonts w:ascii="Times New Roman" w:eastAsiaTheme="minorEastAsia" w:hAnsi="Times New Roman" w:cs="Times New Roman"/>
          <w:b/>
          <w:bCs/>
          <w:sz w:val="32"/>
          <w:szCs w:val="32"/>
        </w:rPr>
      </w:pPr>
      <w:r w:rsidRPr="00B64677">
        <w:rPr>
          <w:rFonts w:ascii="Times New Roman" w:eastAsiaTheme="minorEastAsia" w:hAnsi="Times New Roman" w:cs="Times New Roman"/>
          <w:b/>
          <w:bCs/>
          <w:sz w:val="32"/>
          <w:szCs w:val="32"/>
        </w:rPr>
        <w:t>Vláda</w:t>
      </w:r>
    </w:p>
    <w:p w14:paraId="07F00EAB" w14:textId="2CA400E0" w:rsidR="00896498" w:rsidRDefault="008B3C7D" w:rsidP="008B3C7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</w:pPr>
      <w:r w:rsidRPr="00B64677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A.</w:t>
      </w:r>
      <w:r w:rsidRPr="00B64677">
        <w:rPr>
          <w:rFonts w:ascii="Times New Roman" w:eastAsia="Times New Roman" w:hAnsi="Times New Roman" w:cs="Times New Roman"/>
          <w:sz w:val="28"/>
          <w:szCs w:val="28"/>
          <w:lang w:eastAsia="cs-CZ"/>
        </w:rPr>
        <w:tab/>
      </w:r>
      <w:r w:rsidR="007E60F3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schvaľuje</w:t>
      </w:r>
    </w:p>
    <w:p w14:paraId="20EA19CA" w14:textId="1BAD3EDC" w:rsidR="008B3C7D" w:rsidRPr="00B64677" w:rsidRDefault="008B3C7D" w:rsidP="008B3C7D">
      <w:pPr>
        <w:tabs>
          <w:tab w:val="left" w:pos="180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14:paraId="4FEC0D30" w14:textId="0E4BE886" w:rsidR="008B3C7D" w:rsidRDefault="008B3C7D" w:rsidP="00896498">
      <w:pPr>
        <w:autoSpaceDE w:val="0"/>
        <w:autoSpaceDN w:val="0"/>
        <w:spacing w:after="0" w:line="240" w:lineRule="auto"/>
        <w:ind w:left="1410" w:hanging="70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6467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A.1. </w:t>
      </w:r>
      <w:r w:rsidRPr="00B64677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7E60F3" w:rsidRPr="00896498">
        <w:rPr>
          <w:rFonts w:ascii="Times New Roman" w:eastAsiaTheme="minorEastAsia" w:hAnsi="Times New Roman" w:cs="Times New Roman"/>
          <w:sz w:val="24"/>
          <w:szCs w:val="24"/>
        </w:rPr>
        <w:t>Národnú stratégi</w:t>
      </w:r>
      <w:r w:rsidR="007E60F3">
        <w:rPr>
          <w:rFonts w:ascii="Times New Roman" w:eastAsiaTheme="minorEastAsia" w:hAnsi="Times New Roman" w:cs="Times New Roman"/>
          <w:sz w:val="24"/>
          <w:szCs w:val="24"/>
        </w:rPr>
        <w:t>u</w:t>
      </w:r>
      <w:r w:rsidR="007E60F3" w:rsidRPr="00896498">
        <w:rPr>
          <w:rFonts w:ascii="Times New Roman" w:eastAsiaTheme="minorEastAsia" w:hAnsi="Times New Roman" w:cs="Times New Roman"/>
          <w:sz w:val="24"/>
          <w:szCs w:val="24"/>
        </w:rPr>
        <w:t xml:space="preserve"> boja proti legalizácii výnosu z trestnej činnosti, financovaniu terorizmu a financovaniu proliferácie zbraní hromadného ničenia s výhľadom do</w:t>
      </w:r>
      <w:r w:rsidR="007E60F3">
        <w:rPr>
          <w:rFonts w:ascii="Times New Roman" w:eastAsiaTheme="minorEastAsia" w:hAnsi="Times New Roman" w:cs="Times New Roman"/>
          <w:sz w:val="24"/>
          <w:szCs w:val="24"/>
        </w:rPr>
        <w:t> </w:t>
      </w:r>
      <w:r w:rsidR="007E60F3" w:rsidRPr="00896498">
        <w:rPr>
          <w:rFonts w:ascii="Times New Roman" w:eastAsiaTheme="minorEastAsia" w:hAnsi="Times New Roman" w:cs="Times New Roman"/>
          <w:sz w:val="24"/>
          <w:szCs w:val="24"/>
        </w:rPr>
        <w:t>roku 2030</w:t>
      </w:r>
      <w:r w:rsidR="001A407D">
        <w:rPr>
          <w:rFonts w:ascii="Times New Roman" w:eastAsiaTheme="minorEastAsia" w:hAnsi="Times New Roman" w:cs="Times New Roman"/>
          <w:sz w:val="24"/>
          <w:szCs w:val="24"/>
        </w:rPr>
        <w:t xml:space="preserve"> (ďalej len „n</w:t>
      </w:r>
      <w:r w:rsidR="007E60F3">
        <w:rPr>
          <w:rFonts w:ascii="Times New Roman" w:eastAsiaTheme="minorEastAsia" w:hAnsi="Times New Roman" w:cs="Times New Roman"/>
          <w:sz w:val="24"/>
          <w:szCs w:val="24"/>
        </w:rPr>
        <w:t>árodná stratégia“)</w:t>
      </w:r>
      <w:r w:rsidR="001A407D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14:paraId="0B646FC0" w14:textId="77777777" w:rsidR="00C776AA" w:rsidRPr="00B64677" w:rsidRDefault="00C776AA" w:rsidP="00896498">
      <w:pPr>
        <w:autoSpaceDE w:val="0"/>
        <w:autoSpaceDN w:val="0"/>
        <w:spacing w:after="0" w:line="240" w:lineRule="auto"/>
        <w:ind w:left="1410" w:hanging="702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182C3F45" w14:textId="4638A35C" w:rsidR="00896498" w:rsidRDefault="008B3C7D" w:rsidP="008B3C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bookmarkStart w:id="3" w:name="_Hlk202172140"/>
      <w:r w:rsidRPr="00B64677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B.</w:t>
      </w:r>
      <w:r w:rsidRPr="00B64677">
        <w:rPr>
          <w:rFonts w:ascii="Times New Roman" w:eastAsia="Times New Roman" w:hAnsi="Times New Roman" w:cs="Times New Roman"/>
          <w:sz w:val="28"/>
          <w:szCs w:val="28"/>
          <w:lang w:eastAsia="cs-CZ"/>
        </w:rPr>
        <w:tab/>
      </w:r>
      <w:r w:rsidR="007E60F3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berie na vedomie</w:t>
      </w:r>
      <w:r w:rsidR="00896498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 xml:space="preserve"> </w:t>
      </w:r>
    </w:p>
    <w:bookmarkEnd w:id="3"/>
    <w:p w14:paraId="225861CB" w14:textId="77777777" w:rsidR="00896498" w:rsidRDefault="00896498" w:rsidP="00896498">
      <w:pPr>
        <w:autoSpaceDE w:val="0"/>
        <w:autoSpaceDN w:val="0"/>
        <w:adjustRightInd w:val="0"/>
        <w:spacing w:after="0" w:line="240" w:lineRule="auto"/>
        <w:ind w:left="1414" w:hanging="70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31BA2816" w14:textId="112424FD" w:rsidR="00896498" w:rsidRDefault="00896498" w:rsidP="00896498">
      <w:pPr>
        <w:autoSpaceDE w:val="0"/>
        <w:autoSpaceDN w:val="0"/>
        <w:adjustRightInd w:val="0"/>
        <w:spacing w:after="0" w:line="240" w:lineRule="auto"/>
        <w:ind w:left="1414" w:hanging="70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125AB">
        <w:rPr>
          <w:rFonts w:ascii="Times New Roman" w:eastAsiaTheme="minorEastAsia" w:hAnsi="Times New Roman" w:cs="Times New Roman"/>
          <w:sz w:val="24"/>
          <w:szCs w:val="24"/>
        </w:rPr>
        <w:t xml:space="preserve">B. 1. </w:t>
      </w:r>
      <w:r w:rsidRPr="000125AB">
        <w:rPr>
          <w:rFonts w:ascii="Times New Roman" w:eastAsiaTheme="minorEastAsia" w:hAnsi="Times New Roman" w:cs="Times New Roman"/>
          <w:sz w:val="24"/>
          <w:szCs w:val="24"/>
        </w:rPr>
        <w:tab/>
      </w:r>
      <w:r w:rsidR="007E60F3">
        <w:rPr>
          <w:rFonts w:ascii="Times New Roman" w:eastAsiaTheme="minorEastAsia" w:hAnsi="Times New Roman" w:cs="Times New Roman"/>
          <w:sz w:val="24"/>
          <w:szCs w:val="24"/>
        </w:rPr>
        <w:t xml:space="preserve">Záverečnú správu z III. kola národného </w:t>
      </w:r>
      <w:r w:rsidR="007E60F3" w:rsidRPr="00896498">
        <w:rPr>
          <w:rFonts w:ascii="Times New Roman" w:eastAsiaTheme="minorEastAsia" w:hAnsi="Times New Roman" w:cs="Times New Roman"/>
          <w:sz w:val="24"/>
          <w:szCs w:val="24"/>
        </w:rPr>
        <w:t>hodnoteni</w:t>
      </w:r>
      <w:r w:rsidR="007E60F3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7E60F3" w:rsidRPr="00896498">
        <w:rPr>
          <w:rFonts w:ascii="Times New Roman" w:eastAsiaTheme="minorEastAsia" w:hAnsi="Times New Roman" w:cs="Times New Roman"/>
          <w:sz w:val="24"/>
          <w:szCs w:val="24"/>
        </w:rPr>
        <w:t xml:space="preserve"> rizík legalizácie výnosu z</w:t>
      </w:r>
      <w:r w:rsidR="007E60F3">
        <w:rPr>
          <w:rFonts w:ascii="Times New Roman" w:eastAsiaTheme="minorEastAsia" w:hAnsi="Times New Roman" w:cs="Times New Roman"/>
          <w:sz w:val="24"/>
          <w:szCs w:val="24"/>
        </w:rPr>
        <w:t> </w:t>
      </w:r>
      <w:r w:rsidR="007E60F3" w:rsidRPr="00896498">
        <w:rPr>
          <w:rFonts w:ascii="Times New Roman" w:eastAsiaTheme="minorEastAsia" w:hAnsi="Times New Roman" w:cs="Times New Roman"/>
          <w:sz w:val="24"/>
          <w:szCs w:val="24"/>
        </w:rPr>
        <w:t>trestnej činnosti a financovania terorizmu</w:t>
      </w:r>
      <w:r w:rsidR="001A407D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14:paraId="565D48EC" w14:textId="77777777" w:rsidR="0014752D" w:rsidRDefault="0014752D" w:rsidP="008964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3D4C99FE" w14:textId="5028D5C6" w:rsidR="00896498" w:rsidRDefault="007E60F3" w:rsidP="00E63A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C</w:t>
      </w:r>
      <w:r w:rsidR="00E63AA7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.</w:t>
      </w:r>
      <w:r w:rsidR="00E63AA7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ab/>
      </w:r>
      <w:r w:rsidR="0014752D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u</w:t>
      </w:r>
      <w:r w:rsidR="00896498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 xml:space="preserve">kladá </w:t>
      </w:r>
    </w:p>
    <w:p w14:paraId="6793718D" w14:textId="77777777" w:rsidR="00896498" w:rsidRPr="00896498" w:rsidRDefault="00896498" w:rsidP="00896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5800326" w14:textId="77777777" w:rsidR="00BD5E95" w:rsidRDefault="00BD5E95" w:rsidP="00BD5E95">
      <w:pPr>
        <w:autoSpaceDE w:val="0"/>
        <w:autoSpaceDN w:val="0"/>
        <w:adjustRightInd w:val="0"/>
        <w:spacing w:after="0" w:line="240" w:lineRule="auto"/>
        <w:ind w:left="1413" w:hanging="705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0125AB">
        <w:rPr>
          <w:rFonts w:ascii="Times New Roman" w:eastAsiaTheme="minorEastAsia" w:hAnsi="Times New Roman" w:cs="Times New Roman"/>
          <w:b/>
          <w:bCs/>
          <w:sz w:val="24"/>
          <w:szCs w:val="24"/>
        </w:rPr>
        <w:t>ministrovi vnútra</w:t>
      </w:r>
    </w:p>
    <w:p w14:paraId="3291F11E" w14:textId="478369B2" w:rsidR="000125AB" w:rsidRPr="000125AB" w:rsidRDefault="000125AB" w:rsidP="000125AB">
      <w:pPr>
        <w:autoSpaceDE w:val="0"/>
        <w:autoSpaceDN w:val="0"/>
        <w:adjustRightInd w:val="0"/>
        <w:spacing w:after="0" w:line="240" w:lineRule="auto"/>
        <w:ind w:left="1413" w:hanging="705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0125AB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podpredsedovi vlády a ministrovi obrany </w:t>
      </w:r>
    </w:p>
    <w:p w14:paraId="23DBE0CB" w14:textId="77777777" w:rsidR="000125AB" w:rsidRPr="000125AB" w:rsidRDefault="000125AB" w:rsidP="000125AB">
      <w:pPr>
        <w:autoSpaceDE w:val="0"/>
        <w:autoSpaceDN w:val="0"/>
        <w:adjustRightInd w:val="0"/>
        <w:spacing w:after="0" w:line="240" w:lineRule="auto"/>
        <w:ind w:left="1413" w:hanging="705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0125AB">
        <w:rPr>
          <w:rFonts w:ascii="Times New Roman" w:eastAsiaTheme="minorEastAsia" w:hAnsi="Times New Roman" w:cs="Times New Roman"/>
          <w:b/>
          <w:bCs/>
          <w:sz w:val="24"/>
          <w:szCs w:val="24"/>
        </w:rPr>
        <w:t>ministrovi zahraničných vecí a európskych záležitostí</w:t>
      </w:r>
    </w:p>
    <w:p w14:paraId="454B9DDE" w14:textId="6D7B35DB" w:rsidR="000125AB" w:rsidRDefault="00B2080B" w:rsidP="000125AB">
      <w:pPr>
        <w:autoSpaceDE w:val="0"/>
        <w:autoSpaceDN w:val="0"/>
        <w:adjustRightInd w:val="0"/>
        <w:spacing w:after="0" w:line="240" w:lineRule="auto"/>
        <w:ind w:left="1413" w:hanging="705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ministrovi spravodlivosti</w:t>
      </w:r>
      <w:r w:rsidR="000125AB" w:rsidRPr="000125AB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</w:p>
    <w:p w14:paraId="5A8BB48E" w14:textId="77777777" w:rsidR="00896498" w:rsidRPr="000125AB" w:rsidRDefault="00896498" w:rsidP="00896498">
      <w:pPr>
        <w:autoSpaceDE w:val="0"/>
        <w:autoSpaceDN w:val="0"/>
        <w:adjustRightInd w:val="0"/>
        <w:spacing w:after="0" w:line="240" w:lineRule="auto"/>
        <w:ind w:left="1413" w:hanging="705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0125AB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podpredsedníčke vlády a ministerke hospodárstva </w:t>
      </w:r>
    </w:p>
    <w:p w14:paraId="3C9A9ADB" w14:textId="77777777" w:rsidR="00896498" w:rsidRPr="000125AB" w:rsidRDefault="00896498" w:rsidP="00896498">
      <w:pPr>
        <w:autoSpaceDE w:val="0"/>
        <w:autoSpaceDN w:val="0"/>
        <w:adjustRightInd w:val="0"/>
        <w:spacing w:after="0" w:line="240" w:lineRule="auto"/>
        <w:ind w:left="1413" w:hanging="705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0125AB">
        <w:rPr>
          <w:rFonts w:ascii="Times New Roman" w:eastAsiaTheme="minorEastAsia" w:hAnsi="Times New Roman" w:cs="Times New Roman"/>
          <w:b/>
          <w:bCs/>
          <w:sz w:val="24"/>
          <w:szCs w:val="24"/>
        </w:rPr>
        <w:t>ministrovi financií</w:t>
      </w:r>
    </w:p>
    <w:p w14:paraId="59F5444E" w14:textId="77777777" w:rsidR="007E60F3" w:rsidRDefault="00BD5E95" w:rsidP="00896498">
      <w:pPr>
        <w:autoSpaceDE w:val="0"/>
        <w:autoSpaceDN w:val="0"/>
        <w:adjustRightInd w:val="0"/>
        <w:spacing w:after="0" w:line="240" w:lineRule="auto"/>
        <w:ind w:left="1413" w:hanging="705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ministerk</w:t>
      </w:r>
      <w:r w:rsidR="00007E93">
        <w:rPr>
          <w:rFonts w:ascii="Times New Roman" w:eastAsiaTheme="minorEastAsia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kultúry</w:t>
      </w:r>
    </w:p>
    <w:p w14:paraId="3FDA7326" w14:textId="56464B39" w:rsidR="007E60F3" w:rsidRDefault="001A407D" w:rsidP="00896498">
      <w:pPr>
        <w:autoSpaceDE w:val="0"/>
        <w:autoSpaceDN w:val="0"/>
        <w:adjustRightInd w:val="0"/>
        <w:spacing w:after="0" w:line="240" w:lineRule="auto"/>
        <w:ind w:left="1413" w:hanging="705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vedúcemu Ú</w:t>
      </w:r>
      <w:r w:rsidR="007E60F3">
        <w:rPr>
          <w:rFonts w:ascii="Times New Roman" w:eastAsiaTheme="minorEastAsia" w:hAnsi="Times New Roman" w:cs="Times New Roman"/>
          <w:b/>
          <w:bCs/>
          <w:sz w:val="24"/>
          <w:szCs w:val="24"/>
        </w:rPr>
        <w:t>radu vlády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SR</w:t>
      </w:r>
    </w:p>
    <w:p w14:paraId="671A5447" w14:textId="6FE9E937" w:rsidR="007E60F3" w:rsidRDefault="007F3BFD" w:rsidP="00896498">
      <w:pPr>
        <w:autoSpaceDE w:val="0"/>
        <w:autoSpaceDN w:val="0"/>
        <w:adjustRightInd w:val="0"/>
        <w:spacing w:after="0" w:line="240" w:lineRule="auto"/>
        <w:ind w:left="1413" w:hanging="705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predsedovi Š</w:t>
      </w:r>
      <w:r w:rsidR="007E60F3">
        <w:rPr>
          <w:rFonts w:ascii="Times New Roman" w:eastAsiaTheme="minorEastAsia" w:hAnsi="Times New Roman" w:cs="Times New Roman"/>
          <w:b/>
          <w:bCs/>
          <w:sz w:val="24"/>
          <w:szCs w:val="24"/>
        </w:rPr>
        <w:t>tatistického úradu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SR</w:t>
      </w:r>
    </w:p>
    <w:p w14:paraId="35E84757" w14:textId="7B316758" w:rsidR="00BD5E95" w:rsidRPr="000125AB" w:rsidRDefault="007E60F3" w:rsidP="00896498">
      <w:pPr>
        <w:autoSpaceDE w:val="0"/>
        <w:autoSpaceDN w:val="0"/>
        <w:adjustRightInd w:val="0"/>
        <w:spacing w:after="0" w:line="240" w:lineRule="auto"/>
        <w:ind w:left="1413" w:hanging="705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predsedníčke Úradu geodézie, kartografie a katastra</w:t>
      </w:r>
      <w:r w:rsidR="00BD5E95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 w:rsidR="007F3BFD">
        <w:rPr>
          <w:rFonts w:ascii="Times New Roman" w:eastAsiaTheme="minorEastAsia" w:hAnsi="Times New Roman" w:cs="Times New Roman"/>
          <w:b/>
          <w:bCs/>
          <w:sz w:val="24"/>
          <w:szCs w:val="24"/>
        </w:rPr>
        <w:t>SR</w:t>
      </w:r>
    </w:p>
    <w:p w14:paraId="320EB2E9" w14:textId="77777777" w:rsidR="000125AB" w:rsidRPr="000125AB" w:rsidRDefault="000125AB" w:rsidP="00F32FD2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5F48B156" w14:textId="1E57E4C1" w:rsidR="009C7D05" w:rsidRDefault="007E60F3" w:rsidP="00007E93">
      <w:pPr>
        <w:pStyle w:val="Nadpis2"/>
        <w:numPr>
          <w:ilvl w:val="0"/>
          <w:numId w:val="0"/>
        </w:numPr>
        <w:ind w:left="1418" w:hanging="709"/>
        <w:rPr>
          <w:i/>
          <w:iCs/>
        </w:rPr>
      </w:pPr>
      <w:bookmarkStart w:id="4" w:name="_Hlk202171986"/>
      <w:r>
        <w:rPr>
          <w:rFonts w:eastAsiaTheme="minorEastAsia"/>
        </w:rPr>
        <w:t>C</w:t>
      </w:r>
      <w:r w:rsidR="00B2080B">
        <w:rPr>
          <w:rFonts w:eastAsiaTheme="minorEastAsia"/>
        </w:rPr>
        <w:t>.</w:t>
      </w:r>
      <w:r w:rsidR="000125AB" w:rsidRPr="000125AB">
        <w:rPr>
          <w:rFonts w:eastAsiaTheme="minorEastAsia"/>
        </w:rPr>
        <w:t xml:space="preserve">1. </w:t>
      </w:r>
      <w:r w:rsidR="000125AB" w:rsidRPr="000125AB">
        <w:rPr>
          <w:rFonts w:eastAsiaTheme="minorEastAsia"/>
        </w:rPr>
        <w:tab/>
      </w:r>
      <w:bookmarkStart w:id="5" w:name="_Hlk202250286"/>
      <w:r w:rsidR="009C7D05">
        <w:t>zabezpečiť plnenie úloh vyplývajúc</w:t>
      </w:r>
      <w:r w:rsidR="00F32FD2">
        <w:t>ich</w:t>
      </w:r>
      <w:r w:rsidR="00C776AA">
        <w:t xml:space="preserve"> z</w:t>
      </w:r>
      <w:r w:rsidR="001A407D">
        <w:t xml:space="preserve"> n</w:t>
      </w:r>
      <w:r w:rsidR="00007E93">
        <w:t>árodnej</w:t>
      </w:r>
      <w:r w:rsidR="00C776AA">
        <w:t xml:space="preserve"> </w:t>
      </w:r>
      <w:r w:rsidR="00007E93">
        <w:t>s</w:t>
      </w:r>
      <w:r w:rsidR="00C776AA">
        <w:t>tratégie</w:t>
      </w:r>
      <w:r w:rsidR="009C7D05">
        <w:t>,</w:t>
      </w:r>
    </w:p>
    <w:bookmarkEnd w:id="5"/>
    <w:p w14:paraId="1BB040C2" w14:textId="7B435173" w:rsidR="0087252F" w:rsidRDefault="001A407D" w:rsidP="00F32FD2">
      <w:pPr>
        <w:pStyle w:val="Nadpis2"/>
        <w:numPr>
          <w:ilvl w:val="0"/>
          <w:numId w:val="0"/>
        </w:numPr>
        <w:tabs>
          <w:tab w:val="left" w:pos="708"/>
        </w:tabs>
        <w:spacing w:after="240"/>
        <w:ind w:left="1276" w:firstLine="142"/>
        <w:rPr>
          <w:i/>
          <w:iCs/>
        </w:rPr>
      </w:pPr>
      <w:r>
        <w:rPr>
          <w:i/>
          <w:iCs/>
        </w:rPr>
        <w:t>do 31. decembra</w:t>
      </w:r>
      <w:r w:rsidR="009C7D05">
        <w:rPr>
          <w:i/>
          <w:iCs/>
        </w:rPr>
        <w:t xml:space="preserve"> 203</w:t>
      </w:r>
      <w:r w:rsidR="007E60F3">
        <w:rPr>
          <w:i/>
          <w:iCs/>
        </w:rPr>
        <w:t>0</w:t>
      </w:r>
    </w:p>
    <w:p w14:paraId="44F06598" w14:textId="65CF04DD" w:rsidR="0087252F" w:rsidRDefault="0087252F" w:rsidP="0087252F">
      <w:pPr>
        <w:autoSpaceDE w:val="0"/>
        <w:autoSpaceDN w:val="0"/>
        <w:adjustRightInd w:val="0"/>
        <w:spacing w:after="0" w:line="240" w:lineRule="auto"/>
        <w:ind w:left="1413" w:hanging="705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0125AB">
        <w:rPr>
          <w:rFonts w:ascii="Times New Roman" w:eastAsiaTheme="minorEastAsia" w:hAnsi="Times New Roman" w:cs="Times New Roman"/>
          <w:b/>
          <w:bCs/>
          <w:sz w:val="24"/>
          <w:szCs w:val="24"/>
        </w:rPr>
        <w:lastRenderedPageBreak/>
        <w:t>ministrovi vnútra</w:t>
      </w:r>
    </w:p>
    <w:p w14:paraId="10B4912F" w14:textId="539E669B" w:rsidR="009C7D05" w:rsidRDefault="009C7D05" w:rsidP="00B2080B">
      <w:pPr>
        <w:autoSpaceDE w:val="0"/>
        <w:autoSpaceDN w:val="0"/>
        <w:adjustRightInd w:val="0"/>
        <w:spacing w:after="0" w:line="240" w:lineRule="auto"/>
        <w:ind w:left="1414" w:hanging="705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DB8B681" w14:textId="1483033E" w:rsidR="00C776AA" w:rsidRDefault="007E60F3" w:rsidP="00B2080B">
      <w:pPr>
        <w:autoSpaceDE w:val="0"/>
        <w:autoSpaceDN w:val="0"/>
        <w:adjustRightInd w:val="0"/>
        <w:spacing w:after="0" w:line="240" w:lineRule="auto"/>
        <w:ind w:left="1414" w:hanging="70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C</w:t>
      </w:r>
      <w:r w:rsidR="009C7D05">
        <w:rPr>
          <w:rFonts w:ascii="Times New Roman" w:eastAsiaTheme="minorEastAsia" w:hAnsi="Times New Roman" w:cs="Times New Roman"/>
          <w:sz w:val="24"/>
          <w:szCs w:val="24"/>
        </w:rPr>
        <w:t>.2</w:t>
      </w:r>
      <w:r w:rsidR="00E63AA7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9C7D05">
        <w:rPr>
          <w:rFonts w:ascii="Times New Roman" w:eastAsiaTheme="minorEastAsia" w:hAnsi="Times New Roman" w:cs="Times New Roman"/>
          <w:sz w:val="24"/>
          <w:szCs w:val="24"/>
        </w:rPr>
        <w:tab/>
      </w:r>
      <w:r w:rsidR="000125AB" w:rsidRPr="000125AB">
        <w:rPr>
          <w:rFonts w:ascii="Times New Roman" w:eastAsiaTheme="minorEastAsia" w:hAnsi="Times New Roman" w:cs="Times New Roman"/>
          <w:sz w:val="24"/>
          <w:szCs w:val="24"/>
        </w:rPr>
        <w:t>p</w:t>
      </w:r>
      <w:r w:rsidR="00B2080B">
        <w:rPr>
          <w:rFonts w:ascii="Times New Roman" w:eastAsiaTheme="minorEastAsia" w:hAnsi="Times New Roman" w:cs="Times New Roman"/>
          <w:sz w:val="24"/>
          <w:szCs w:val="24"/>
        </w:rPr>
        <w:t>redložiť na rokovanie vlády strednodobé vyhodnotenie plnen</w:t>
      </w:r>
      <w:r w:rsidR="00F60DB5">
        <w:rPr>
          <w:rFonts w:ascii="Times New Roman" w:eastAsiaTheme="minorEastAsia" w:hAnsi="Times New Roman" w:cs="Times New Roman"/>
          <w:sz w:val="24"/>
          <w:szCs w:val="24"/>
        </w:rPr>
        <w:t>ia</w:t>
      </w:r>
      <w:r w:rsidR="00B2080B">
        <w:rPr>
          <w:rFonts w:ascii="Times New Roman" w:eastAsiaTheme="minorEastAsia" w:hAnsi="Times New Roman" w:cs="Times New Roman"/>
          <w:sz w:val="24"/>
          <w:szCs w:val="24"/>
        </w:rPr>
        <w:t xml:space="preserve"> úloh </w:t>
      </w:r>
      <w:r w:rsidR="0014752D">
        <w:rPr>
          <w:rFonts w:ascii="Times New Roman" w:eastAsiaTheme="minorEastAsia" w:hAnsi="Times New Roman" w:cs="Times New Roman"/>
          <w:sz w:val="24"/>
          <w:szCs w:val="24"/>
        </w:rPr>
        <w:t>vyplývajúc</w:t>
      </w:r>
      <w:r w:rsidR="00F32FD2">
        <w:rPr>
          <w:rFonts w:ascii="Times New Roman" w:eastAsiaTheme="minorEastAsia" w:hAnsi="Times New Roman" w:cs="Times New Roman"/>
          <w:sz w:val="24"/>
          <w:szCs w:val="24"/>
        </w:rPr>
        <w:t>ich</w:t>
      </w:r>
      <w:r w:rsidR="0014752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776AA">
        <w:rPr>
          <w:rFonts w:ascii="Times New Roman" w:eastAsiaTheme="minorEastAsia" w:hAnsi="Times New Roman" w:cs="Times New Roman"/>
          <w:sz w:val="24"/>
          <w:szCs w:val="24"/>
        </w:rPr>
        <w:t>z</w:t>
      </w:r>
      <w:r w:rsidR="001A407D">
        <w:rPr>
          <w:rFonts w:ascii="Times New Roman" w:eastAsiaTheme="minorEastAsia" w:hAnsi="Times New Roman" w:cs="Times New Roman"/>
          <w:sz w:val="24"/>
          <w:szCs w:val="24"/>
        </w:rPr>
        <w:t> n</w:t>
      </w:r>
      <w:r w:rsidR="00007E93">
        <w:rPr>
          <w:rFonts w:ascii="Times New Roman" w:eastAsiaTheme="minorEastAsia" w:hAnsi="Times New Roman" w:cs="Times New Roman"/>
          <w:sz w:val="24"/>
          <w:szCs w:val="24"/>
        </w:rPr>
        <w:t>árodnej s</w:t>
      </w:r>
      <w:r w:rsidR="00C776AA">
        <w:rPr>
          <w:rFonts w:ascii="Times New Roman" w:eastAsiaTheme="minorEastAsia" w:hAnsi="Times New Roman" w:cs="Times New Roman"/>
          <w:sz w:val="24"/>
          <w:szCs w:val="24"/>
        </w:rPr>
        <w:t>tratégie</w:t>
      </w:r>
      <w:r>
        <w:rPr>
          <w:rFonts w:ascii="Times New Roman" w:eastAsiaTheme="minorEastAsia" w:hAnsi="Times New Roman" w:cs="Times New Roman"/>
          <w:sz w:val="24"/>
          <w:szCs w:val="24"/>
        </w:rPr>
        <w:t>,</w:t>
      </w:r>
    </w:p>
    <w:p w14:paraId="4FAE33B6" w14:textId="11BC460A" w:rsidR="008141BE" w:rsidRPr="008141BE" w:rsidRDefault="008141BE" w:rsidP="00007E93">
      <w:pPr>
        <w:autoSpaceDE w:val="0"/>
        <w:autoSpaceDN w:val="0"/>
        <w:adjustRightInd w:val="0"/>
        <w:spacing w:before="120" w:after="0" w:line="240" w:lineRule="auto"/>
        <w:ind w:left="1412" w:hanging="703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Pr="008141BE">
        <w:rPr>
          <w:rFonts w:ascii="Times New Roman" w:eastAsiaTheme="minorEastAsia" w:hAnsi="Times New Roman" w:cs="Times New Roman"/>
          <w:i/>
          <w:iCs/>
          <w:sz w:val="24"/>
          <w:szCs w:val="24"/>
        </w:rPr>
        <w:t>do 31. j</w:t>
      </w:r>
      <w:r w:rsidR="007E60F3">
        <w:rPr>
          <w:rFonts w:ascii="Times New Roman" w:eastAsiaTheme="minorEastAsia" w:hAnsi="Times New Roman" w:cs="Times New Roman"/>
          <w:i/>
          <w:iCs/>
          <w:sz w:val="24"/>
          <w:szCs w:val="24"/>
        </w:rPr>
        <w:t>úla</w:t>
      </w:r>
      <w:r w:rsidRPr="008141BE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2028 </w:t>
      </w:r>
    </w:p>
    <w:p w14:paraId="3088B3DE" w14:textId="77777777" w:rsidR="00C776AA" w:rsidRDefault="00C776AA" w:rsidP="00B2080B">
      <w:pPr>
        <w:autoSpaceDE w:val="0"/>
        <w:autoSpaceDN w:val="0"/>
        <w:adjustRightInd w:val="0"/>
        <w:spacing w:after="0" w:line="240" w:lineRule="auto"/>
        <w:ind w:left="1414" w:hanging="705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7B8FF1D" w14:textId="77777777" w:rsidR="00C776AA" w:rsidRDefault="00C776AA" w:rsidP="00B2080B">
      <w:pPr>
        <w:autoSpaceDE w:val="0"/>
        <w:autoSpaceDN w:val="0"/>
        <w:adjustRightInd w:val="0"/>
        <w:spacing w:after="0" w:line="240" w:lineRule="auto"/>
        <w:ind w:left="1414" w:hanging="705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0650BCA" w14:textId="3D94C65A" w:rsidR="00B2080B" w:rsidRDefault="007E60F3" w:rsidP="00B2080B">
      <w:pPr>
        <w:autoSpaceDE w:val="0"/>
        <w:autoSpaceDN w:val="0"/>
        <w:adjustRightInd w:val="0"/>
        <w:spacing w:after="0" w:line="240" w:lineRule="auto"/>
        <w:ind w:left="1414" w:hanging="70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C</w:t>
      </w:r>
      <w:r w:rsidR="00B2080B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E63AA7">
        <w:rPr>
          <w:rFonts w:ascii="Times New Roman" w:eastAsiaTheme="minorEastAsia" w:hAnsi="Times New Roman" w:cs="Times New Roman"/>
          <w:sz w:val="24"/>
          <w:szCs w:val="24"/>
        </w:rPr>
        <w:t>3.</w:t>
      </w:r>
      <w:r w:rsidR="00B2080B">
        <w:rPr>
          <w:rFonts w:ascii="Times New Roman" w:eastAsiaTheme="minorEastAsia" w:hAnsi="Times New Roman" w:cs="Times New Roman"/>
          <w:sz w:val="24"/>
          <w:szCs w:val="24"/>
        </w:rPr>
        <w:tab/>
        <w:t>predložiť na rokovanie vlády komplexnú hodnotiacu správu o plnení úloh vyplývajúc</w:t>
      </w:r>
      <w:r w:rsidR="00F32FD2">
        <w:rPr>
          <w:rFonts w:ascii="Times New Roman" w:eastAsiaTheme="minorEastAsia" w:hAnsi="Times New Roman" w:cs="Times New Roman"/>
          <w:sz w:val="24"/>
          <w:szCs w:val="24"/>
        </w:rPr>
        <w:t>ich</w:t>
      </w:r>
      <w:r w:rsidR="00B2080B">
        <w:rPr>
          <w:rFonts w:ascii="Times New Roman" w:eastAsiaTheme="minorEastAsia" w:hAnsi="Times New Roman" w:cs="Times New Roman"/>
          <w:sz w:val="24"/>
          <w:szCs w:val="24"/>
        </w:rPr>
        <w:t xml:space="preserve"> z</w:t>
      </w:r>
      <w:r w:rsidR="001A407D">
        <w:rPr>
          <w:rFonts w:ascii="Times New Roman" w:eastAsiaTheme="minorEastAsia" w:hAnsi="Times New Roman" w:cs="Times New Roman"/>
          <w:sz w:val="24"/>
          <w:szCs w:val="24"/>
        </w:rPr>
        <w:t xml:space="preserve"> n</w:t>
      </w:r>
      <w:r w:rsidR="00007E93">
        <w:rPr>
          <w:rFonts w:ascii="Times New Roman" w:eastAsiaTheme="minorEastAsia" w:hAnsi="Times New Roman" w:cs="Times New Roman"/>
          <w:sz w:val="24"/>
          <w:szCs w:val="24"/>
        </w:rPr>
        <w:t>árodnej</w:t>
      </w:r>
      <w:r w:rsidR="0014752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07E93">
        <w:rPr>
          <w:rFonts w:ascii="Times New Roman" w:eastAsiaTheme="minorEastAsia" w:hAnsi="Times New Roman" w:cs="Times New Roman"/>
          <w:sz w:val="24"/>
          <w:szCs w:val="24"/>
        </w:rPr>
        <w:t>s</w:t>
      </w:r>
      <w:r w:rsidR="0014752D">
        <w:rPr>
          <w:rFonts w:ascii="Times New Roman" w:eastAsiaTheme="minorEastAsia" w:hAnsi="Times New Roman" w:cs="Times New Roman"/>
          <w:sz w:val="24"/>
          <w:szCs w:val="24"/>
        </w:rPr>
        <w:t>tratégi</w:t>
      </w:r>
      <w:r w:rsidR="0014752D" w:rsidRPr="007E60F3">
        <w:rPr>
          <w:rFonts w:ascii="Times New Roman" w:eastAsiaTheme="minorEastAsia" w:hAnsi="Times New Roman" w:cs="Times New Roman"/>
          <w:sz w:val="24"/>
          <w:szCs w:val="24"/>
        </w:rPr>
        <w:t>e</w:t>
      </w:r>
      <w:r w:rsidRPr="007E60F3">
        <w:rPr>
          <w:rFonts w:ascii="Times New Roman" w:hAnsi="Times New Roman" w:cs="Times New Roman"/>
          <w:color w:val="474747"/>
          <w:sz w:val="24"/>
          <w:szCs w:val="24"/>
          <w:shd w:val="clear" w:color="auto" w:fill="FFFFFF"/>
        </w:rPr>
        <w:t>;</w:t>
      </w:r>
    </w:p>
    <w:p w14:paraId="02232568" w14:textId="12B23A06" w:rsidR="008141BE" w:rsidRDefault="008141BE" w:rsidP="00007E93">
      <w:pPr>
        <w:autoSpaceDE w:val="0"/>
        <w:autoSpaceDN w:val="0"/>
        <w:adjustRightInd w:val="0"/>
        <w:spacing w:before="120" w:after="0" w:line="240" w:lineRule="auto"/>
        <w:ind w:left="1412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8141BE">
        <w:rPr>
          <w:rFonts w:ascii="Times New Roman" w:eastAsiaTheme="minorEastAsia" w:hAnsi="Times New Roman" w:cs="Times New Roman"/>
          <w:i/>
          <w:iCs/>
          <w:sz w:val="24"/>
          <w:szCs w:val="24"/>
        </w:rPr>
        <w:t>do 3</w:t>
      </w:r>
      <w:r w:rsidR="00F32FD2">
        <w:rPr>
          <w:rFonts w:ascii="Times New Roman" w:eastAsiaTheme="minorEastAsia" w:hAnsi="Times New Roman" w:cs="Times New Roman"/>
          <w:i/>
          <w:iCs/>
          <w:sz w:val="24"/>
          <w:szCs w:val="24"/>
        </w:rPr>
        <w:t>0</w:t>
      </w:r>
      <w:r w:rsidRPr="008141BE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. </w:t>
      </w:r>
      <w:r w:rsidR="00F32FD2">
        <w:rPr>
          <w:rFonts w:ascii="Times New Roman" w:eastAsiaTheme="minorEastAsia" w:hAnsi="Times New Roman" w:cs="Times New Roman"/>
          <w:i/>
          <w:iCs/>
          <w:sz w:val="24"/>
          <w:szCs w:val="24"/>
        </w:rPr>
        <w:t>apríla</w:t>
      </w:r>
      <w:r w:rsidRPr="008141BE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2031</w:t>
      </w:r>
    </w:p>
    <w:bookmarkEnd w:id="4"/>
    <w:p w14:paraId="05BF3CA8" w14:textId="77777777" w:rsidR="000125AB" w:rsidRPr="000125AB" w:rsidRDefault="000125AB" w:rsidP="000125AB">
      <w:pPr>
        <w:autoSpaceDE w:val="0"/>
        <w:autoSpaceDN w:val="0"/>
        <w:adjustRightInd w:val="0"/>
        <w:spacing w:after="0" w:line="240" w:lineRule="auto"/>
        <w:ind w:left="1414" w:hanging="705"/>
        <w:rPr>
          <w:rFonts w:ascii="Times New Roman" w:eastAsiaTheme="minorEastAsia" w:hAnsi="Times New Roman" w:cs="Times New Roman"/>
          <w:sz w:val="24"/>
          <w:szCs w:val="24"/>
        </w:rPr>
      </w:pPr>
    </w:p>
    <w:p w14:paraId="2E6CBC74" w14:textId="639B64B9" w:rsidR="000125AB" w:rsidRPr="0014752D" w:rsidRDefault="007E60F3" w:rsidP="000125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D</w:t>
      </w:r>
      <w:r w:rsidR="000125AB" w:rsidRPr="0014752D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.</w:t>
      </w:r>
      <w:r w:rsidR="000125AB" w:rsidRPr="0014752D">
        <w:rPr>
          <w:rFonts w:ascii="Times New Roman" w:eastAsia="Times New Roman" w:hAnsi="Times New Roman" w:cs="Times New Roman"/>
          <w:sz w:val="28"/>
          <w:szCs w:val="28"/>
          <w:lang w:eastAsia="cs-CZ"/>
        </w:rPr>
        <w:tab/>
      </w:r>
      <w:r w:rsidR="000125AB" w:rsidRPr="0014752D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odporúča </w:t>
      </w:r>
    </w:p>
    <w:p w14:paraId="3CCB430C" w14:textId="645E879A" w:rsidR="00BD5E95" w:rsidRPr="0014752D" w:rsidRDefault="00BD5E95" w:rsidP="000125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14752D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ab/>
      </w:r>
    </w:p>
    <w:p w14:paraId="3CEBFF2D" w14:textId="2339BC9A" w:rsidR="007F3BFD" w:rsidRPr="004F409C" w:rsidRDefault="00BD5E95" w:rsidP="007F3BFD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bookmarkStart w:id="6" w:name="_Hlk202176042"/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generálnemu prokurátorovi</w:t>
      </w:r>
      <w:r w:rsidR="007F3BFD" w:rsidRPr="007F3BFD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 w:rsidR="007F3BFD">
        <w:rPr>
          <w:rFonts w:ascii="Times New Roman" w:eastAsiaTheme="minorEastAsia" w:hAnsi="Times New Roman" w:cs="Times New Roman"/>
          <w:b/>
          <w:bCs/>
          <w:sz w:val="24"/>
          <w:szCs w:val="24"/>
        </w:rPr>
        <w:br/>
        <w:t>predsedovi Najvyššieho kontrolného úradu SR</w:t>
      </w:r>
    </w:p>
    <w:p w14:paraId="5F9AD222" w14:textId="43B21D34" w:rsidR="00C776AA" w:rsidRDefault="00BD5E95" w:rsidP="00BD5E9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guvernérovi Národnej banky Slovenska</w:t>
      </w:r>
    </w:p>
    <w:p w14:paraId="4AE07501" w14:textId="5BA3EA41" w:rsidR="00C776AA" w:rsidRPr="00C776AA" w:rsidRDefault="00C776AA" w:rsidP="00C776A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C776AA">
        <w:rPr>
          <w:rFonts w:ascii="Times New Roman" w:eastAsiaTheme="minorEastAsia" w:hAnsi="Times New Roman" w:cs="Times New Roman"/>
          <w:b/>
          <w:bCs/>
          <w:sz w:val="24"/>
          <w:szCs w:val="24"/>
        </w:rPr>
        <w:t>riaditeľovi Slovenskej informačnej služby</w:t>
      </w:r>
    </w:p>
    <w:p w14:paraId="19851E07" w14:textId="4CD90236" w:rsidR="00BD5E95" w:rsidRDefault="00C776AA" w:rsidP="004F409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C776AA">
        <w:rPr>
          <w:rFonts w:ascii="Times New Roman" w:eastAsiaTheme="minorEastAsia" w:hAnsi="Times New Roman" w:cs="Times New Roman"/>
          <w:b/>
          <w:bCs/>
          <w:sz w:val="24"/>
          <w:szCs w:val="24"/>
        </w:rPr>
        <w:t>riaditeľovi Úradu pre reguláciu hazardných hier</w:t>
      </w:r>
    </w:p>
    <w:bookmarkEnd w:id="6"/>
    <w:p w14:paraId="19278738" w14:textId="70DF88F1" w:rsidR="00C776AA" w:rsidRDefault="007E60F3" w:rsidP="00C776AA">
      <w:pPr>
        <w:pStyle w:val="Nadpis2"/>
        <w:numPr>
          <w:ilvl w:val="0"/>
          <w:numId w:val="0"/>
        </w:numPr>
        <w:ind w:left="1418" w:hanging="710"/>
      </w:pPr>
      <w:r>
        <w:rPr>
          <w:rFonts w:eastAsiaTheme="minorEastAsia"/>
        </w:rPr>
        <w:t>D</w:t>
      </w:r>
      <w:r w:rsidR="000125AB" w:rsidRPr="000125AB">
        <w:rPr>
          <w:rFonts w:eastAsiaTheme="minorEastAsia"/>
        </w:rPr>
        <w:t>.1.</w:t>
      </w:r>
      <w:r w:rsidR="000125AB" w:rsidRPr="000125AB">
        <w:rPr>
          <w:rFonts w:eastAsiaTheme="minorEastAsia"/>
        </w:rPr>
        <w:tab/>
      </w:r>
      <w:r w:rsidR="00C776AA">
        <w:t>zabezpečiť plnenie úloh vyplývajúcich z</w:t>
      </w:r>
      <w:r w:rsidR="001A407D">
        <w:t> n</w:t>
      </w:r>
      <w:r w:rsidR="00007E93">
        <w:t>árodnej s</w:t>
      </w:r>
      <w:r w:rsidR="0014752D">
        <w:t>tratégie</w:t>
      </w:r>
      <w:r w:rsidR="001A407D">
        <w:t>;</w:t>
      </w:r>
    </w:p>
    <w:p w14:paraId="57BE13B6" w14:textId="77777777" w:rsidR="004F409C" w:rsidRDefault="004F409C" w:rsidP="007E6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4E7DA6D3" w14:textId="6B37D39D" w:rsidR="007E60F3" w:rsidRDefault="007E60F3" w:rsidP="007E6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E</w:t>
      </w:r>
      <w:r w:rsidRPr="00B64677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.</w:t>
      </w:r>
      <w:r w:rsidRPr="00B64677">
        <w:rPr>
          <w:rFonts w:ascii="Times New Roman" w:eastAsia="Times New Roman" w:hAnsi="Times New Roman" w:cs="Times New Roman"/>
          <w:sz w:val="28"/>
          <w:szCs w:val="28"/>
          <w:lang w:eastAsia="cs-CZ"/>
        </w:rPr>
        <w:tab/>
      </w:r>
      <w:r w:rsidRPr="00A929B4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zr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ušuje</w:t>
      </w:r>
    </w:p>
    <w:p w14:paraId="4575C42B" w14:textId="77777777" w:rsidR="007E60F3" w:rsidRDefault="007E60F3" w:rsidP="007E6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51F38574" w14:textId="00239A35" w:rsidR="007E60F3" w:rsidRPr="0014752D" w:rsidRDefault="007E60F3" w:rsidP="007E60F3">
      <w:pPr>
        <w:autoSpaceDE w:val="0"/>
        <w:autoSpaceDN w:val="0"/>
        <w:adjustRightInd w:val="0"/>
        <w:spacing w:after="0" w:line="240" w:lineRule="auto"/>
        <w:ind w:left="1413" w:hanging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E</w:t>
      </w:r>
      <w:r w:rsidRPr="0014752D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. 1.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ab/>
        <w:t>uznesenie vlády Slovenskej republiky č. 8 z 12. januára 2022 k Akčnému plánu boja proti legalizácii výnosov z trestnej činnosti, financovaniu terorizmu a financovaniu proliferácie zbraní hromadného ničenia s výhľadom do roku 2024</w:t>
      </w:r>
      <w:r w:rsidR="001A407D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.</w:t>
      </w:r>
    </w:p>
    <w:p w14:paraId="7A315553" w14:textId="27C8CA7F" w:rsidR="000125AB" w:rsidRDefault="000125AB" w:rsidP="000125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14:paraId="5D0D26AD" w14:textId="5C91B20F" w:rsidR="009E2E12" w:rsidRDefault="009E2E12" w:rsidP="000125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14:paraId="5C68C2EA" w14:textId="77777777" w:rsidR="009E2E12" w:rsidRPr="000125AB" w:rsidRDefault="009E2E12" w:rsidP="000125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14:paraId="51A35361" w14:textId="6CE1E445" w:rsidR="000125AB" w:rsidRPr="000125AB" w:rsidRDefault="000125AB" w:rsidP="001A407D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0125AB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Vykonajú:</w:t>
      </w:r>
      <w:r w:rsidRPr="000125AB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ab/>
      </w:r>
      <w:r w:rsidRPr="000125AB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podpredseda vlády a </w:t>
      </w:r>
      <w:r w:rsidRPr="000125AB">
        <w:rPr>
          <w:rFonts w:ascii="Times New Roman" w:eastAsiaTheme="minorEastAsia" w:hAnsi="Times New Roman" w:cs="Times New Roman"/>
          <w:bCs/>
          <w:sz w:val="24"/>
          <w:szCs w:val="24"/>
        </w:rPr>
        <w:t>minister obrany</w:t>
      </w:r>
    </w:p>
    <w:p w14:paraId="45B92402" w14:textId="77777777" w:rsidR="001A407D" w:rsidRDefault="000125AB" w:rsidP="000125AB">
      <w:pPr>
        <w:autoSpaceDE w:val="0"/>
        <w:autoSpaceDN w:val="0"/>
        <w:adjustRightInd w:val="0"/>
        <w:spacing w:after="0" w:line="240" w:lineRule="auto"/>
        <w:ind w:left="1413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0125AB">
        <w:rPr>
          <w:rFonts w:ascii="Times New Roman" w:eastAsiaTheme="minorEastAsia" w:hAnsi="Times New Roman" w:cs="Times New Roman"/>
          <w:bCs/>
          <w:sz w:val="24"/>
          <w:szCs w:val="24"/>
        </w:rPr>
        <w:t>podpredsedníčka vlády a ministerka hospodárstva</w:t>
      </w:r>
    </w:p>
    <w:p w14:paraId="6AA72AC1" w14:textId="77777777" w:rsidR="001A407D" w:rsidRPr="00BD5E95" w:rsidRDefault="001A407D" w:rsidP="001A407D">
      <w:pPr>
        <w:autoSpaceDE w:val="0"/>
        <w:autoSpaceDN w:val="0"/>
        <w:adjustRightInd w:val="0"/>
        <w:spacing w:after="0" w:line="240" w:lineRule="auto"/>
        <w:ind w:left="705" w:firstLine="708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D5E95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 vnútra</w:t>
      </w:r>
    </w:p>
    <w:p w14:paraId="60212CC8" w14:textId="21DEB4DF" w:rsidR="00B2080B" w:rsidRDefault="00B2080B" w:rsidP="000125AB">
      <w:pPr>
        <w:autoSpaceDE w:val="0"/>
        <w:autoSpaceDN w:val="0"/>
        <w:adjustRightInd w:val="0"/>
        <w:spacing w:after="0" w:line="240" w:lineRule="auto"/>
        <w:ind w:left="1413"/>
        <w:rPr>
          <w:rFonts w:ascii="Times New Roman" w:eastAsiaTheme="minorEastAsia" w:hAnsi="Times New Roman" w:cs="Times New Roman"/>
          <w:bCs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</w:rPr>
        <w:t>minister spravodlivosti</w:t>
      </w:r>
    </w:p>
    <w:p w14:paraId="0D8733A4" w14:textId="02505D8A" w:rsidR="000125AB" w:rsidRPr="000125AB" w:rsidRDefault="000125AB" w:rsidP="000125AB">
      <w:pPr>
        <w:autoSpaceDE w:val="0"/>
        <w:autoSpaceDN w:val="0"/>
        <w:adjustRightInd w:val="0"/>
        <w:spacing w:after="0" w:line="240" w:lineRule="auto"/>
        <w:ind w:left="1413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0125AB">
        <w:rPr>
          <w:rFonts w:ascii="Times New Roman" w:eastAsiaTheme="minorEastAsia" w:hAnsi="Times New Roman" w:cs="Times New Roman"/>
          <w:bCs/>
          <w:sz w:val="24"/>
          <w:szCs w:val="24"/>
        </w:rPr>
        <w:t>minister financií</w:t>
      </w:r>
    </w:p>
    <w:p w14:paraId="16D4C55D" w14:textId="77777777" w:rsidR="000125AB" w:rsidRPr="000125AB" w:rsidRDefault="000125AB" w:rsidP="000125AB">
      <w:pPr>
        <w:autoSpaceDE w:val="0"/>
        <w:autoSpaceDN w:val="0"/>
        <w:adjustRightInd w:val="0"/>
        <w:spacing w:after="0" w:line="240" w:lineRule="auto"/>
        <w:ind w:left="709" w:firstLine="704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0125AB">
        <w:rPr>
          <w:rFonts w:ascii="Times New Roman" w:eastAsiaTheme="minorEastAsia" w:hAnsi="Times New Roman" w:cs="Times New Roman"/>
          <w:bCs/>
          <w:sz w:val="24"/>
          <w:szCs w:val="24"/>
        </w:rPr>
        <w:t>minister zahraničných vecí a európskych záležitostí</w:t>
      </w:r>
    </w:p>
    <w:p w14:paraId="7AD97331" w14:textId="1FF437D7" w:rsidR="000125AB" w:rsidRDefault="000125AB" w:rsidP="000125AB">
      <w:pPr>
        <w:autoSpaceDE w:val="0"/>
        <w:autoSpaceDN w:val="0"/>
        <w:adjustRightInd w:val="0"/>
        <w:spacing w:after="0" w:line="240" w:lineRule="auto"/>
        <w:ind w:left="705" w:firstLine="708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0125AB">
        <w:rPr>
          <w:rFonts w:ascii="Times New Roman" w:eastAsiaTheme="minorEastAsia" w:hAnsi="Times New Roman" w:cs="Times New Roman"/>
          <w:bCs/>
          <w:sz w:val="24"/>
          <w:szCs w:val="24"/>
        </w:rPr>
        <w:t>minister</w:t>
      </w:r>
      <w:r w:rsidR="00BD5E95">
        <w:rPr>
          <w:rFonts w:ascii="Times New Roman" w:eastAsiaTheme="minorEastAsia" w:hAnsi="Times New Roman" w:cs="Times New Roman"/>
          <w:bCs/>
          <w:sz w:val="24"/>
          <w:szCs w:val="24"/>
        </w:rPr>
        <w:t>ka kultúry</w:t>
      </w:r>
    </w:p>
    <w:p w14:paraId="16457F0A" w14:textId="464FF61A" w:rsidR="007E60F3" w:rsidRPr="007E60F3" w:rsidRDefault="001A407D" w:rsidP="007E60F3">
      <w:pPr>
        <w:autoSpaceDE w:val="0"/>
        <w:autoSpaceDN w:val="0"/>
        <w:adjustRightInd w:val="0"/>
        <w:spacing w:after="0" w:line="240" w:lineRule="auto"/>
        <w:ind w:left="1413" w:firstLine="5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vedúci Ú</w:t>
      </w:r>
      <w:r w:rsidR="007E60F3" w:rsidRPr="007E60F3">
        <w:rPr>
          <w:rFonts w:ascii="Times New Roman" w:eastAsiaTheme="minorEastAsia" w:hAnsi="Times New Roman" w:cs="Times New Roman"/>
          <w:sz w:val="24"/>
          <w:szCs w:val="24"/>
        </w:rPr>
        <w:t>radu vlády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SR</w:t>
      </w:r>
    </w:p>
    <w:p w14:paraId="03275C68" w14:textId="50AAE738" w:rsidR="007E60F3" w:rsidRPr="007E60F3" w:rsidRDefault="001A407D" w:rsidP="007E60F3">
      <w:pPr>
        <w:autoSpaceDE w:val="0"/>
        <w:autoSpaceDN w:val="0"/>
        <w:adjustRightInd w:val="0"/>
        <w:spacing w:after="0" w:line="240" w:lineRule="auto"/>
        <w:ind w:left="1413" w:firstLine="5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predseda</w:t>
      </w:r>
      <w:r w:rsidR="007F3BFD">
        <w:rPr>
          <w:rFonts w:ascii="Times New Roman" w:eastAsiaTheme="minorEastAsia" w:hAnsi="Times New Roman" w:cs="Times New Roman"/>
          <w:sz w:val="24"/>
          <w:szCs w:val="24"/>
        </w:rPr>
        <w:t xml:space="preserve"> Š</w:t>
      </w:r>
      <w:r w:rsidR="007E60F3" w:rsidRPr="007E60F3">
        <w:rPr>
          <w:rFonts w:ascii="Times New Roman" w:eastAsiaTheme="minorEastAsia" w:hAnsi="Times New Roman" w:cs="Times New Roman"/>
          <w:sz w:val="24"/>
          <w:szCs w:val="24"/>
        </w:rPr>
        <w:t>tatistického úradu</w:t>
      </w:r>
      <w:r w:rsidR="007F3BFD">
        <w:rPr>
          <w:rFonts w:ascii="Times New Roman" w:eastAsiaTheme="minorEastAsia" w:hAnsi="Times New Roman" w:cs="Times New Roman"/>
          <w:sz w:val="24"/>
          <w:szCs w:val="24"/>
        </w:rPr>
        <w:t xml:space="preserve"> SR</w:t>
      </w:r>
    </w:p>
    <w:p w14:paraId="1810B6FC" w14:textId="537E387B" w:rsidR="007E60F3" w:rsidRPr="007E60F3" w:rsidRDefault="001A407D" w:rsidP="007E60F3">
      <w:pPr>
        <w:autoSpaceDE w:val="0"/>
        <w:autoSpaceDN w:val="0"/>
        <w:adjustRightInd w:val="0"/>
        <w:spacing w:after="0" w:line="240" w:lineRule="auto"/>
        <w:ind w:left="1413" w:firstLine="5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predsedníčka</w:t>
      </w:r>
      <w:r w:rsidR="007E60F3" w:rsidRPr="007E60F3">
        <w:rPr>
          <w:rFonts w:ascii="Times New Roman" w:eastAsiaTheme="minorEastAsia" w:hAnsi="Times New Roman" w:cs="Times New Roman"/>
          <w:sz w:val="24"/>
          <w:szCs w:val="24"/>
        </w:rPr>
        <w:t xml:space="preserve"> Úradu g</w:t>
      </w:r>
      <w:r w:rsidR="007F3BFD">
        <w:rPr>
          <w:rFonts w:ascii="Times New Roman" w:eastAsiaTheme="minorEastAsia" w:hAnsi="Times New Roman" w:cs="Times New Roman"/>
          <w:sz w:val="24"/>
          <w:szCs w:val="24"/>
        </w:rPr>
        <w:t>eodézie, kartografie a katastra SR</w:t>
      </w:r>
    </w:p>
    <w:p w14:paraId="032518B7" w14:textId="77777777" w:rsidR="000125AB" w:rsidRPr="000125AB" w:rsidRDefault="000125AB" w:rsidP="000125AB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0325E7B0" w14:textId="4C6857AD" w:rsidR="009C7D05" w:rsidRPr="009C7D05" w:rsidRDefault="000125AB" w:rsidP="009C7D0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0125AB">
        <w:rPr>
          <w:rFonts w:ascii="Times New Roman" w:eastAsiaTheme="minorEastAsia" w:hAnsi="Times New Roman" w:cs="Times New Roman"/>
          <w:b/>
          <w:bCs/>
          <w:sz w:val="24"/>
          <w:szCs w:val="24"/>
        </w:rPr>
        <w:t>Na vedomie:</w:t>
      </w:r>
      <w:r w:rsidRPr="000125AB">
        <w:rPr>
          <w:rFonts w:ascii="Times New Roman" w:eastAsiaTheme="minorEastAsia" w:hAnsi="Times New Roman" w:cs="Times New Roman"/>
          <w:b/>
          <w:bCs/>
          <w:sz w:val="24"/>
          <w:szCs w:val="24"/>
        </w:rPr>
        <w:tab/>
      </w:r>
      <w:r w:rsidR="009C7D05" w:rsidRPr="009C7D05">
        <w:rPr>
          <w:rFonts w:ascii="Times New Roman" w:eastAsiaTheme="minorEastAsia" w:hAnsi="Times New Roman" w:cs="Times New Roman"/>
          <w:sz w:val="24"/>
          <w:szCs w:val="24"/>
        </w:rPr>
        <w:t>generálny prokurátor</w:t>
      </w:r>
    </w:p>
    <w:p w14:paraId="5EF56CD2" w14:textId="77777777" w:rsidR="007F3BFD" w:rsidRDefault="009C7D05" w:rsidP="007F3BFD">
      <w:pPr>
        <w:autoSpaceDE w:val="0"/>
        <w:autoSpaceDN w:val="0"/>
        <w:adjustRightInd w:val="0"/>
        <w:spacing w:after="0" w:line="240" w:lineRule="auto"/>
        <w:ind w:firstLine="1418"/>
        <w:rPr>
          <w:rFonts w:ascii="Times New Roman" w:eastAsiaTheme="minorEastAsia" w:hAnsi="Times New Roman" w:cs="Times New Roman"/>
          <w:sz w:val="24"/>
          <w:szCs w:val="24"/>
        </w:rPr>
      </w:pPr>
      <w:r w:rsidRPr="009C7D05">
        <w:rPr>
          <w:rFonts w:ascii="Times New Roman" w:eastAsiaTheme="minorEastAsia" w:hAnsi="Times New Roman" w:cs="Times New Roman"/>
          <w:sz w:val="24"/>
          <w:szCs w:val="24"/>
        </w:rPr>
        <w:t>guvernér Národnej banky Slovenska</w:t>
      </w:r>
      <w:r w:rsidR="007F3BFD" w:rsidRPr="007F3BF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61579F2D" w14:textId="1CED8433" w:rsidR="007F3BFD" w:rsidRPr="004F409C" w:rsidRDefault="007F3BFD" w:rsidP="007F3BFD">
      <w:pPr>
        <w:autoSpaceDE w:val="0"/>
        <w:autoSpaceDN w:val="0"/>
        <w:adjustRightInd w:val="0"/>
        <w:spacing w:after="0" w:line="240" w:lineRule="auto"/>
        <w:ind w:firstLine="1418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predseda Najvyššieho</w:t>
      </w:r>
      <w:r w:rsidRPr="004F409C">
        <w:rPr>
          <w:rFonts w:ascii="Times New Roman" w:eastAsiaTheme="minorEastAsia" w:hAnsi="Times New Roman" w:cs="Times New Roman"/>
          <w:sz w:val="24"/>
          <w:szCs w:val="24"/>
        </w:rPr>
        <w:t xml:space="preserve"> kontrolného úradu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SR</w:t>
      </w:r>
    </w:p>
    <w:p w14:paraId="2B2A16BB" w14:textId="77777777" w:rsidR="009C7D05" w:rsidRDefault="009C7D05" w:rsidP="009C7D05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riaditeľ Úradu pre reguláciu hazardných hier</w:t>
      </w:r>
    </w:p>
    <w:p w14:paraId="1D3D8BBF" w14:textId="0CD33584" w:rsidR="00046D20" w:rsidRDefault="009C7D05" w:rsidP="00EE3DB5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riaditeľ Úr</w:t>
      </w:r>
      <w:r w:rsidR="00F71867">
        <w:rPr>
          <w:rFonts w:ascii="Times New Roman" w:eastAsiaTheme="minorEastAsia" w:hAnsi="Times New Roman" w:cs="Times New Roman"/>
          <w:sz w:val="24"/>
          <w:szCs w:val="24"/>
        </w:rPr>
        <w:t>adu pre správu zaisteného majetku</w:t>
      </w:r>
      <w:r w:rsidR="00A929B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1DB8C054" w14:textId="29BCB86F" w:rsidR="004F409C" w:rsidRPr="004F409C" w:rsidRDefault="007F3BFD" w:rsidP="00EE3DB5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predsedníčka</w:t>
      </w:r>
      <w:r w:rsidR="004F409C" w:rsidRPr="004F409C">
        <w:rPr>
          <w:rFonts w:ascii="Times New Roman" w:hAnsi="Times New Roman" w:cs="Times New Roman"/>
          <w:sz w:val="24"/>
          <w:szCs w:val="24"/>
        </w:rPr>
        <w:t xml:space="preserve"> Úradu na ochranu oznamovateľov</w:t>
      </w:r>
    </w:p>
    <w:p w14:paraId="6C042D01" w14:textId="5D34F254" w:rsidR="004F409C" w:rsidRPr="004F409C" w:rsidRDefault="007F3BFD" w:rsidP="00EE3DB5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splnomocnenkyňa</w:t>
      </w:r>
      <w:r w:rsidR="004F409C" w:rsidRPr="004F409C">
        <w:rPr>
          <w:rFonts w:ascii="Times New Roman" w:hAnsi="Times New Roman" w:cs="Times New Roman"/>
          <w:sz w:val="24"/>
          <w:szCs w:val="24"/>
        </w:rPr>
        <w:t xml:space="preserve"> vlády</w:t>
      </w:r>
      <w:r>
        <w:rPr>
          <w:rFonts w:ascii="Times New Roman" w:hAnsi="Times New Roman" w:cs="Times New Roman"/>
          <w:sz w:val="24"/>
          <w:szCs w:val="24"/>
        </w:rPr>
        <w:t xml:space="preserve"> SR</w:t>
      </w:r>
      <w:r w:rsidR="004F409C" w:rsidRPr="004F409C">
        <w:rPr>
          <w:rFonts w:ascii="Times New Roman" w:hAnsi="Times New Roman" w:cs="Times New Roman"/>
          <w:sz w:val="24"/>
          <w:szCs w:val="24"/>
        </w:rPr>
        <w:t xml:space="preserve"> pre rozvoj občianskej spoločnosti</w:t>
      </w:r>
    </w:p>
    <w:sectPr w:rsidR="004F409C" w:rsidRPr="004F409C" w:rsidSect="007F3BFD">
      <w:headerReference w:type="even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2E72A" w14:textId="77777777" w:rsidR="00836FF7" w:rsidRDefault="00836FF7" w:rsidP="008B3C7D">
      <w:pPr>
        <w:spacing w:after="0" w:line="240" w:lineRule="auto"/>
      </w:pPr>
      <w:r>
        <w:separator/>
      </w:r>
    </w:p>
  </w:endnote>
  <w:endnote w:type="continuationSeparator" w:id="0">
    <w:p w14:paraId="1F486C23" w14:textId="77777777" w:rsidR="00836FF7" w:rsidRDefault="00836FF7" w:rsidP="008B3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9AAD9" w14:textId="6FA09277" w:rsidR="008B3C7D" w:rsidRDefault="008B3C7D">
    <w:pPr>
      <w:pStyle w:val="Pta"/>
    </w:pPr>
    <w:r>
      <w:rPr>
        <w:noProof/>
        <w:lang w:eastAsia="sk-SK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E1FBF83" wp14:editId="529B99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5080" b="0"/>
              <wp:wrapNone/>
              <wp:docPr id="5" name="Textové pole 5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242428" w14:textId="628BB838" w:rsidR="008B3C7D" w:rsidRPr="008B3C7D" w:rsidRDefault="008B3C7D" w:rsidP="008B3C7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B3C7D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1FBF83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7" type="#_x0000_t202" alt="INTERNÉ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" filled="f" stroked="f">
              <v:textbox style="mso-fit-shape-to-text:t" inset="20pt,0,0,15pt">
                <w:txbxContent>
                  <w:p w14:paraId="01242428" w14:textId="628BB838" w:rsidR="008B3C7D" w:rsidRPr="008B3C7D" w:rsidRDefault="008B3C7D" w:rsidP="008B3C7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B3C7D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4241057"/>
      <w:docPartObj>
        <w:docPartGallery w:val="Page Numbers (Bottom of Page)"/>
        <w:docPartUnique/>
      </w:docPartObj>
    </w:sdtPr>
    <w:sdtContent>
      <w:p w14:paraId="7D21D826" w14:textId="78572012" w:rsidR="00BB1B1C" w:rsidRDefault="00BB1B1C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5D5260F" w14:textId="77777777" w:rsidR="00BB1B1C" w:rsidRDefault="00BB1B1C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5A4F6" w14:textId="7DA07886" w:rsidR="008B3C7D" w:rsidRDefault="008B3C7D">
    <w:pPr>
      <w:pStyle w:val="Pta"/>
    </w:pPr>
    <w:r>
      <w:rPr>
        <w:noProof/>
        <w:lang w:eastAsia="sk-SK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03CA5C4" wp14:editId="2EA404A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5080" b="0"/>
              <wp:wrapNone/>
              <wp:docPr id="4" name="Textové pole 4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6168C0" w14:textId="12FC8C28" w:rsidR="008B3C7D" w:rsidRPr="008B3C7D" w:rsidRDefault="008B3C7D" w:rsidP="008B3C7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B3C7D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3CA5C4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9" type="#_x0000_t202" alt="INTERNÉ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" filled="f" stroked="f">
              <v:textbox style="mso-fit-shape-to-text:t" inset="20pt,0,0,15pt">
                <w:txbxContent>
                  <w:p w14:paraId="6B6168C0" w14:textId="12FC8C28" w:rsidR="008B3C7D" w:rsidRPr="008B3C7D" w:rsidRDefault="008B3C7D" w:rsidP="008B3C7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B3C7D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6D86B" w14:textId="77777777" w:rsidR="00836FF7" w:rsidRDefault="00836FF7" w:rsidP="008B3C7D">
      <w:pPr>
        <w:spacing w:after="0" w:line="240" w:lineRule="auto"/>
      </w:pPr>
      <w:r>
        <w:separator/>
      </w:r>
    </w:p>
  </w:footnote>
  <w:footnote w:type="continuationSeparator" w:id="0">
    <w:p w14:paraId="52DFCFFF" w14:textId="77777777" w:rsidR="00836FF7" w:rsidRDefault="00836FF7" w:rsidP="008B3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4B582D" w14:textId="75258795" w:rsidR="008B3C7D" w:rsidRDefault="008B3C7D">
    <w:pPr>
      <w:pStyle w:val="Hlavika"/>
    </w:pPr>
    <w:r>
      <w:rPr>
        <w:noProof/>
        <w:lang w:eastAsia="sk-SK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BCF56B7" wp14:editId="60C3C34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8890"/>
              <wp:wrapNone/>
              <wp:docPr id="2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B78F2" w14:textId="76DB96A8" w:rsidR="008B3C7D" w:rsidRPr="008B3C7D" w:rsidRDefault="008B3C7D" w:rsidP="008B3C7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B3C7D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CF56B7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É" style="position:absolute;margin-left:-16.25pt;margin-top:0;width:34.95pt;height:34.9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" filled="f" stroked="f">
              <v:textbox style="mso-fit-shape-to-text:t" inset="0,15pt,20pt,0">
                <w:txbxContent>
                  <w:p w14:paraId="177B78F2" w14:textId="76DB96A8" w:rsidR="008B3C7D" w:rsidRPr="008B3C7D" w:rsidRDefault="008B3C7D" w:rsidP="008B3C7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B3C7D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2E904" w14:textId="5A0F1221" w:rsidR="008B3C7D" w:rsidRDefault="008B3C7D">
    <w:pPr>
      <w:pStyle w:val="Hlavika"/>
    </w:pPr>
    <w:r>
      <w:rPr>
        <w:noProof/>
        <w:lang w:eastAsia="sk-SK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F376AA9" wp14:editId="3470628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8890"/>
              <wp:wrapNone/>
              <wp:docPr id="1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EAA11D" w14:textId="07338D5C" w:rsidR="008B3C7D" w:rsidRPr="008B3C7D" w:rsidRDefault="008B3C7D" w:rsidP="008B3C7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B3C7D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376AA9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É" style="position:absolute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" filled="f" stroked="f">
              <v:textbox style="mso-fit-shape-to-text:t" inset="0,15pt,20pt,0">
                <w:txbxContent>
                  <w:p w14:paraId="1FEAA11D" w14:textId="07338D5C" w:rsidR="008B3C7D" w:rsidRPr="008B3C7D" w:rsidRDefault="008B3C7D" w:rsidP="008B3C7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B3C7D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 w:firstLine="0"/>
      </w:pPr>
      <w:rPr>
        <w:rFonts w:cs="Times New Roman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 w:firstLine="0"/>
      </w:pPr>
      <w:rPr>
        <w:rFonts w:cs="Times New Roman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 w:firstLine="0"/>
      </w:pPr>
      <w:rPr>
        <w:rFonts w:cs="Times New Roman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 w:firstLine="0"/>
      </w:pPr>
      <w:rPr>
        <w:rFonts w:cs="Times New Roman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C7D"/>
    <w:rsid w:val="00007E93"/>
    <w:rsid w:val="000125AB"/>
    <w:rsid w:val="00046D20"/>
    <w:rsid w:val="00083928"/>
    <w:rsid w:val="000B78BC"/>
    <w:rsid w:val="0014752D"/>
    <w:rsid w:val="00167787"/>
    <w:rsid w:val="001A407D"/>
    <w:rsid w:val="00214AD1"/>
    <w:rsid w:val="003D0DEA"/>
    <w:rsid w:val="00442351"/>
    <w:rsid w:val="004B38AB"/>
    <w:rsid w:val="004D4FF6"/>
    <w:rsid w:val="004F409C"/>
    <w:rsid w:val="00514FB6"/>
    <w:rsid w:val="005C0658"/>
    <w:rsid w:val="006912C0"/>
    <w:rsid w:val="006940BB"/>
    <w:rsid w:val="007612D7"/>
    <w:rsid w:val="0077416B"/>
    <w:rsid w:val="007E60F3"/>
    <w:rsid w:val="007F3BFD"/>
    <w:rsid w:val="008141BE"/>
    <w:rsid w:val="00836FF7"/>
    <w:rsid w:val="0087252F"/>
    <w:rsid w:val="00896498"/>
    <w:rsid w:val="00897D79"/>
    <w:rsid w:val="008A4392"/>
    <w:rsid w:val="008B3C7D"/>
    <w:rsid w:val="00901E68"/>
    <w:rsid w:val="009976E8"/>
    <w:rsid w:val="009C7D05"/>
    <w:rsid w:val="009E2E12"/>
    <w:rsid w:val="00A929B4"/>
    <w:rsid w:val="00B2080B"/>
    <w:rsid w:val="00B56D7A"/>
    <w:rsid w:val="00BB1B1C"/>
    <w:rsid w:val="00BD5E95"/>
    <w:rsid w:val="00C776AA"/>
    <w:rsid w:val="00C9070C"/>
    <w:rsid w:val="00C92172"/>
    <w:rsid w:val="00CD4052"/>
    <w:rsid w:val="00D21F91"/>
    <w:rsid w:val="00DC2A77"/>
    <w:rsid w:val="00E63AA7"/>
    <w:rsid w:val="00EE3DB5"/>
    <w:rsid w:val="00F32FD2"/>
    <w:rsid w:val="00F34CAD"/>
    <w:rsid w:val="00F565FE"/>
    <w:rsid w:val="00F60DB5"/>
    <w:rsid w:val="00F71867"/>
    <w:rsid w:val="00FE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AC3629"/>
  <w15:chartTrackingRefBased/>
  <w15:docId w15:val="{8670B680-51DC-4EE4-ADB4-A78136C6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96498"/>
    <w:rPr>
      <w:rFonts w:eastAsiaTheme="minorHAnsi"/>
      <w:lang w:eastAsia="en-US"/>
    </w:rPr>
  </w:style>
  <w:style w:type="paragraph" w:styleId="Nadpis1">
    <w:name w:val="heading 1"/>
    <w:aliases w:val="Čo robí (časť)"/>
    <w:basedOn w:val="Normlny"/>
    <w:next w:val="Normlny"/>
    <w:link w:val="Nadpis1Char"/>
    <w:uiPriority w:val="9"/>
    <w:qFormat/>
    <w:rsid w:val="009C7D05"/>
    <w:pPr>
      <w:keepNext/>
      <w:numPr>
        <w:numId w:val="1"/>
      </w:numPr>
      <w:spacing w:before="360" w:after="0" w:line="240" w:lineRule="auto"/>
      <w:outlineLvl w:val="0"/>
    </w:pPr>
    <w:rPr>
      <w:rFonts w:ascii="Times New Roman" w:eastAsia="Times New Roman" w:hAnsi="Times New Roman" w:cs="Times New Roman"/>
      <w:kern w:val="32"/>
      <w:sz w:val="28"/>
      <w:szCs w:val="28"/>
      <w:lang w:eastAsia="sk-SK"/>
    </w:rPr>
  </w:style>
  <w:style w:type="paragraph" w:styleId="Nadpis2">
    <w:name w:val="heading 2"/>
    <w:aliases w:val="Úloha"/>
    <w:basedOn w:val="Normlny"/>
    <w:link w:val="Nadpis2Char"/>
    <w:uiPriority w:val="9"/>
    <w:semiHidden/>
    <w:unhideWhenUsed/>
    <w:qFormat/>
    <w:rsid w:val="009C7D05"/>
    <w:pPr>
      <w:numPr>
        <w:ilvl w:val="1"/>
        <w:numId w:val="1"/>
      </w:numPr>
      <w:spacing w:before="120"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3">
    <w:name w:val="heading 3"/>
    <w:aliases w:val="Podúloha"/>
    <w:basedOn w:val="Normlny"/>
    <w:link w:val="Nadpis3Char"/>
    <w:uiPriority w:val="9"/>
    <w:semiHidden/>
    <w:unhideWhenUsed/>
    <w:qFormat/>
    <w:rsid w:val="009C7D05"/>
    <w:pPr>
      <w:keepNext/>
      <w:numPr>
        <w:ilvl w:val="2"/>
        <w:numId w:val="1"/>
      </w:numPr>
      <w:spacing w:before="120" w:after="0" w:line="240" w:lineRule="auto"/>
      <w:ind w:left="2269"/>
      <w:outlineLvl w:val="2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semiHidden/>
    <w:unhideWhenUsed/>
    <w:qFormat/>
    <w:rsid w:val="009C7D05"/>
    <w:pPr>
      <w:numPr>
        <w:ilvl w:val="3"/>
        <w:numId w:val="1"/>
      </w:numPr>
      <w:spacing w:before="120" w:after="12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9C7D05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9C7D05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sk-SK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9C7D05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9C7D0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9C7D05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B3C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B3C7D"/>
    <w:rPr>
      <w:rFonts w:eastAsiaTheme="minorHAnsi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8B3C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B3C7D"/>
    <w:rPr>
      <w:rFonts w:eastAsiaTheme="minorHAnsi"/>
      <w:lang w:eastAsia="en-US"/>
    </w:rPr>
  </w:style>
  <w:style w:type="paragraph" w:styleId="Odsekzoznamu">
    <w:name w:val="List Paragraph"/>
    <w:basedOn w:val="Normlny"/>
    <w:uiPriority w:val="34"/>
    <w:qFormat/>
    <w:rsid w:val="00896498"/>
    <w:pPr>
      <w:ind w:left="720"/>
      <w:contextualSpacing/>
    </w:pPr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9C7D05"/>
    <w:rPr>
      <w:rFonts w:ascii="Times New Roman" w:eastAsia="Times New Roman" w:hAnsi="Times New Roman" w:cs="Times New Roman"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rsid w:val="009C7D05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rsid w:val="009C7D05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rsid w:val="009C7D05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9C7D05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9C7D05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9C7D05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9C7D05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9C7D05"/>
    <w:rPr>
      <w:rFonts w:ascii="Arial" w:eastAsia="Times New Roman" w:hAnsi="Arial" w:cs="Arial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5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WKX3UHSAJ2R6-2-1405632</_dlc_DocId>
    <_dlc_DocIdUrl xmlns="e60a29af-d413-48d4-bd90-fe9d2a897e4b">
      <Url>https://ovdmasv601/sites/DMS/_layouts/15/DocIdRedir.aspx?ID=WKX3UHSAJ2R6-2-1405632</Url>
      <Description>WKX3UHSAJ2R6-2-1405632</Description>
    </_dlc_DocIdUrl>
  </documentManagement>
</p:properties>
</file>

<file path=customXml/itemProps1.xml><?xml version="1.0" encoding="utf-8"?>
<ds:datastoreItem xmlns:ds="http://schemas.openxmlformats.org/officeDocument/2006/customXml" ds:itemID="{656B7CF5-1099-441D-93DE-D87A4BA8BE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C260BC-3EC2-4B9F-9306-473DC6F5EE51}"/>
</file>

<file path=customXml/itemProps3.xml><?xml version="1.0" encoding="utf-8"?>
<ds:datastoreItem xmlns:ds="http://schemas.openxmlformats.org/officeDocument/2006/customXml" ds:itemID="{14002844-4813-432A-A82A-2C964DA9DEF4}"/>
</file>

<file path=customXml/itemProps4.xml><?xml version="1.0" encoding="utf-8"?>
<ds:datastoreItem xmlns:ds="http://schemas.openxmlformats.org/officeDocument/2006/customXml" ds:itemID="{420A034D-FD41-43F3-AE99-41D708754DA6}"/>
</file>

<file path=customXml/itemProps5.xml><?xml version="1.0" encoding="utf-8"?>
<ds:datastoreItem xmlns:ds="http://schemas.openxmlformats.org/officeDocument/2006/customXml" ds:itemID="{A91BA579-7023-42FC-A8CF-92D025680A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Bacigalova Sabina /ORPO/MZV</dc:creator>
  <cp:keywords/>
  <dc:description/>
  <cp:lastModifiedBy>Nikoleta Fekete</cp:lastModifiedBy>
  <cp:revision>2</cp:revision>
  <cp:lastPrinted>2025-07-31T08:17:00Z</cp:lastPrinted>
  <dcterms:created xsi:type="dcterms:W3CDTF">2025-09-08T13:16:00Z</dcterms:created>
  <dcterms:modified xsi:type="dcterms:W3CDTF">2025-09-08T13:16:00Z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INTERNÉ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#ff0000,12,Calibri</vt:lpwstr>
  </property>
  <property fmtid="{D5CDD505-2E9C-101B-9397-08002B2CF9AE}" pid="7" name="ClassificationContentMarkingFooterText">
    <vt:lpwstr>INTERNÉ</vt:lpwstr>
  </property>
  <property fmtid="{D5CDD505-2E9C-101B-9397-08002B2CF9AE}" pid="8" name="MSIP_Label_8411ea1f-1665-4a34-a3d8-210cc7d6932e_Enabled">
    <vt:lpwstr>true</vt:lpwstr>
  </property>
  <property fmtid="{D5CDD505-2E9C-101B-9397-08002B2CF9AE}" pid="9" name="MSIP_Label_8411ea1f-1665-4a34-a3d8-210cc7d6932e_SetDate">
    <vt:lpwstr>2025-02-07T09:33:09Z</vt:lpwstr>
  </property>
  <property fmtid="{D5CDD505-2E9C-101B-9397-08002B2CF9AE}" pid="10" name="MSIP_Label_8411ea1f-1665-4a34-a3d8-210cc7d6932e_Method">
    <vt:lpwstr>Standard</vt:lpwstr>
  </property>
  <property fmtid="{D5CDD505-2E9C-101B-9397-08002B2CF9AE}" pid="11" name="MSIP_Label_8411ea1f-1665-4a34-a3d8-210cc7d6932e_Name">
    <vt:lpwstr>Interné</vt:lpwstr>
  </property>
  <property fmtid="{D5CDD505-2E9C-101B-9397-08002B2CF9AE}" pid="12" name="MSIP_Label_8411ea1f-1665-4a34-a3d8-210cc7d6932e_SiteId">
    <vt:lpwstr>8fe5905d-1a8a-4469-a0d9-11f2c367f0ac</vt:lpwstr>
  </property>
  <property fmtid="{D5CDD505-2E9C-101B-9397-08002B2CF9AE}" pid="13" name="MSIP_Label_8411ea1f-1665-4a34-a3d8-210cc7d6932e_ActionId">
    <vt:lpwstr>0553377a-5f0c-4fa9-9657-df59ba3b31ae</vt:lpwstr>
  </property>
  <property fmtid="{D5CDD505-2E9C-101B-9397-08002B2CF9AE}" pid="14" name="MSIP_Label_8411ea1f-1665-4a34-a3d8-210cc7d6932e_ContentBits">
    <vt:lpwstr>3</vt:lpwstr>
  </property>
  <property fmtid="{D5CDD505-2E9C-101B-9397-08002B2CF9AE}" pid="15" name="ContentTypeId">
    <vt:lpwstr>0x0101006C0C8C3C1E3DCC44BECE3792677AD011</vt:lpwstr>
  </property>
  <property fmtid="{D5CDD505-2E9C-101B-9397-08002B2CF9AE}" pid="16" name="_dlc_DocIdItemGuid">
    <vt:lpwstr>a7979c21-4f2b-4f9c-8132-edf3a9b2c968</vt:lpwstr>
  </property>
</Properties>
</file>