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CB122" w14:textId="77EB0E60" w:rsidR="00EB65BC" w:rsidRDefault="00366B37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36D63E7E" wp14:editId="0E7D4C76">
            <wp:extent cx="609600" cy="77724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446AF" w14:textId="77777777" w:rsidR="00EB65BC" w:rsidRDefault="00EB65BC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</w:p>
    <w:p w14:paraId="21187F8B" w14:textId="77777777" w:rsidR="00EB65BC" w:rsidRDefault="00EB65BC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Návrh</w:t>
      </w:r>
    </w:p>
    <w:p w14:paraId="43E1B46A" w14:textId="77777777" w:rsidR="00EB65BC" w:rsidRDefault="00EB65BC">
      <w:pPr>
        <w:jc w:val="center"/>
        <w:rPr>
          <w:rFonts w:ascii="Times New Roman" w:hAnsi="Times New Roman"/>
          <w:caps/>
          <w:sz w:val="28"/>
          <w:szCs w:val="24"/>
          <w:lang w:val="en-US"/>
        </w:rPr>
      </w:pPr>
      <w:r>
        <w:rPr>
          <w:rFonts w:ascii="Times New Roman" w:hAnsi="Times New Roman"/>
          <w:caps/>
          <w:sz w:val="28"/>
          <w:szCs w:val="24"/>
          <w:lang w:val="en-US"/>
        </w:rPr>
        <w:t>Uznesenie vlády Slovenskej republiky</w:t>
      </w:r>
    </w:p>
    <w:p w14:paraId="44D313D5" w14:textId="77777777" w:rsidR="00EB65BC" w:rsidRDefault="00EB65BC">
      <w:pPr>
        <w:jc w:val="center"/>
        <w:rPr>
          <w:rFonts w:ascii="Times New Roman" w:hAnsi="Times New Roman"/>
          <w:b/>
          <w:sz w:val="32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24"/>
          <w:lang w:val="en-US"/>
        </w:rPr>
        <w:t>č.</w:t>
      </w:r>
      <w:proofErr w:type="gramEnd"/>
      <w:r>
        <w:rPr>
          <w:rFonts w:ascii="Times New Roman" w:hAnsi="Times New Roman"/>
          <w:b/>
          <w:sz w:val="32"/>
          <w:szCs w:val="24"/>
          <w:lang w:val="en-US"/>
        </w:rPr>
        <w:t xml:space="preserve"> ...</w:t>
      </w:r>
    </w:p>
    <w:p w14:paraId="70ACBD99" w14:textId="77777777" w:rsidR="00EB65BC" w:rsidRDefault="00EB65BC">
      <w:pPr>
        <w:jc w:val="center"/>
        <w:rPr>
          <w:rFonts w:ascii="Times New Roman" w:hAnsi="Times New Roman"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sz w:val="28"/>
          <w:szCs w:val="24"/>
          <w:lang w:val="en-US"/>
        </w:rPr>
        <w:t>z ...</w:t>
      </w:r>
      <w:proofErr w:type="gramEnd"/>
    </w:p>
    <w:p w14:paraId="2DF29403" w14:textId="77777777" w:rsidR="00EB65BC" w:rsidRDefault="00EB65B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4E2513A0" w14:textId="79CD9702" w:rsidR="00EB65BC" w:rsidRDefault="00EB65BC">
      <w:pPr>
        <w:jc w:val="center"/>
        <w:rPr>
          <w:rFonts w:ascii="Times New Roman" w:hAnsi="Times New Roman"/>
          <w:b/>
          <w:sz w:val="28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8"/>
          <w:szCs w:val="24"/>
          <w:lang w:val="en-US"/>
        </w:rPr>
        <w:t>k</w:t>
      </w:r>
      <w:proofErr w:type="gramEnd"/>
      <w:r>
        <w:rPr>
          <w:rFonts w:ascii="Times New Roman" w:hAnsi="Times New Roman"/>
          <w:b/>
          <w:sz w:val="28"/>
          <w:szCs w:val="24"/>
          <w:lang w:val="en-US"/>
        </w:rPr>
        <w:t> </w:t>
      </w:r>
      <w:proofErr w:type="spellStart"/>
      <w:r w:rsidR="00C80757">
        <w:rPr>
          <w:rFonts w:ascii="Times New Roman" w:hAnsi="Times New Roman"/>
          <w:b/>
          <w:sz w:val="28"/>
          <w:szCs w:val="24"/>
          <w:lang w:val="en-US"/>
        </w:rPr>
        <w:t>n</w:t>
      </w:r>
      <w:r w:rsidR="00C80757" w:rsidRPr="00C80757">
        <w:rPr>
          <w:rFonts w:ascii="Times New Roman" w:hAnsi="Times New Roman"/>
          <w:b/>
          <w:sz w:val="28"/>
          <w:szCs w:val="24"/>
          <w:lang w:val="en-US"/>
        </w:rPr>
        <w:t>ávrh</w:t>
      </w:r>
      <w:r w:rsidR="00C80757">
        <w:rPr>
          <w:rFonts w:ascii="Times New Roman" w:hAnsi="Times New Roman"/>
          <w:b/>
          <w:sz w:val="28"/>
          <w:szCs w:val="24"/>
          <w:lang w:val="en-US"/>
        </w:rPr>
        <w:t>u</w:t>
      </w:r>
      <w:proofErr w:type="spellEnd"/>
      <w:r w:rsidR="00C80757" w:rsidRPr="00C80757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nariadenia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vlády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Slovenskej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republiky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,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ktorým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sa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ustanovujú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hranice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chránených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oblastí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prirodzenej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akumulácie</w:t>
      </w:r>
      <w:proofErr w:type="spellEnd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 xml:space="preserve"> </w:t>
      </w:r>
      <w:proofErr w:type="spellStart"/>
      <w:r w:rsidR="004438F5" w:rsidRPr="004438F5">
        <w:rPr>
          <w:rFonts w:ascii="Times New Roman" w:hAnsi="Times New Roman"/>
          <w:b/>
          <w:sz w:val="28"/>
          <w:szCs w:val="24"/>
          <w:lang w:val="en-US"/>
        </w:rPr>
        <w:t>vôd</w:t>
      </w:r>
      <w:proofErr w:type="spellEnd"/>
    </w:p>
    <w:p w14:paraId="7F6EC779" w14:textId="77777777" w:rsidR="00EB65BC" w:rsidRDefault="00EB65BC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EB65BC" w14:paraId="29C80C29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7E771CE" w14:textId="77777777" w:rsidR="00EB65BC" w:rsidRDefault="00EB65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materiálu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505C79F" w14:textId="77777777" w:rsidR="00EB65BC" w:rsidRDefault="00EB65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B65BC" w14:paraId="5D092BAE" w14:textId="77777777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73BDC" w14:textId="77777777" w:rsidR="00EB65BC" w:rsidRDefault="00EB65B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Predkladateľ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106541" w14:textId="700D2808" w:rsidR="00EB65BC" w:rsidRDefault="00B210C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en-US"/>
              </w:rPr>
              <w:t>odpredseda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vlády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 </w:t>
            </w:r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minister </w:t>
            </w:r>
            <w:proofErr w:type="spellStart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>životného</w:t>
            </w:r>
            <w:proofErr w:type="spellEnd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>prostredia</w:t>
            </w:r>
            <w:proofErr w:type="spellEnd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B65BC"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 </w:t>
            </w:r>
          </w:p>
        </w:tc>
      </w:tr>
    </w:tbl>
    <w:p w14:paraId="43DD8D79" w14:textId="77777777" w:rsidR="00EB65BC" w:rsidRDefault="00EB65BC">
      <w:pPr>
        <w:spacing w:before="480" w:after="120"/>
        <w:jc w:val="both"/>
        <w:rPr>
          <w:rFonts w:ascii="Times New Roman" w:hAnsi="Times New Roman"/>
          <w:b/>
          <w:sz w:val="32"/>
          <w:szCs w:val="24"/>
          <w:lang w:val="en-US"/>
        </w:rPr>
      </w:pPr>
      <w:proofErr w:type="spellStart"/>
      <w:r>
        <w:rPr>
          <w:rFonts w:ascii="Times New Roman" w:hAnsi="Times New Roman"/>
          <w:b/>
          <w:sz w:val="32"/>
          <w:szCs w:val="24"/>
          <w:lang w:val="en-US"/>
        </w:rPr>
        <w:t>Vláda</w:t>
      </w:r>
      <w:proofErr w:type="spellEnd"/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89"/>
      </w:tblGrid>
      <w:tr w:rsidR="00EB65BC" w14:paraId="699CDC52" w14:textId="77777777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25893DF0" w14:textId="77777777" w:rsidR="00EB65BC" w:rsidRDefault="00EB65BC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A.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schvaľuje</w:t>
            </w:r>
            <w:proofErr w:type="spellEnd"/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 </w:t>
            </w:r>
          </w:p>
          <w:p w14:paraId="1D19F802" w14:textId="77777777" w:rsidR="00EB65BC" w:rsidRDefault="00EB65BC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14:paraId="084C13B6" w14:textId="10BFE5E0" w:rsidR="00EB65BC" w:rsidRDefault="00EB65BC" w:rsidP="00CA7A6F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="00C80757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="00C80757" w:rsidRPr="00C80757">
              <w:rPr>
                <w:rFonts w:ascii="Times New Roman" w:hAnsi="Times New Roman"/>
                <w:sz w:val="24"/>
                <w:szCs w:val="24"/>
                <w:lang w:val="en-US"/>
              </w:rPr>
              <w:t>ávrh</w:t>
            </w:r>
            <w:proofErr w:type="spellEnd"/>
            <w:proofErr w:type="gramEnd"/>
            <w:r w:rsidR="00C80757" w:rsidRPr="00C8075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nariadenia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vlády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ktorým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sa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ustanovujú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hranice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chránených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oblastí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prirodzenej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akumulácie</w:t>
            </w:r>
            <w:proofErr w:type="spellEnd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438F5" w:rsidRPr="004438F5">
              <w:rPr>
                <w:rFonts w:ascii="Times New Roman" w:hAnsi="Times New Roman"/>
                <w:sz w:val="24"/>
                <w:szCs w:val="24"/>
                <w:lang w:val="en-US"/>
              </w:rPr>
              <w:t>vôd</w:t>
            </w:r>
            <w:proofErr w:type="spellEnd"/>
          </w:p>
        </w:tc>
      </w:tr>
      <w:tr w:rsidR="00EB65BC" w14:paraId="79129C34" w14:textId="77777777">
        <w:trPr>
          <w:trHeight w:val="2260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41BD2043" w14:textId="29E84F8F" w:rsidR="00EB65BC" w:rsidRDefault="00EB65BC">
            <w:pPr>
              <w:pStyle w:val="Nadpis1"/>
              <w:spacing w:before="360"/>
              <w:ind w:left="567" w:hanging="567"/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B. </w:t>
            </w:r>
            <w:r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ab/>
            </w:r>
            <w:proofErr w:type="spellStart"/>
            <w:r w:rsidR="004438F5">
              <w:rPr>
                <w:rFonts w:ascii="Times New Roman" w:hAnsi="Times New Roman"/>
                <w:b/>
                <w:kern w:val="32"/>
                <w:sz w:val="28"/>
                <w:szCs w:val="24"/>
                <w:lang w:val="en-US"/>
              </w:rPr>
              <w:t>ukladá</w:t>
            </w:r>
            <w:proofErr w:type="spellEnd"/>
          </w:p>
          <w:p w14:paraId="0F8B8874" w14:textId="14D27657" w:rsidR="00EB65BC" w:rsidRDefault="00EB65BC">
            <w:pPr>
              <w:spacing w:before="240" w:after="120"/>
              <w:ind w:left="567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predsed</w:t>
            </w:r>
            <w:r w:rsidR="004438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ovi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vlády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Slovenskej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republiky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 </w:t>
            </w:r>
          </w:p>
          <w:p w14:paraId="1CF4DEC3" w14:textId="74014C56" w:rsidR="00EB65BC" w:rsidRPr="004438F5" w:rsidRDefault="00EB65BC" w:rsidP="004438F5">
            <w:pPr>
              <w:pStyle w:val="Nadpis2"/>
              <w:spacing w:before="120"/>
              <w:ind w:left="1418" w:hanging="85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B. 1. 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  <w:proofErr w:type="spellStart"/>
            <w:proofErr w:type="gramStart"/>
            <w:r w:rsidR="004438F5">
              <w:rPr>
                <w:rFonts w:ascii="Times New Roman" w:hAnsi="Times New Roman"/>
                <w:sz w:val="24"/>
                <w:szCs w:val="24"/>
                <w:lang w:val="en-US"/>
              </w:rPr>
              <w:t>zabezpeči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ť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4438F5" w:rsidRPr="00DA530C">
              <w:rPr>
                <w:rFonts w:ascii="Times New Roman" w:hAnsi="Times New Roman" w:cs="Times New Roman"/>
                <w:sz w:val="25"/>
                <w:szCs w:val="25"/>
              </w:rPr>
              <w:t>uverejnenie nariadenia vlády Slovenskej republiky v Zbierke zákonov Slovenskej republiky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 </w:t>
            </w:r>
          </w:p>
        </w:tc>
      </w:tr>
    </w:tbl>
    <w:p w14:paraId="69FEDCC9" w14:textId="16282424" w:rsidR="00EB65BC" w:rsidRDefault="00EB65BC" w:rsidP="004438F5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0" w:type="auto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68"/>
        <w:gridCol w:w="7121"/>
      </w:tblGrid>
      <w:tr w:rsidR="00EB65BC" w14:paraId="57BC31BE" w14:textId="77777777" w:rsidTr="004438F5">
        <w:trPr>
          <w:trHeight w:val="706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168FEDB" w14:textId="63287014" w:rsidR="00EB65BC" w:rsidRDefault="004438F5">
            <w:pPr>
              <w:pStyle w:val="Nadpis2"/>
              <w:spacing w:before="12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Vykoná</w:t>
            </w:r>
            <w:proofErr w:type="spellEnd"/>
            <w:r w:rsidR="00EB65B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: </w:t>
            </w:r>
          </w:p>
        </w:tc>
        <w:tc>
          <w:tcPr>
            <w:tcW w:w="7121" w:type="dxa"/>
            <w:tcBorders>
              <w:top w:val="nil"/>
              <w:left w:val="nil"/>
              <w:bottom w:val="nil"/>
              <w:right w:val="nil"/>
            </w:tcBorders>
          </w:tcPr>
          <w:p w14:paraId="0657434D" w14:textId="77777777" w:rsidR="004438F5" w:rsidRDefault="00EB65BC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predseda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vlády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Slovenskej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republiky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  <w:p w14:paraId="640610B7" w14:textId="62943CC8" w:rsidR="00EB65BC" w:rsidRDefault="00EB65BC">
            <w:pPr>
              <w:pStyle w:val="Nadpis2"/>
              <w:spacing w:before="12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B116ED9" w14:textId="77777777" w:rsidR="00EB65BC" w:rsidRDefault="00EB65BC">
      <w:pPr>
        <w:rPr>
          <w:rFonts w:ascii="Times New Roman" w:hAnsi="Times New Roman"/>
          <w:sz w:val="24"/>
          <w:szCs w:val="24"/>
          <w:lang w:val="en-US"/>
        </w:rPr>
      </w:pPr>
    </w:p>
    <w:sectPr w:rsidR="00EB65BC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8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F9"/>
    <w:rsid w:val="00027E73"/>
    <w:rsid w:val="00034CDF"/>
    <w:rsid w:val="000E3DBA"/>
    <w:rsid w:val="00366B37"/>
    <w:rsid w:val="004438F5"/>
    <w:rsid w:val="00570307"/>
    <w:rsid w:val="007B69F9"/>
    <w:rsid w:val="008953B2"/>
    <w:rsid w:val="00B210C3"/>
    <w:rsid w:val="00C80757"/>
    <w:rsid w:val="00CA7A6F"/>
    <w:rsid w:val="00EB65BC"/>
    <w:rsid w:val="00F8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899449"/>
  <w14:defaultImageDpi w14:val="0"/>
  <w15:docId w15:val="{E80683F0-E4D5-4E6A-954B-EEF3A3C31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rsid w:val="00F85F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F85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WKX3UHSAJ2R6-2-1268879</_dlc_DocId>
    <_dlc_DocIdUrl xmlns="e60a29af-d413-48d4-bd90-fe9d2a897e4b">
      <Url>https://ovdmasv601/sites/DMS/_layouts/15/DocIdRedir.aspx?ID=WKX3UHSAJ2R6-2-1268879</Url>
      <Description>WKX3UHSAJ2R6-2-1268879</Description>
    </_dlc_DocIdUrl>
  </documentManagement>
</p:properties>
</file>

<file path=customXml/itemProps1.xml><?xml version="1.0" encoding="utf-8"?>
<ds:datastoreItem xmlns:ds="http://schemas.openxmlformats.org/officeDocument/2006/customXml" ds:itemID="{84F4AAE1-547F-446E-A345-61DF5E479811}"/>
</file>

<file path=customXml/itemProps2.xml><?xml version="1.0" encoding="utf-8"?>
<ds:datastoreItem xmlns:ds="http://schemas.openxmlformats.org/officeDocument/2006/customXml" ds:itemID="{CC09AC73-2A8E-451C-9971-2F994898E5F8}"/>
</file>

<file path=customXml/itemProps3.xml><?xml version="1.0" encoding="utf-8"?>
<ds:datastoreItem xmlns:ds="http://schemas.openxmlformats.org/officeDocument/2006/customXml" ds:itemID="{338AB51B-3D3B-4A78-919D-9F5EC354A065}"/>
</file>

<file path=customXml/itemProps4.xml><?xml version="1.0" encoding="utf-8"?>
<ds:datastoreItem xmlns:ds="http://schemas.openxmlformats.org/officeDocument/2006/customXml" ds:itemID="{2F2E32D7-45CF-4333-9D46-BE0506DFFE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mzp</dc:creator>
  <cp:keywords/>
  <dc:description/>
  <cp:lastModifiedBy>Smažáková Janette</cp:lastModifiedBy>
  <cp:revision>4</cp:revision>
  <cp:lastPrinted>2022-10-23T12:21:00Z</cp:lastPrinted>
  <dcterms:created xsi:type="dcterms:W3CDTF">2022-11-21T14:01:00Z</dcterms:created>
  <dcterms:modified xsi:type="dcterms:W3CDTF">2023-12-08T09:15:00Z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7293ea2a-fb79-4375-88b5-8b5b9352ac42</vt:lpwstr>
  </property>
</Properties>
</file>