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BA" w:rsidRPr="00470F8D" w:rsidRDefault="00831DBA" w:rsidP="00831DBA">
      <w:pPr>
        <w:pStyle w:val="Normlnywebov"/>
        <w:spacing w:before="0" w:beforeAutospacing="0" w:after="0" w:afterAutospacing="0"/>
        <w:jc w:val="center"/>
        <w:rPr>
          <w:b/>
          <w:color w:val="000000"/>
        </w:rPr>
      </w:pPr>
      <w:r w:rsidRPr="00470F8D">
        <w:rPr>
          <w:b/>
          <w:color w:val="000000"/>
        </w:rPr>
        <w:t>Predkladacia správa</w:t>
      </w:r>
    </w:p>
    <w:p w:rsidR="00831DBA" w:rsidRDefault="00831DBA" w:rsidP="00831DBA">
      <w:pPr>
        <w:pStyle w:val="Normlnywebov"/>
        <w:spacing w:before="0" w:beforeAutospacing="0" w:after="0" w:afterAutospacing="0"/>
        <w:jc w:val="both"/>
        <w:rPr>
          <w:color w:val="000000"/>
        </w:rPr>
      </w:pPr>
    </w:p>
    <w:p w:rsidR="00831DBA" w:rsidRDefault="00831DBA" w:rsidP="00831DBA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Návrh </w:t>
      </w:r>
      <w:r>
        <w:rPr>
          <w:i/>
        </w:rPr>
        <w:t>„Memoranda</w:t>
      </w:r>
      <w:r>
        <w:rPr>
          <w:i/>
          <w:color w:val="000000"/>
        </w:rPr>
        <w:t xml:space="preserve"> o porozumení medzi vládou Slovenskej republiky a vládou Spojených arabských emirátov o založení Spoločného hospodárskeho výboru</w:t>
      </w:r>
      <w:r>
        <w:rPr>
          <w:i/>
        </w:rPr>
        <w:t>“</w:t>
      </w:r>
      <w:r>
        <w:t xml:space="preserve"> (ďalej</w:t>
      </w:r>
      <w:r>
        <w:rPr>
          <w:color w:val="000000"/>
        </w:rPr>
        <w:t xml:space="preserve"> len „memorandum“) vypracovalo Ministerstvo hospodárstva Slovenskej republiky na základe záverov z pracovnej </w:t>
      </w:r>
      <w:r>
        <w:t xml:space="preserve">návštevy ministra hospodárstva SR p. Pavla </w:t>
      </w:r>
      <w:proofErr w:type="spellStart"/>
      <w:r>
        <w:t>Pavlisa</w:t>
      </w:r>
      <w:proofErr w:type="spellEnd"/>
      <w:r>
        <w:t xml:space="preserve"> v Spojených arabských emirátoch v  marci 2013, počas jeho pôsobenia vo funkcii štátneho tajomníka </w:t>
      </w:r>
      <w:r>
        <w:rPr>
          <w:color w:val="000000"/>
        </w:rPr>
        <w:t>Ministerstva hospodárstva Slovenskej republiky</w:t>
      </w:r>
      <w:r>
        <w:rPr>
          <w:color w:val="FF0000"/>
        </w:rPr>
        <w:t>.</w:t>
      </w:r>
      <w:r>
        <w:rPr>
          <w:color w:val="000000"/>
        </w:rPr>
        <w:t xml:space="preserve"> </w:t>
      </w: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  <w:r>
        <w:t xml:space="preserve">Cieľom predkladaného návrhu memoranda je zintenzívnenie bilaterálnej hospodárskej spolupráce medzi Slovenskou republikou a Spojenými arabskými emirátmi, realizácia spoločných projektov v rôznych oblastiach hospodárskej a technickej spolupráce, ako aj podpora podnikateľských subjektov pri presadzovaní ich podnikateľských zámerov v obidvoch krajinách. </w:t>
      </w: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  <w:r>
        <w:t>Na základe článku 1 memoranda bude vytvorený Spoločný hospodársky výbor</w:t>
      </w:r>
      <w:r w:rsidRPr="00470F8D">
        <w:t xml:space="preserve">, </w:t>
      </w:r>
      <w:r>
        <w:t>ktorý bude zabezpečovať koordináciu a podporu rozvoja dvojstrannej spolupráce nielen</w:t>
      </w:r>
      <w:r w:rsidR="00470F8D">
        <w:br/>
      </w:r>
      <w:r>
        <w:t xml:space="preserve"> na úrovni orgánov štátnej správy, ale aj medzi jednotlivými združeniami, zväzmi a podnikateľskými subjektmi. </w:t>
      </w: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  <w:r>
        <w:t xml:space="preserve">Memorandum nadobudne platnosť dňom jeho podpisu. </w:t>
      </w: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  <w:r>
        <w:t xml:space="preserve">Predkladaný návrh je v súlade s právnym poriadkom Slovenskej republiky a všeobecnými zásadami medzinárodného práva, ako aj záväzkami Slovenskej republiky vyplývajúcimi jej z iných medzinárodných dokumentov. </w:t>
      </w: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  <w:r>
        <w:t xml:space="preserve">Vykonanie obvyklých formálnych  úkonov súvisiacich s podpísaním memoranda zabezpečí gestor v súčinnosti s Ministerstvom zahraničných vecí a európskych záležitostí Slovenskej republiky v súlade s platným právnymi predpismi. </w:t>
      </w:r>
    </w:p>
    <w:p w:rsidR="00831DBA" w:rsidRDefault="00831DBA" w:rsidP="00831DBA">
      <w:pPr>
        <w:pStyle w:val="Normlnywebov"/>
        <w:spacing w:before="0" w:beforeAutospacing="0" w:after="0" w:afterAutospacing="0"/>
        <w:ind w:firstLine="708"/>
        <w:jc w:val="both"/>
      </w:pPr>
    </w:p>
    <w:p w:rsidR="00831DBA" w:rsidRPr="0047390F" w:rsidRDefault="00712E98" w:rsidP="00831DBA">
      <w:pPr>
        <w:pStyle w:val="Normlnywebov"/>
        <w:spacing w:before="0" w:beforeAutospacing="0" w:after="0" w:afterAutospacing="0"/>
        <w:ind w:firstLine="708"/>
        <w:jc w:val="both"/>
      </w:pPr>
      <w:r w:rsidRPr="0047390F">
        <w:t xml:space="preserve">Materiál </w:t>
      </w:r>
      <w:r w:rsidR="00831DBA" w:rsidRPr="0047390F">
        <w:t xml:space="preserve">má </w:t>
      </w:r>
      <w:r w:rsidR="0047390F" w:rsidRPr="0047390F">
        <w:t xml:space="preserve">priamy finančný vplyv </w:t>
      </w:r>
      <w:r w:rsidR="00831DBA" w:rsidRPr="0047390F">
        <w:t xml:space="preserve">na rozpočet verejnej správy, </w:t>
      </w:r>
      <w:r w:rsidR="0047390F" w:rsidRPr="0047390F">
        <w:t>pričom výdavky spojené s úhradou nákladov</w:t>
      </w:r>
      <w:r w:rsidR="00470F8D">
        <w:t xml:space="preserve"> na zasadnutie  Spoločného hospodárskeho výboru </w:t>
      </w:r>
      <w:r w:rsidR="0047390F" w:rsidRPr="0047390F">
        <w:t xml:space="preserve"> budú zabezpečené z rozpočtovej kapitoly Ministerstva hospodárstva Slovenskej republiky.</w:t>
      </w:r>
    </w:p>
    <w:p w:rsidR="0047390F" w:rsidRPr="0047390F" w:rsidRDefault="0047390F" w:rsidP="00831DBA">
      <w:pPr>
        <w:pStyle w:val="Normlnywebov"/>
        <w:spacing w:before="0" w:beforeAutospacing="0" w:after="0" w:afterAutospacing="0"/>
        <w:ind w:firstLine="708"/>
        <w:jc w:val="both"/>
      </w:pPr>
    </w:p>
    <w:p w:rsidR="0047390F" w:rsidRPr="0047390F" w:rsidRDefault="0047390F" w:rsidP="00831DBA">
      <w:pPr>
        <w:pStyle w:val="Normlnywebov"/>
        <w:spacing w:before="0" w:beforeAutospacing="0" w:after="0" w:afterAutospacing="0"/>
        <w:ind w:firstLine="708"/>
        <w:jc w:val="both"/>
      </w:pPr>
      <w:r w:rsidRPr="0047390F">
        <w:t xml:space="preserve">Materiál nemá priamy environmentálny ani sociálny vplyv, vplyv </w:t>
      </w:r>
      <w:bookmarkStart w:id="0" w:name="_GoBack"/>
      <w:bookmarkEnd w:id="0"/>
      <w:r w:rsidRPr="0047390F">
        <w:t>na podnikateľské prostredie a informatizáciu spoločnosti.</w:t>
      </w:r>
    </w:p>
    <w:p w:rsidR="00831DBA" w:rsidRPr="0047390F" w:rsidRDefault="00831DBA" w:rsidP="00831DBA">
      <w:pPr>
        <w:pStyle w:val="Normlnywebov"/>
        <w:spacing w:before="0" w:beforeAutospacing="0" w:after="0" w:afterAutospacing="0"/>
        <w:ind w:firstLine="708"/>
        <w:jc w:val="both"/>
      </w:pPr>
    </w:p>
    <w:p w:rsidR="00831DBA" w:rsidRPr="0047390F" w:rsidRDefault="00831DBA" w:rsidP="00831DBA">
      <w:pPr>
        <w:pStyle w:val="Normlnywebov"/>
        <w:spacing w:before="0" w:beforeAutospacing="0" w:after="0" w:afterAutospacing="0"/>
        <w:ind w:firstLine="708"/>
        <w:jc w:val="both"/>
      </w:pPr>
      <w:r w:rsidRPr="0047390F">
        <w:t>Materiál bol predmetom medzirezortného pripomienkového konania.</w:t>
      </w:r>
      <w:r w:rsidR="0047390F" w:rsidRPr="0047390F">
        <w:t xml:space="preserve"> Na rokovanie vlády Slovenskej republiky sa predkladá bez rozporov.</w:t>
      </w:r>
    </w:p>
    <w:p w:rsidR="00831DBA" w:rsidRPr="0047390F" w:rsidRDefault="00831DBA" w:rsidP="00831DBA">
      <w:pPr>
        <w:pStyle w:val="Normlnywebov"/>
        <w:spacing w:before="0" w:beforeAutospacing="0" w:after="0" w:afterAutospacing="0"/>
        <w:jc w:val="both"/>
        <w:rPr>
          <w:sz w:val="27"/>
          <w:szCs w:val="27"/>
        </w:rPr>
      </w:pPr>
    </w:p>
    <w:p w:rsidR="00831DBA" w:rsidRDefault="00831DBA" w:rsidP="00831DBA">
      <w:pPr>
        <w:pStyle w:val="Normlnywebov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:rsidR="00831DBA" w:rsidRDefault="00831DBA" w:rsidP="00831DBA">
      <w:pPr>
        <w:pStyle w:val="Normlnywebov"/>
        <w:spacing w:before="0" w:beforeAutospacing="0" w:after="0" w:afterAutospacing="0"/>
        <w:ind w:firstLine="360"/>
        <w:jc w:val="both"/>
        <w:rPr>
          <w:highlight w:val="yellow"/>
        </w:rPr>
      </w:pPr>
    </w:p>
    <w:p w:rsidR="00831DBA" w:rsidRDefault="00831DBA" w:rsidP="00831DBA">
      <w:pPr>
        <w:pStyle w:val="Normlnywebov"/>
        <w:spacing w:before="0" w:beforeAutospacing="0" w:after="0" w:afterAutospacing="0"/>
        <w:ind w:firstLine="360"/>
        <w:jc w:val="both"/>
        <w:rPr>
          <w:color w:val="000000"/>
        </w:rPr>
      </w:pPr>
    </w:p>
    <w:p w:rsidR="00831DBA" w:rsidRDefault="00831DBA" w:rsidP="00831DBA">
      <w:pPr>
        <w:pStyle w:val="Normlnywebov"/>
        <w:spacing w:before="0" w:beforeAutospacing="0" w:after="0" w:afterAutospacing="0"/>
        <w:ind w:firstLine="360"/>
        <w:jc w:val="both"/>
        <w:rPr>
          <w:color w:val="000000"/>
        </w:rPr>
      </w:pPr>
    </w:p>
    <w:p w:rsidR="00831DBA" w:rsidRDefault="00831DBA" w:rsidP="00831DBA">
      <w:pPr>
        <w:pStyle w:val="Normlnywebov"/>
        <w:spacing w:before="0" w:beforeAutospacing="0" w:after="0" w:afterAutospacing="0"/>
        <w:ind w:firstLine="360"/>
        <w:jc w:val="both"/>
        <w:rPr>
          <w:color w:val="000000"/>
        </w:rPr>
      </w:pPr>
    </w:p>
    <w:p w:rsidR="008D2826" w:rsidRPr="008D2826" w:rsidRDefault="008D2826" w:rsidP="008D2826">
      <w:pPr>
        <w:jc w:val="right"/>
        <w:rPr>
          <w:sz w:val="24"/>
          <w:szCs w:val="24"/>
        </w:rPr>
      </w:pPr>
    </w:p>
    <w:sectPr w:rsidR="008D2826" w:rsidRPr="008D2826" w:rsidSect="0056654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8C3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">
    <w:nsid w:val="408151A7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30965"/>
    <w:multiLevelType w:val="hybridMultilevel"/>
    <w:tmpl w:val="23387C86"/>
    <w:lvl w:ilvl="0" w:tplc="1BC808D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827F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4352FA3"/>
    <w:multiLevelType w:val="hybridMultilevel"/>
    <w:tmpl w:val="BA68BBC2"/>
    <w:lvl w:ilvl="0" w:tplc="6344B92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82E66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6">
    <w:nsid w:val="6C525782"/>
    <w:multiLevelType w:val="hybridMultilevel"/>
    <w:tmpl w:val="7F30B190"/>
    <w:lvl w:ilvl="0" w:tplc="46465AC2">
      <w:start w:val="1"/>
      <w:numFmt w:val="decimal"/>
      <w:lvlText w:val="(%1)"/>
      <w:lvlJc w:val="left"/>
      <w:pPr>
        <w:ind w:left="462" w:hanging="360"/>
      </w:pPr>
    </w:lvl>
    <w:lvl w:ilvl="1" w:tplc="70B2CCE4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20944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D6"/>
    <w:rsid w:val="00011B0E"/>
    <w:rsid w:val="00141F17"/>
    <w:rsid w:val="001A0082"/>
    <w:rsid w:val="001B02C9"/>
    <w:rsid w:val="001C7833"/>
    <w:rsid w:val="002420B6"/>
    <w:rsid w:val="002542AF"/>
    <w:rsid w:val="00283A52"/>
    <w:rsid w:val="002F7FB3"/>
    <w:rsid w:val="00372271"/>
    <w:rsid w:val="003C2645"/>
    <w:rsid w:val="00425321"/>
    <w:rsid w:val="00470F8D"/>
    <w:rsid w:val="0047390F"/>
    <w:rsid w:val="004A6E2F"/>
    <w:rsid w:val="0056654C"/>
    <w:rsid w:val="00577BD6"/>
    <w:rsid w:val="005E0868"/>
    <w:rsid w:val="005F110F"/>
    <w:rsid w:val="006642E4"/>
    <w:rsid w:val="006D64A0"/>
    <w:rsid w:val="00712E98"/>
    <w:rsid w:val="00717770"/>
    <w:rsid w:val="0075540C"/>
    <w:rsid w:val="00777CEC"/>
    <w:rsid w:val="007E71D6"/>
    <w:rsid w:val="00831DBA"/>
    <w:rsid w:val="008D2826"/>
    <w:rsid w:val="0094340F"/>
    <w:rsid w:val="009C68C9"/>
    <w:rsid w:val="00A7580B"/>
    <w:rsid w:val="00A76200"/>
    <w:rsid w:val="00AF3DB0"/>
    <w:rsid w:val="00B423CE"/>
    <w:rsid w:val="00BB4414"/>
    <w:rsid w:val="00C65EF6"/>
    <w:rsid w:val="00C87A3C"/>
    <w:rsid w:val="00CD1426"/>
    <w:rsid w:val="00D02785"/>
    <w:rsid w:val="00DA4406"/>
    <w:rsid w:val="00E33E66"/>
    <w:rsid w:val="00E63F91"/>
    <w:rsid w:val="00E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WKX3UHSAJ2R6-2-408440</_dlc_DocId>
    <_dlc_DocIdUrl xmlns="e60a29af-d413-48d4-bd90-fe9d2a897e4b">
      <Url>https://ovdmasv601/sites/DMS/_layouts/15/DocIdRedir.aspx?ID=WKX3UHSAJ2R6-2-408440</Url>
      <Description>WKX3UHSAJ2R6-2-408440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3B3DF-BC23-4127-A146-E5C60B15F7C1}"/>
</file>

<file path=customXml/itemProps2.xml><?xml version="1.0" encoding="utf-8"?>
<ds:datastoreItem xmlns:ds="http://schemas.openxmlformats.org/officeDocument/2006/customXml" ds:itemID="{620DFA22-F4B9-44B5-8462-8D272EE25040}"/>
</file>

<file path=customXml/itemProps3.xml><?xml version="1.0" encoding="utf-8"?>
<ds:datastoreItem xmlns:ds="http://schemas.openxmlformats.org/officeDocument/2006/customXml" ds:itemID="{59A2D700-A691-4919-A30F-CCCA528AD8EA}"/>
</file>

<file path=customXml/itemProps4.xml><?xml version="1.0" encoding="utf-8"?>
<ds:datastoreItem xmlns:ds="http://schemas.openxmlformats.org/officeDocument/2006/customXml" ds:itemID="{5A28E8EC-35C4-4745-905A-723D22D06DDA}"/>
</file>

<file path=customXml/itemProps5.xml><?xml version="1.0" encoding="utf-8"?>
<ds:datastoreItem xmlns:ds="http://schemas.openxmlformats.org/officeDocument/2006/customXml" ds:itemID="{C268ACBE-1CE8-454A-94D0-AE57687F3D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Polocikova Miriam</dc:creator>
  <cp:lastModifiedBy>Polocikova Miriam</cp:lastModifiedBy>
  <cp:revision>2</cp:revision>
  <cp:lastPrinted>2015-04-14T10:47:00Z</cp:lastPrinted>
  <dcterms:created xsi:type="dcterms:W3CDTF">2015-04-14T10:55:00Z</dcterms:created>
  <dcterms:modified xsi:type="dcterms:W3CDTF">2015-04-14T10:55:00Z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892138f1-739e-4647-8b30-ced74d57817e</vt:lpwstr>
  </property>
</Properties>
</file>