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173" w:rsidRDefault="00777173" w:rsidP="00777173">
      <w:pPr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noProof/>
          <w:szCs w:val="24"/>
        </w:rPr>
        <w:drawing>
          <wp:inline distT="0" distB="0" distL="0" distR="0" wp14:anchorId="06FF52FB" wp14:editId="0C1F1EDC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777173" w:rsidTr="00562E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173" w:rsidRDefault="00777173" w:rsidP="00562EBB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777173" w:rsidTr="00562E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173" w:rsidRDefault="00777173" w:rsidP="00562EBB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777173" w:rsidTr="00562E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777173" w:rsidRPr="00CD18C2" w:rsidTr="00562EB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77173" w:rsidRPr="00CD18C2" w:rsidRDefault="00777173" w:rsidP="00562EB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18C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777173" w:rsidRPr="00CD18C2" w:rsidTr="00562EBB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77173" w:rsidRPr="00CD18C2" w:rsidRDefault="00777173" w:rsidP="00562EB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18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z ...</w:t>
                  </w:r>
                </w:p>
              </w:tc>
            </w:tr>
          </w:tbl>
          <w:p w:rsidR="00777173" w:rsidRDefault="00777173" w:rsidP="00562EB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77173" w:rsidTr="00562E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777173" w:rsidRPr="00C925C7" w:rsidTr="00C925C7">
              <w:trPr>
                <w:trHeight w:val="54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7173" w:rsidRDefault="00777173" w:rsidP="00C925C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925C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AA5657" w:rsidRPr="00C925C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návrhu zákona, ktorým sa mení a dopĺňa zákon č. </w:t>
                  </w:r>
                  <w:r w:rsidR="00B608A8" w:rsidRPr="00C925C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32</w:t>
                  </w:r>
                  <w:r w:rsidR="00AA5657" w:rsidRPr="00C925C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7/2005 Z. z. o</w:t>
                  </w:r>
                  <w:r w:rsidR="00B608A8" w:rsidRPr="00C925C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poskytovaní právnej pomoci osobám v materiálnej núdzi a o zmene a doplnení zákona č. 586/2003 Z. z. o advokácii a o zmene a doplnení zákona č. 455/1991 Zb. o živnostenskom podnikaní</w:t>
                  </w:r>
                  <w:r w:rsidR="00AA5657" w:rsidRPr="00C925C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B608A8" w:rsidRPr="00C925C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(živnostenský zákon) </w:t>
                  </w:r>
                  <w:r w:rsidR="00AA5657" w:rsidRPr="00C925C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v znení neskorších predpisov</w:t>
                  </w:r>
                  <w:r w:rsidR="00B608A8" w:rsidRPr="00C925C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v znení zákona č. 8/2005 Z. z. </w:t>
                  </w:r>
                  <w:r w:rsidRPr="00C925C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v</w:t>
                  </w:r>
                  <w:r w:rsidR="00B608A8" w:rsidRPr="00C925C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znení neskorších predpisov</w:t>
                  </w:r>
                  <w:r w:rsidR="00C925C7" w:rsidRPr="00C925C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B20FB4" w:rsidRPr="00B20FB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a ktorým sa menia a dopĺňajú niektoré zákony</w:t>
                  </w:r>
                </w:p>
                <w:p w:rsidR="00C925C7" w:rsidRPr="00C925C7" w:rsidRDefault="00C925C7" w:rsidP="00C925C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777173" w:rsidRDefault="00777173" w:rsidP="00562EB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777173" w:rsidRDefault="00777173" w:rsidP="00777173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77173" w:rsidRDefault="00777173" w:rsidP="00777173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777173" w:rsidTr="00562EBB">
        <w:trPr>
          <w:tblCellSpacing w:w="15" w:type="dxa"/>
        </w:trPr>
        <w:tc>
          <w:tcPr>
            <w:tcW w:w="1697" w:type="dxa"/>
            <w:hideMark/>
          </w:tcPr>
          <w:p w:rsidR="00777173" w:rsidRDefault="00777173" w:rsidP="00562EB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:rsidR="00777173" w:rsidRPr="00CA6E29" w:rsidRDefault="00777173" w:rsidP="00562EB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77173" w:rsidTr="00562EBB">
        <w:trPr>
          <w:tblCellSpacing w:w="15" w:type="dxa"/>
        </w:trPr>
        <w:tc>
          <w:tcPr>
            <w:tcW w:w="1697" w:type="dxa"/>
            <w:hideMark/>
          </w:tcPr>
          <w:p w:rsidR="00777173" w:rsidRDefault="00777173" w:rsidP="00562EB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:rsidR="00777173" w:rsidRPr="00ED412E" w:rsidRDefault="00777173" w:rsidP="00AA565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>
              <w:rPr>
                <w:rFonts w:ascii="Times New Roman" w:hAnsi="Times New Roman" w:cs="Times New Roman"/>
                <w:sz w:val="25"/>
                <w:szCs w:val="25"/>
              </w:rPr>
              <w:t>minister spravodlivosti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:rsidR="00777173" w:rsidRDefault="00FD4E79" w:rsidP="00777173">
      <w:r>
        <w:pict>
          <v:rect id="_x0000_i1025" style="width:0;height:1.5pt" o:hralign="center" o:hrstd="t" o:hr="t" fillcolor="gray" stroked="f"/>
        </w:pict>
      </w:r>
    </w:p>
    <w:p w:rsidR="00777173" w:rsidRDefault="00777173" w:rsidP="00777173"/>
    <w:p w:rsidR="00777173" w:rsidRPr="009C4F6D" w:rsidRDefault="00777173" w:rsidP="00777173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:rsidR="00777173" w:rsidRDefault="00777173" w:rsidP="00777173"/>
    <w:p w:rsidR="00777173" w:rsidRDefault="00777173" w:rsidP="00777173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777173" w:rsidTr="00562EBB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7173" w:rsidRPr="00C925C7" w:rsidRDefault="00777173" w:rsidP="00562EBB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C925C7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77173" w:rsidRPr="00C925C7" w:rsidRDefault="00777173" w:rsidP="00562EBB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C925C7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schvaľuje</w:t>
            </w:r>
          </w:p>
        </w:tc>
      </w:tr>
      <w:tr w:rsidR="00777173" w:rsidTr="00562EBB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7173" w:rsidRPr="00C925C7" w:rsidRDefault="00777173" w:rsidP="00562EBB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7173" w:rsidRPr="00C925C7" w:rsidRDefault="00777173" w:rsidP="00562EB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C925C7">
              <w:rPr>
                <w:rFonts w:ascii="Times New Roman" w:hAnsi="Times New Roman" w:cs="Times New Roman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7173" w:rsidRPr="00C925C7" w:rsidRDefault="00B608A8" w:rsidP="00B608A8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925C7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návrh zákona, ktorým sa mení a dopĺňa zákon č. 327/2005 Z. z. o poskytovaní právnej pomoci osobám v materiálnej núdzi a o zmene a doplnení zákona </w:t>
            </w:r>
            <w:r w:rsidR="00C925C7">
              <w:rPr>
                <w:rFonts w:ascii="Times New Roman" w:hAnsi="Times New Roman" w:cs="Times New Roman"/>
                <w:bCs/>
                <w:sz w:val="25"/>
                <w:szCs w:val="25"/>
              </w:rPr>
              <w:br/>
            </w:r>
            <w:r w:rsidRPr="00C925C7">
              <w:rPr>
                <w:rFonts w:ascii="Times New Roman" w:hAnsi="Times New Roman" w:cs="Times New Roman"/>
                <w:bCs/>
                <w:sz w:val="25"/>
                <w:szCs w:val="25"/>
              </w:rPr>
              <w:t>č. 586/2003 Z. z. o advokácii a o zmene a doplnení zákona č. 455/1991 Zb. o živnostenskom podnikaní (živnostenský zákon) v znení neskorších predpisov v znení zákona č. 8/2005 Z. z. v znení neskorších predpisov</w:t>
            </w:r>
            <w:r w:rsidR="00C925C7" w:rsidRPr="00C925C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1F3B61"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</w:t>
            </w:r>
            <w:r w:rsidR="00B20FB4" w:rsidRPr="00B20FB4">
              <w:rPr>
                <w:rFonts w:ascii="Times New Roman" w:hAnsi="Times New Roman" w:cs="Times New Roman"/>
                <w:sz w:val="25"/>
                <w:szCs w:val="25"/>
              </w:rPr>
              <w:t>a ktorým sa menia a dopĺňajú niektoré zákony</w:t>
            </w:r>
          </w:p>
        </w:tc>
      </w:tr>
      <w:tr w:rsidR="00777173" w:rsidTr="00562EBB">
        <w:trPr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7173" w:rsidRPr="00C925C7" w:rsidRDefault="00777173" w:rsidP="00562EB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77173" w:rsidTr="00562EBB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7173" w:rsidRPr="00C925C7" w:rsidRDefault="00777173" w:rsidP="00562EBB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C925C7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77173" w:rsidRPr="00C925C7" w:rsidRDefault="00777173" w:rsidP="00562EBB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C925C7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poveruje</w:t>
            </w:r>
          </w:p>
        </w:tc>
      </w:tr>
      <w:tr w:rsidR="00777173" w:rsidTr="00562EBB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7173" w:rsidRPr="00C925C7" w:rsidRDefault="00777173" w:rsidP="00562EBB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77173" w:rsidRPr="00C925C7" w:rsidRDefault="00777173" w:rsidP="00562EBB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C925C7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777173" w:rsidTr="00562EBB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7173" w:rsidRPr="00C925C7" w:rsidRDefault="00777173" w:rsidP="00562EBB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7173" w:rsidRPr="00C925C7" w:rsidRDefault="00777173" w:rsidP="00562EB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C925C7">
              <w:rPr>
                <w:rFonts w:ascii="Times New Roman" w:hAnsi="Times New Roman" w:cs="Times New Roman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7173" w:rsidRPr="00C925C7" w:rsidRDefault="00777173" w:rsidP="00562EB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C925C7">
              <w:rPr>
                <w:rFonts w:ascii="Times New Roman" w:hAnsi="Times New Roman" w:cs="Times New Roman"/>
                <w:sz w:val="25"/>
                <w:szCs w:val="25"/>
              </w:rPr>
              <w:t>predložiť vládny návrh zákona predsedovi Národnej rady Slovenskej republiky na ďalšie ústavné prerokovanie,</w:t>
            </w:r>
          </w:p>
        </w:tc>
      </w:tr>
      <w:tr w:rsidR="00777173" w:rsidTr="00562EBB">
        <w:trPr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7173" w:rsidRPr="00C925C7" w:rsidRDefault="00777173" w:rsidP="00562EB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77173" w:rsidTr="00562EBB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7173" w:rsidRPr="00C925C7" w:rsidRDefault="00777173" w:rsidP="00562EB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77173" w:rsidRPr="00C925C7" w:rsidRDefault="001439BF" w:rsidP="00B608A8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C925C7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minist</w:t>
            </w:r>
            <w:r w:rsidR="00C925C7" w:rsidRPr="00C925C7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ra</w:t>
            </w:r>
            <w:r w:rsidR="00777173" w:rsidRPr="00C925C7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spravodlivosti Slovenskej republiky</w:t>
            </w:r>
          </w:p>
        </w:tc>
      </w:tr>
      <w:tr w:rsidR="00777173" w:rsidTr="00562EBB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7173" w:rsidRPr="00C925C7" w:rsidRDefault="00777173" w:rsidP="00562EBB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7173" w:rsidRPr="00C925C7" w:rsidRDefault="00777173" w:rsidP="00562EB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C925C7">
              <w:rPr>
                <w:rFonts w:ascii="Times New Roman" w:hAnsi="Times New Roman" w:cs="Times New Roman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7173" w:rsidRPr="00C925C7" w:rsidRDefault="00777173" w:rsidP="00562EB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C925C7">
              <w:rPr>
                <w:rFonts w:ascii="Times New Roman" w:hAnsi="Times New Roman" w:cs="Times New Roman"/>
                <w:sz w:val="25"/>
                <w:szCs w:val="25"/>
              </w:rPr>
              <w:t>uviesť a odôvodniť vládny návrh zákona v Národnej rade Slovenskej republiky.</w:t>
            </w:r>
          </w:p>
        </w:tc>
      </w:tr>
      <w:tr w:rsidR="00777173" w:rsidTr="00562EBB">
        <w:trPr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7173" w:rsidRDefault="00777173" w:rsidP="00562EBB">
            <w:pPr>
              <w:rPr>
                <w:rFonts w:ascii="Times" w:hAnsi="Times" w:cs="Times"/>
                <w:sz w:val="25"/>
                <w:szCs w:val="25"/>
              </w:rPr>
            </w:pPr>
          </w:p>
          <w:p w:rsidR="00C925C7" w:rsidRDefault="00C925C7" w:rsidP="00562EBB">
            <w:pPr>
              <w:rPr>
                <w:rFonts w:ascii="Times" w:hAnsi="Times" w:cs="Times"/>
                <w:sz w:val="25"/>
                <w:szCs w:val="25"/>
              </w:rPr>
            </w:pPr>
          </w:p>
          <w:p w:rsidR="00C925C7" w:rsidRDefault="00C925C7" w:rsidP="00562EBB">
            <w:pPr>
              <w:rPr>
                <w:rFonts w:ascii="Times" w:hAnsi="Times" w:cs="Times"/>
                <w:sz w:val="25"/>
                <w:szCs w:val="25"/>
              </w:rPr>
            </w:pPr>
          </w:p>
          <w:p w:rsidR="00C925C7" w:rsidRDefault="00C925C7" w:rsidP="00562EBB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:rsidR="00777173" w:rsidRDefault="00777173" w:rsidP="00777173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777173" w:rsidTr="00562EBB">
        <w:trPr>
          <w:cantSplit/>
        </w:trPr>
        <w:tc>
          <w:tcPr>
            <w:tcW w:w="1668" w:type="dxa"/>
          </w:tcPr>
          <w:p w:rsidR="00777173" w:rsidRPr="00557779" w:rsidRDefault="00777173" w:rsidP="00562EB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:rsidR="00777173" w:rsidRDefault="00777173" w:rsidP="00562EB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  <w:p w:rsidR="00777173" w:rsidRPr="00557779" w:rsidRDefault="00777173" w:rsidP="00831F22">
            <w:r>
              <w:rPr>
                <w:rFonts w:ascii="Times" w:hAnsi="Times" w:cs="Times"/>
                <w:sz w:val="25"/>
                <w:szCs w:val="25"/>
              </w:rPr>
              <w:t>minister spravodlivosti Slovenskej republiky</w:t>
            </w:r>
          </w:p>
        </w:tc>
      </w:tr>
      <w:tr w:rsidR="00777173" w:rsidTr="00562EBB">
        <w:trPr>
          <w:cantSplit/>
        </w:trPr>
        <w:tc>
          <w:tcPr>
            <w:tcW w:w="1668" w:type="dxa"/>
          </w:tcPr>
          <w:p w:rsidR="00777173" w:rsidRPr="00557779" w:rsidRDefault="00777173" w:rsidP="00562EB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:rsidR="00777173" w:rsidRDefault="00777173" w:rsidP="00562EBB"/>
        </w:tc>
      </w:tr>
      <w:tr w:rsidR="00777173" w:rsidTr="00562EBB">
        <w:trPr>
          <w:cantSplit/>
        </w:trPr>
        <w:tc>
          <w:tcPr>
            <w:tcW w:w="1668" w:type="dxa"/>
          </w:tcPr>
          <w:p w:rsidR="00777173" w:rsidRPr="0010780A" w:rsidRDefault="00777173" w:rsidP="00562EBB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:rsidR="00777173" w:rsidRDefault="00777173" w:rsidP="00562EBB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:rsidR="00777173" w:rsidRDefault="00777173" w:rsidP="00777173"/>
    <w:p w:rsidR="000029B8" w:rsidRDefault="000029B8"/>
    <w:sectPr w:rsidR="000029B8" w:rsidSect="00C858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E79" w:rsidRDefault="00FD4E79">
      <w:r>
        <w:separator/>
      </w:r>
    </w:p>
  </w:endnote>
  <w:endnote w:type="continuationSeparator" w:id="0">
    <w:p w:rsidR="00FD4E79" w:rsidRDefault="00FD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4C6" w:rsidRDefault="00FD4E7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4C6" w:rsidRDefault="00FD4E7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4C6" w:rsidRDefault="00FD4E7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E79" w:rsidRDefault="00FD4E79">
      <w:r>
        <w:separator/>
      </w:r>
    </w:p>
  </w:footnote>
  <w:footnote w:type="continuationSeparator" w:id="0">
    <w:p w:rsidR="00FD4E79" w:rsidRDefault="00FD4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4C6" w:rsidRDefault="00FD4E7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4C6" w:rsidRDefault="00FD4E7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4C6" w:rsidRDefault="00FD4E7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73"/>
    <w:rsid w:val="000029B8"/>
    <w:rsid w:val="00053FD9"/>
    <w:rsid w:val="001439BF"/>
    <w:rsid w:val="00175C76"/>
    <w:rsid w:val="001D490C"/>
    <w:rsid w:val="001F3B61"/>
    <w:rsid w:val="001F549E"/>
    <w:rsid w:val="002F2504"/>
    <w:rsid w:val="00347193"/>
    <w:rsid w:val="0040093C"/>
    <w:rsid w:val="004C2FF0"/>
    <w:rsid w:val="00536F55"/>
    <w:rsid w:val="0064191D"/>
    <w:rsid w:val="00713393"/>
    <w:rsid w:val="00777173"/>
    <w:rsid w:val="00831F22"/>
    <w:rsid w:val="008B0FCF"/>
    <w:rsid w:val="008B48D8"/>
    <w:rsid w:val="00AA5657"/>
    <w:rsid w:val="00AE19EB"/>
    <w:rsid w:val="00B20FB4"/>
    <w:rsid w:val="00B608A8"/>
    <w:rsid w:val="00B67DDA"/>
    <w:rsid w:val="00B92D15"/>
    <w:rsid w:val="00BA5603"/>
    <w:rsid w:val="00C925C7"/>
    <w:rsid w:val="00CD18C2"/>
    <w:rsid w:val="00CE5EF5"/>
    <w:rsid w:val="00E21159"/>
    <w:rsid w:val="00EE2F3C"/>
    <w:rsid w:val="00FD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71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777173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777173"/>
    <w:rPr>
      <w:rFonts w:ascii="Arial" w:eastAsia="Times New Roman" w:hAnsi="Arial" w:cs="Times New Roman"/>
      <w:sz w:val="24"/>
      <w:szCs w:val="20"/>
      <w:lang w:eastAsia="sk-SK"/>
    </w:rPr>
  </w:style>
  <w:style w:type="table" w:styleId="Mriekatabuky">
    <w:name w:val="Table Grid"/>
    <w:basedOn w:val="Normlnatabuka"/>
    <w:uiPriority w:val="99"/>
    <w:unhideWhenUsed/>
    <w:rsid w:val="00777173"/>
    <w:pPr>
      <w:spacing w:after="0" w:line="240" w:lineRule="auto"/>
    </w:pPr>
    <w:rPr>
      <w:rFonts w:ascii="Arial" w:eastAsia="Arial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771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77173"/>
    <w:rPr>
      <w:rFonts w:ascii="Arial" w:eastAsia="Arial" w:hAnsi="Arial" w:cs="Arial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1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1F22"/>
    <w:rPr>
      <w:rFonts w:ascii="Segoe UI" w:eastAsia="Arial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WKX3UHSAJ2R6-2-1340022</_dlc_DocId>
    <_dlc_DocIdUrl xmlns="e60a29af-d413-48d4-bd90-fe9d2a897e4b">
      <Url>https://ovdmasv601/sites/DMS/_layouts/15/DocIdRedir.aspx?ID=WKX3UHSAJ2R6-2-1340022</Url>
      <Description>WKX3UHSAJ2R6-2-1340022</Description>
    </_dlc_DocIdUrl>
  </documentManagement>
</p:properties>
</file>

<file path=customXml/itemProps1.xml><?xml version="1.0" encoding="utf-8"?>
<ds:datastoreItem xmlns:ds="http://schemas.openxmlformats.org/officeDocument/2006/customXml" ds:itemID="{21C300D2-E327-47DB-81F1-814D7969B21D}"/>
</file>

<file path=customXml/itemProps2.xml><?xml version="1.0" encoding="utf-8"?>
<ds:datastoreItem xmlns:ds="http://schemas.openxmlformats.org/officeDocument/2006/customXml" ds:itemID="{BECB43C7-325E-437B-A610-6B98E64CBC51}"/>
</file>

<file path=customXml/itemProps3.xml><?xml version="1.0" encoding="utf-8"?>
<ds:datastoreItem xmlns:ds="http://schemas.openxmlformats.org/officeDocument/2006/customXml" ds:itemID="{8B10B52F-48D0-4425-A6AD-4D0AE1CD4BD3}"/>
</file>

<file path=customXml/itemProps4.xml><?xml version="1.0" encoding="utf-8"?>
<ds:datastoreItem xmlns:ds="http://schemas.openxmlformats.org/officeDocument/2006/customXml" ds:itemID="{83844B32-645A-493B-AC69-0616285BEC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2023-08-22T06:44:00Z</dcterms:created>
  <dcterms:modified xsi:type="dcterms:W3CDTF">2024-10-31T08:58:00Z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18c2f0f1-663b-4f79-9777-3ceb6a0aa12f</vt:lpwstr>
  </property>
</Properties>
</file>