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904133" w14:textId="77777777" w:rsidR="003B35C9" w:rsidRPr="003B35C9" w:rsidRDefault="003B35C9" w:rsidP="00AE74D5">
      <w:pPr>
        <w:widowControl w:val="0"/>
        <w:tabs>
          <w:tab w:val="left" w:pos="1985"/>
          <w:tab w:val="left" w:pos="2552"/>
        </w:tabs>
        <w:autoSpaceDE w:val="0"/>
        <w:autoSpaceDN w:val="0"/>
        <w:adjustRightInd w:val="0"/>
        <w:spacing w:after="0" w:line="240" w:lineRule="auto"/>
        <w:jc w:val="center"/>
        <w:rPr>
          <w:rFonts w:ascii="Times New Roman" w:eastAsia="Arial" w:hAnsi="Times New Roman" w:cs="Arial"/>
          <w:b w:val="0"/>
          <w:bCs w:val="0"/>
          <w:sz w:val="24"/>
          <w:szCs w:val="24"/>
          <w:u w:val="none"/>
          <w:lang w:val="en-US" w:eastAsia="sk-SK"/>
        </w:rPr>
      </w:pPr>
      <w:r w:rsidRPr="003B35C9">
        <w:rPr>
          <w:rFonts w:ascii="Arial" w:eastAsia="Arial" w:hAnsi="Arial" w:cs="Arial"/>
          <w:b w:val="0"/>
          <w:bCs w:val="0"/>
          <w:noProof/>
          <w:sz w:val="20"/>
          <w:szCs w:val="24"/>
          <w:u w:val="none"/>
          <w:lang w:eastAsia="sk-SK"/>
        </w:rPr>
        <w:drawing>
          <wp:inline distT="0" distB="0" distL="0" distR="0" wp14:anchorId="03BD0C2F" wp14:editId="068927E4">
            <wp:extent cx="609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tbl>
      <w:tblPr>
        <w:tblW w:w="5000" w:type="pct"/>
        <w:tblCellSpacing w:w="15" w:type="dxa"/>
        <w:tblLook w:val="04A0" w:firstRow="1" w:lastRow="0" w:firstColumn="1" w:lastColumn="0" w:noHBand="0" w:noVBand="1"/>
      </w:tblPr>
      <w:tblGrid>
        <w:gridCol w:w="9406"/>
      </w:tblGrid>
      <w:tr w:rsidR="003B35C9" w:rsidRPr="003B35C9" w14:paraId="4FE7589D" w14:textId="77777777" w:rsidTr="0004667A">
        <w:trPr>
          <w:tblCellSpacing w:w="15" w:type="dxa"/>
        </w:trPr>
        <w:tc>
          <w:tcPr>
            <w:tcW w:w="0" w:type="auto"/>
            <w:tcMar>
              <w:top w:w="15" w:type="dxa"/>
              <w:left w:w="15" w:type="dxa"/>
              <w:bottom w:w="15" w:type="dxa"/>
              <w:right w:w="15" w:type="dxa"/>
            </w:tcMar>
            <w:vAlign w:val="center"/>
            <w:hideMark/>
          </w:tcPr>
          <w:p w14:paraId="2F223F69" w14:textId="77777777" w:rsidR="003B35C9" w:rsidRPr="003B35C9" w:rsidRDefault="003B35C9" w:rsidP="003B35C9">
            <w:pPr>
              <w:widowControl w:val="0"/>
              <w:autoSpaceDE w:val="0"/>
              <w:autoSpaceDN w:val="0"/>
              <w:adjustRightInd w:val="0"/>
              <w:spacing w:after="0" w:line="276" w:lineRule="auto"/>
              <w:jc w:val="center"/>
              <w:rPr>
                <w:rFonts w:eastAsia="Arial"/>
                <w:b w:val="0"/>
                <w:bCs w:val="0"/>
                <w:sz w:val="28"/>
                <w:szCs w:val="28"/>
                <w:u w:val="none"/>
                <w:lang w:eastAsia="sk-SK"/>
              </w:rPr>
            </w:pPr>
            <w:r w:rsidRPr="003B35C9">
              <w:rPr>
                <w:rFonts w:eastAsia="Arial"/>
                <w:b w:val="0"/>
                <w:bCs w:val="0"/>
                <w:sz w:val="28"/>
                <w:szCs w:val="28"/>
                <w:u w:val="none"/>
                <w:lang w:eastAsia="sk-SK"/>
              </w:rPr>
              <w:t>NÁVRH</w:t>
            </w:r>
          </w:p>
        </w:tc>
      </w:tr>
      <w:tr w:rsidR="003B35C9" w:rsidRPr="003B35C9" w14:paraId="1015E5F8" w14:textId="77777777" w:rsidTr="0004667A">
        <w:trPr>
          <w:tblCellSpacing w:w="15" w:type="dxa"/>
        </w:trPr>
        <w:tc>
          <w:tcPr>
            <w:tcW w:w="0" w:type="auto"/>
            <w:tcMar>
              <w:top w:w="15" w:type="dxa"/>
              <w:left w:w="15" w:type="dxa"/>
              <w:bottom w:w="15" w:type="dxa"/>
              <w:right w:w="15" w:type="dxa"/>
            </w:tcMar>
            <w:vAlign w:val="center"/>
            <w:hideMark/>
          </w:tcPr>
          <w:p w14:paraId="793F6516" w14:textId="77777777" w:rsidR="003B35C9" w:rsidRPr="003B35C9" w:rsidRDefault="003B35C9" w:rsidP="003B35C9">
            <w:pPr>
              <w:widowControl w:val="0"/>
              <w:autoSpaceDE w:val="0"/>
              <w:autoSpaceDN w:val="0"/>
              <w:adjustRightInd w:val="0"/>
              <w:spacing w:after="0" w:line="276" w:lineRule="auto"/>
              <w:jc w:val="center"/>
              <w:rPr>
                <w:rFonts w:eastAsia="Arial"/>
                <w:b w:val="0"/>
                <w:bCs w:val="0"/>
                <w:sz w:val="28"/>
                <w:szCs w:val="28"/>
                <w:u w:val="none"/>
                <w:lang w:eastAsia="sk-SK"/>
              </w:rPr>
            </w:pPr>
            <w:r w:rsidRPr="003B35C9">
              <w:rPr>
                <w:rFonts w:eastAsia="Arial"/>
                <w:b w:val="0"/>
                <w:bCs w:val="0"/>
                <w:sz w:val="28"/>
                <w:szCs w:val="28"/>
                <w:u w:val="none"/>
                <w:lang w:eastAsia="sk-SK"/>
              </w:rPr>
              <w:t>UZNESENIE VLÁDY SLOVENSKEJ REPUBLIKY</w:t>
            </w:r>
          </w:p>
        </w:tc>
      </w:tr>
      <w:tr w:rsidR="003B35C9" w:rsidRPr="003B35C9" w14:paraId="3BF0F527" w14:textId="77777777" w:rsidTr="0004667A">
        <w:trPr>
          <w:tblCellSpacing w:w="15" w:type="dxa"/>
        </w:trPr>
        <w:tc>
          <w:tcPr>
            <w:tcW w:w="0" w:type="auto"/>
            <w:tcMar>
              <w:top w:w="15" w:type="dxa"/>
              <w:left w:w="15" w:type="dxa"/>
              <w:bottom w:w="15" w:type="dxa"/>
              <w:right w:w="15" w:type="dxa"/>
            </w:tcMar>
            <w:vAlign w:val="center"/>
            <w:hideMark/>
          </w:tcPr>
          <w:tbl>
            <w:tblPr>
              <w:tblW w:w="0" w:type="auto"/>
              <w:jc w:val="center"/>
              <w:tblCellSpacing w:w="15" w:type="dxa"/>
              <w:tblLook w:val="04A0" w:firstRow="1" w:lastRow="0" w:firstColumn="1" w:lastColumn="0" w:noHBand="0" w:noVBand="1"/>
            </w:tblPr>
            <w:tblGrid>
              <w:gridCol w:w="977"/>
            </w:tblGrid>
            <w:tr w:rsidR="003B35C9" w:rsidRPr="003410C6" w14:paraId="0C12E8E6" w14:textId="77777777" w:rsidTr="0004667A">
              <w:trPr>
                <w:tblCellSpacing w:w="15" w:type="dxa"/>
                <w:jc w:val="center"/>
              </w:trPr>
              <w:tc>
                <w:tcPr>
                  <w:tcW w:w="0" w:type="auto"/>
                  <w:noWrap/>
                  <w:tcMar>
                    <w:top w:w="15" w:type="dxa"/>
                    <w:left w:w="15" w:type="dxa"/>
                    <w:bottom w:w="15" w:type="dxa"/>
                    <w:right w:w="15" w:type="dxa"/>
                  </w:tcMar>
                  <w:vAlign w:val="center"/>
                  <w:hideMark/>
                </w:tcPr>
                <w:p w14:paraId="33242101" w14:textId="77777777" w:rsidR="003B35C9" w:rsidRPr="00C067CD" w:rsidRDefault="003B35C9" w:rsidP="003B35C9">
                  <w:pPr>
                    <w:widowControl w:val="0"/>
                    <w:autoSpaceDE w:val="0"/>
                    <w:autoSpaceDN w:val="0"/>
                    <w:adjustRightInd w:val="0"/>
                    <w:spacing w:after="0" w:line="276" w:lineRule="auto"/>
                    <w:jc w:val="center"/>
                    <w:rPr>
                      <w:rFonts w:eastAsia="Arial"/>
                      <w:b w:val="0"/>
                      <w:bCs w:val="0"/>
                      <w:sz w:val="28"/>
                      <w:szCs w:val="28"/>
                      <w:u w:val="none"/>
                      <w:lang w:eastAsia="sk-SK"/>
                    </w:rPr>
                  </w:pPr>
                  <w:r w:rsidRPr="00C067CD">
                    <w:rPr>
                      <w:rFonts w:eastAsia="Arial"/>
                      <w:sz w:val="28"/>
                      <w:szCs w:val="28"/>
                      <w:u w:val="none"/>
                      <w:lang w:eastAsia="sk-SK"/>
                    </w:rPr>
                    <w:t>č. ...</w:t>
                  </w:r>
                </w:p>
              </w:tc>
            </w:tr>
            <w:tr w:rsidR="003B35C9" w:rsidRPr="003410C6" w14:paraId="06EEA656" w14:textId="77777777" w:rsidTr="0004667A">
              <w:trPr>
                <w:tblCellSpacing w:w="15" w:type="dxa"/>
                <w:jc w:val="center"/>
              </w:trPr>
              <w:tc>
                <w:tcPr>
                  <w:tcW w:w="0" w:type="auto"/>
                  <w:tcMar>
                    <w:top w:w="15" w:type="dxa"/>
                    <w:left w:w="15" w:type="dxa"/>
                    <w:bottom w:w="15" w:type="dxa"/>
                    <w:right w:w="15" w:type="dxa"/>
                  </w:tcMar>
                  <w:vAlign w:val="center"/>
                  <w:hideMark/>
                </w:tcPr>
                <w:p w14:paraId="39E6726A" w14:textId="3AD0EA9C" w:rsidR="003B35C9" w:rsidRPr="00C067CD" w:rsidRDefault="003B35C9" w:rsidP="003B35C9">
                  <w:pPr>
                    <w:widowControl w:val="0"/>
                    <w:autoSpaceDE w:val="0"/>
                    <w:autoSpaceDN w:val="0"/>
                    <w:adjustRightInd w:val="0"/>
                    <w:spacing w:after="0" w:line="276" w:lineRule="auto"/>
                    <w:jc w:val="center"/>
                    <w:rPr>
                      <w:rFonts w:eastAsia="Arial"/>
                      <w:b w:val="0"/>
                      <w:bCs w:val="0"/>
                      <w:sz w:val="24"/>
                      <w:szCs w:val="24"/>
                      <w:u w:val="none"/>
                      <w:lang w:eastAsia="sk-SK"/>
                    </w:rPr>
                  </w:pPr>
                  <w:r w:rsidRPr="00C067CD">
                    <w:rPr>
                      <w:rFonts w:eastAsia="Arial"/>
                      <w:b w:val="0"/>
                      <w:bCs w:val="0"/>
                      <w:sz w:val="24"/>
                      <w:szCs w:val="24"/>
                      <w:u w:val="none"/>
                      <w:lang w:eastAsia="sk-SK"/>
                    </w:rPr>
                    <w:t>z ...</w:t>
                  </w:r>
                  <w:r w:rsidR="00CB40F0" w:rsidRPr="00C067CD">
                    <w:rPr>
                      <w:rFonts w:eastAsia="Arial"/>
                      <w:b w:val="0"/>
                      <w:bCs w:val="0"/>
                      <w:sz w:val="24"/>
                      <w:szCs w:val="24"/>
                      <w:u w:val="none"/>
                      <w:lang w:eastAsia="sk-SK"/>
                    </w:rPr>
                    <w:t xml:space="preserve"> 202</w:t>
                  </w:r>
                  <w:r w:rsidR="00AD4494" w:rsidRPr="00C067CD">
                    <w:rPr>
                      <w:rFonts w:eastAsia="Arial"/>
                      <w:b w:val="0"/>
                      <w:bCs w:val="0"/>
                      <w:sz w:val="24"/>
                      <w:szCs w:val="24"/>
                      <w:u w:val="none"/>
                      <w:lang w:eastAsia="sk-SK"/>
                    </w:rPr>
                    <w:t>5</w:t>
                  </w:r>
                </w:p>
                <w:p w14:paraId="4C7D889C" w14:textId="4095E876" w:rsidR="00EF7230" w:rsidRPr="00C067CD" w:rsidRDefault="00EF7230" w:rsidP="003B35C9">
                  <w:pPr>
                    <w:widowControl w:val="0"/>
                    <w:autoSpaceDE w:val="0"/>
                    <w:autoSpaceDN w:val="0"/>
                    <w:adjustRightInd w:val="0"/>
                    <w:spacing w:after="0" w:line="276" w:lineRule="auto"/>
                    <w:jc w:val="center"/>
                    <w:rPr>
                      <w:rFonts w:eastAsia="Arial"/>
                      <w:b w:val="0"/>
                      <w:bCs w:val="0"/>
                      <w:sz w:val="24"/>
                      <w:szCs w:val="24"/>
                      <w:u w:val="none"/>
                      <w:lang w:eastAsia="sk-SK"/>
                    </w:rPr>
                  </w:pPr>
                </w:p>
              </w:tc>
            </w:tr>
          </w:tbl>
          <w:p w14:paraId="0C6FE6AB" w14:textId="04F07996" w:rsidR="003B35C9" w:rsidRPr="00C067CD" w:rsidRDefault="003B35C9" w:rsidP="003B35C9">
            <w:pPr>
              <w:spacing w:after="0" w:line="276" w:lineRule="auto"/>
              <w:jc w:val="center"/>
              <w:rPr>
                <w:rFonts w:eastAsia="Arial"/>
                <w:b w:val="0"/>
                <w:bCs w:val="0"/>
                <w:sz w:val="22"/>
                <w:szCs w:val="22"/>
                <w:u w:val="none"/>
                <w:lang w:eastAsia="sk-SK"/>
              </w:rPr>
            </w:pPr>
          </w:p>
        </w:tc>
      </w:tr>
      <w:tr w:rsidR="003B35C9" w:rsidRPr="003B35C9" w14:paraId="145C9EFE" w14:textId="77777777" w:rsidTr="0004667A">
        <w:trPr>
          <w:tblCellSpacing w:w="15" w:type="dxa"/>
        </w:trPr>
        <w:tc>
          <w:tcPr>
            <w:tcW w:w="0" w:type="auto"/>
            <w:tcMar>
              <w:top w:w="15" w:type="dxa"/>
              <w:left w:w="15" w:type="dxa"/>
              <w:bottom w:w="15" w:type="dxa"/>
              <w:right w:w="15" w:type="dxa"/>
            </w:tcMar>
            <w:vAlign w:val="center"/>
            <w:hideMark/>
          </w:tcPr>
          <w:tbl>
            <w:tblPr>
              <w:tblW w:w="9238" w:type="dxa"/>
              <w:jc w:val="center"/>
              <w:tblCellSpacing w:w="15" w:type="dxa"/>
              <w:tblLook w:val="04A0" w:firstRow="1" w:lastRow="0" w:firstColumn="1" w:lastColumn="0" w:noHBand="0" w:noVBand="1"/>
            </w:tblPr>
            <w:tblGrid>
              <w:gridCol w:w="9238"/>
            </w:tblGrid>
            <w:tr w:rsidR="003B35C9" w:rsidRPr="003B35C9" w14:paraId="78749876" w14:textId="77777777" w:rsidTr="0004667A">
              <w:trPr>
                <w:trHeight w:val="54"/>
                <w:tblCellSpacing w:w="15" w:type="dxa"/>
                <w:jc w:val="center"/>
              </w:trPr>
              <w:tc>
                <w:tcPr>
                  <w:tcW w:w="0" w:type="auto"/>
                  <w:tcMar>
                    <w:top w:w="15" w:type="dxa"/>
                    <w:left w:w="15" w:type="dxa"/>
                    <w:bottom w:w="15" w:type="dxa"/>
                    <w:right w:w="15" w:type="dxa"/>
                  </w:tcMar>
                  <w:hideMark/>
                </w:tcPr>
                <w:p w14:paraId="5CAD216D" w14:textId="76AAC1FB" w:rsidR="005F4EBD" w:rsidRPr="00826399" w:rsidRDefault="003B35C9" w:rsidP="005F4EBD">
                  <w:pPr>
                    <w:widowControl w:val="0"/>
                    <w:autoSpaceDE w:val="0"/>
                    <w:autoSpaceDN w:val="0"/>
                    <w:adjustRightInd w:val="0"/>
                    <w:spacing w:after="0" w:line="276" w:lineRule="auto"/>
                    <w:jc w:val="center"/>
                    <w:rPr>
                      <w:rFonts w:eastAsia="Arial"/>
                      <w:sz w:val="28"/>
                      <w:szCs w:val="28"/>
                      <w:u w:val="none"/>
                      <w:lang w:eastAsia="sk-SK"/>
                    </w:rPr>
                  </w:pPr>
                  <w:r w:rsidRPr="005F4EBD">
                    <w:rPr>
                      <w:rFonts w:ascii="Times New Roman" w:eastAsia="Arial" w:hAnsi="Times New Roman" w:cs="Times New Roman"/>
                      <w:sz w:val="28"/>
                      <w:szCs w:val="28"/>
                      <w:u w:val="none"/>
                      <w:lang w:eastAsia="sk-SK"/>
                    </w:rPr>
                    <w:t xml:space="preserve">k </w:t>
                  </w:r>
                  <w:r w:rsidRPr="005F4EBD">
                    <w:rPr>
                      <w:rFonts w:eastAsia="Arial"/>
                      <w:sz w:val="28"/>
                      <w:szCs w:val="28"/>
                      <w:u w:val="none"/>
                      <w:lang w:eastAsia="sk-SK"/>
                    </w:rPr>
                    <w:t xml:space="preserve">návrhu </w:t>
                  </w:r>
                </w:p>
                <w:p w14:paraId="78E84D67" w14:textId="61421638" w:rsidR="005F4EBD" w:rsidRPr="005F4EBD" w:rsidRDefault="005F4EBD" w:rsidP="005F4EBD">
                  <w:pPr>
                    <w:widowControl w:val="0"/>
                    <w:autoSpaceDE w:val="0"/>
                    <w:autoSpaceDN w:val="0"/>
                    <w:adjustRightInd w:val="0"/>
                    <w:spacing w:after="0" w:line="276" w:lineRule="auto"/>
                    <w:jc w:val="center"/>
                    <w:rPr>
                      <w:rFonts w:eastAsia="Arial"/>
                      <w:sz w:val="28"/>
                      <w:szCs w:val="28"/>
                      <w:u w:val="none"/>
                      <w:lang w:eastAsia="sk-SK"/>
                    </w:rPr>
                  </w:pPr>
                  <w:r w:rsidRPr="005F4EBD">
                    <w:rPr>
                      <w:rFonts w:eastAsia="Arial"/>
                      <w:sz w:val="28"/>
                      <w:szCs w:val="28"/>
                      <w:u w:val="none"/>
                      <w:lang w:eastAsia="sk-SK"/>
                    </w:rPr>
                    <w:t xml:space="preserve">na zrušenie </w:t>
                  </w:r>
                  <w:r w:rsidR="00FF5A77">
                    <w:rPr>
                      <w:rFonts w:eastAsia="Arial"/>
                      <w:sz w:val="28"/>
                      <w:szCs w:val="28"/>
                      <w:u w:val="none"/>
                      <w:lang w:eastAsia="sk-SK"/>
                    </w:rPr>
                    <w:t xml:space="preserve">a zmenu </w:t>
                  </w:r>
                  <w:r w:rsidRPr="005F4EBD">
                    <w:rPr>
                      <w:rFonts w:eastAsia="Arial"/>
                      <w:sz w:val="28"/>
                      <w:szCs w:val="28"/>
                      <w:u w:val="none"/>
                      <w:lang w:eastAsia="sk-SK"/>
                    </w:rPr>
                    <w:t>niektorých úloh z uznesení vlády Slovenskej republiky</w:t>
                  </w:r>
                </w:p>
                <w:p w14:paraId="02EE5D76" w14:textId="77777777" w:rsidR="005F4EBD" w:rsidRPr="005F4EBD" w:rsidRDefault="005F4EBD" w:rsidP="005F4EBD">
                  <w:pPr>
                    <w:widowControl w:val="0"/>
                    <w:autoSpaceDE w:val="0"/>
                    <w:autoSpaceDN w:val="0"/>
                    <w:adjustRightInd w:val="0"/>
                    <w:spacing w:after="0" w:line="276" w:lineRule="auto"/>
                    <w:jc w:val="center"/>
                    <w:rPr>
                      <w:rFonts w:eastAsia="Arial"/>
                      <w:sz w:val="28"/>
                      <w:szCs w:val="28"/>
                      <w:u w:val="none"/>
                      <w:lang w:eastAsia="sk-SK"/>
                    </w:rPr>
                  </w:pPr>
                </w:p>
                <w:p w14:paraId="25F9BA80" w14:textId="16784DBB" w:rsidR="003B35C9" w:rsidRPr="003B35C9" w:rsidRDefault="003B35C9" w:rsidP="00661A6C">
                  <w:pPr>
                    <w:widowControl w:val="0"/>
                    <w:autoSpaceDE w:val="0"/>
                    <w:autoSpaceDN w:val="0"/>
                    <w:adjustRightInd w:val="0"/>
                    <w:spacing w:after="0" w:line="276" w:lineRule="auto"/>
                    <w:jc w:val="center"/>
                    <w:rPr>
                      <w:rFonts w:ascii="Times New Roman" w:eastAsia="Arial" w:hAnsi="Times New Roman" w:cs="Times New Roman"/>
                      <w:bCs w:val="0"/>
                      <w:sz w:val="28"/>
                      <w:szCs w:val="28"/>
                      <w:u w:val="none"/>
                      <w:lang w:eastAsia="sk-SK"/>
                    </w:rPr>
                  </w:pPr>
                </w:p>
              </w:tc>
            </w:tr>
          </w:tbl>
          <w:p w14:paraId="2C09F083" w14:textId="77777777" w:rsidR="003B35C9" w:rsidRPr="003B35C9" w:rsidRDefault="003B35C9" w:rsidP="003B35C9">
            <w:pPr>
              <w:spacing w:after="0" w:line="276" w:lineRule="auto"/>
              <w:jc w:val="center"/>
              <w:rPr>
                <w:rFonts w:ascii="Arial" w:eastAsia="Arial" w:hAnsi="Arial" w:cs="Arial"/>
                <w:b w:val="0"/>
                <w:bCs w:val="0"/>
                <w:sz w:val="22"/>
                <w:szCs w:val="22"/>
                <w:u w:val="none"/>
                <w:lang w:eastAsia="sk-SK"/>
              </w:rPr>
            </w:pPr>
          </w:p>
        </w:tc>
      </w:tr>
    </w:tbl>
    <w:p w14:paraId="404C421A" w14:textId="77777777" w:rsidR="003B35C9" w:rsidRPr="003B35C9" w:rsidRDefault="003B35C9" w:rsidP="003B35C9">
      <w:pPr>
        <w:widowControl w:val="0"/>
        <w:autoSpaceDE w:val="0"/>
        <w:autoSpaceDN w:val="0"/>
        <w:adjustRightInd w:val="0"/>
        <w:spacing w:after="0" w:line="240" w:lineRule="auto"/>
        <w:jc w:val="center"/>
        <w:rPr>
          <w:rFonts w:ascii="Times New Roman" w:eastAsia="Arial" w:hAnsi="Times New Roman" w:cs="Arial"/>
          <w:b w:val="0"/>
          <w:bCs w:val="0"/>
          <w:sz w:val="24"/>
          <w:szCs w:val="24"/>
          <w:u w:val="none"/>
          <w:lang w:val="en-US" w:eastAsia="sk-SK"/>
        </w:rPr>
      </w:pPr>
    </w:p>
    <w:p w14:paraId="4890B264" w14:textId="77777777" w:rsidR="003B35C9" w:rsidRPr="003B35C9" w:rsidRDefault="003B35C9" w:rsidP="003B35C9">
      <w:pPr>
        <w:widowControl w:val="0"/>
        <w:autoSpaceDE w:val="0"/>
        <w:autoSpaceDN w:val="0"/>
        <w:adjustRightInd w:val="0"/>
        <w:spacing w:after="0" w:line="240" w:lineRule="auto"/>
        <w:rPr>
          <w:rFonts w:ascii="Times New Roman" w:eastAsia="Arial" w:hAnsi="Times New Roman" w:cs="Arial"/>
          <w:b w:val="0"/>
          <w:bCs w:val="0"/>
          <w:sz w:val="24"/>
          <w:szCs w:val="24"/>
          <w:u w:val="none"/>
          <w:lang w:val="en-US" w:eastAsia="sk-SK"/>
        </w:rPr>
      </w:pPr>
    </w:p>
    <w:tbl>
      <w:tblPr>
        <w:tblW w:w="9118" w:type="dxa"/>
        <w:tblCellSpacing w:w="15" w:type="dxa"/>
        <w:tblCellMar>
          <w:top w:w="15" w:type="dxa"/>
          <w:left w:w="15" w:type="dxa"/>
          <w:bottom w:w="15" w:type="dxa"/>
          <w:right w:w="15" w:type="dxa"/>
        </w:tblCellMar>
        <w:tblLook w:val="04A0" w:firstRow="1" w:lastRow="0" w:firstColumn="1" w:lastColumn="0" w:noHBand="0" w:noVBand="1"/>
      </w:tblPr>
      <w:tblGrid>
        <w:gridCol w:w="1843"/>
        <w:gridCol w:w="7275"/>
      </w:tblGrid>
      <w:tr w:rsidR="003B35C9" w:rsidRPr="003B35C9" w14:paraId="45800F72" w14:textId="77777777" w:rsidTr="00EF7230">
        <w:trPr>
          <w:tblCellSpacing w:w="15" w:type="dxa"/>
        </w:trPr>
        <w:tc>
          <w:tcPr>
            <w:tcW w:w="1798" w:type="dxa"/>
            <w:hideMark/>
          </w:tcPr>
          <w:p w14:paraId="72188316" w14:textId="77777777" w:rsidR="003B35C9" w:rsidRPr="003B35C9" w:rsidRDefault="003B35C9" w:rsidP="003B35C9">
            <w:pPr>
              <w:widowControl w:val="0"/>
              <w:autoSpaceDE w:val="0"/>
              <w:autoSpaceDN w:val="0"/>
              <w:adjustRightInd w:val="0"/>
              <w:spacing w:after="0" w:line="240" w:lineRule="auto"/>
              <w:rPr>
                <w:rFonts w:eastAsia="Arial"/>
                <w:b w:val="0"/>
                <w:bCs w:val="0"/>
                <w:u w:val="none"/>
                <w:lang w:eastAsia="sk-SK"/>
              </w:rPr>
            </w:pPr>
            <w:r w:rsidRPr="003B35C9">
              <w:rPr>
                <w:rFonts w:eastAsia="Arial"/>
                <w:b w:val="0"/>
                <w:bCs w:val="0"/>
                <w:u w:val="none"/>
                <w:lang w:eastAsia="sk-SK"/>
              </w:rPr>
              <w:t>Číslo materiálu: </w:t>
            </w:r>
          </w:p>
        </w:tc>
        <w:tc>
          <w:tcPr>
            <w:tcW w:w="7230" w:type="dxa"/>
            <w:hideMark/>
          </w:tcPr>
          <w:p w14:paraId="3169DE40" w14:textId="77777777" w:rsidR="003B35C9" w:rsidRPr="003B35C9" w:rsidRDefault="003B35C9" w:rsidP="003B35C9">
            <w:pPr>
              <w:widowControl w:val="0"/>
              <w:autoSpaceDE w:val="0"/>
              <w:autoSpaceDN w:val="0"/>
              <w:adjustRightInd w:val="0"/>
              <w:spacing w:after="0" w:line="240" w:lineRule="auto"/>
              <w:rPr>
                <w:rFonts w:ascii="Times New Roman" w:eastAsia="Arial" w:hAnsi="Times New Roman" w:cs="Times New Roman"/>
                <w:b w:val="0"/>
                <w:bCs w:val="0"/>
                <w:u w:val="none"/>
                <w:lang w:eastAsia="sk-SK"/>
              </w:rPr>
            </w:pPr>
          </w:p>
        </w:tc>
      </w:tr>
      <w:tr w:rsidR="003B35C9" w:rsidRPr="003B35C9" w14:paraId="0F44B25F" w14:textId="77777777" w:rsidTr="00EF7230">
        <w:trPr>
          <w:tblCellSpacing w:w="15" w:type="dxa"/>
        </w:trPr>
        <w:tc>
          <w:tcPr>
            <w:tcW w:w="1798" w:type="dxa"/>
            <w:hideMark/>
          </w:tcPr>
          <w:p w14:paraId="5CDD6C38" w14:textId="77777777" w:rsidR="003B35C9" w:rsidRPr="003B35C9" w:rsidRDefault="003B35C9" w:rsidP="003B35C9">
            <w:pPr>
              <w:widowControl w:val="0"/>
              <w:autoSpaceDE w:val="0"/>
              <w:autoSpaceDN w:val="0"/>
              <w:adjustRightInd w:val="0"/>
              <w:spacing w:after="0" w:line="240" w:lineRule="auto"/>
              <w:rPr>
                <w:rFonts w:eastAsia="Arial"/>
                <w:b w:val="0"/>
                <w:bCs w:val="0"/>
                <w:u w:val="none"/>
                <w:lang w:eastAsia="sk-SK"/>
              </w:rPr>
            </w:pPr>
            <w:r w:rsidRPr="003B35C9">
              <w:rPr>
                <w:rFonts w:eastAsia="Arial"/>
                <w:b w:val="0"/>
                <w:bCs w:val="0"/>
                <w:u w:val="none"/>
                <w:lang w:eastAsia="sk-SK"/>
              </w:rPr>
              <w:t>Predkladateľ: </w:t>
            </w:r>
          </w:p>
        </w:tc>
        <w:tc>
          <w:tcPr>
            <w:tcW w:w="7230" w:type="dxa"/>
            <w:hideMark/>
          </w:tcPr>
          <w:p w14:paraId="358D7816" w14:textId="3D194F96" w:rsidR="003B35C9" w:rsidRPr="003B35C9" w:rsidRDefault="00CB40F0" w:rsidP="00EF7230">
            <w:pPr>
              <w:widowControl w:val="0"/>
              <w:autoSpaceDE w:val="0"/>
              <w:autoSpaceDN w:val="0"/>
              <w:adjustRightInd w:val="0"/>
              <w:spacing w:after="0" w:line="240" w:lineRule="auto"/>
              <w:ind w:left="-735" w:firstLine="850"/>
              <w:rPr>
                <w:rFonts w:ascii="Times New Roman" w:eastAsia="Arial" w:hAnsi="Times New Roman" w:cs="Times New Roman"/>
                <w:b w:val="0"/>
                <w:bCs w:val="0"/>
                <w:u w:val="none"/>
                <w:lang w:eastAsia="sk-SK"/>
              </w:rPr>
            </w:pPr>
            <w:r>
              <w:rPr>
                <w:rFonts w:ascii="Times New Roman" w:eastAsia="Arial" w:hAnsi="Times New Roman" w:cs="Times New Roman"/>
                <w:b w:val="0"/>
                <w:bCs w:val="0"/>
                <w:u w:val="none"/>
                <w:lang w:eastAsia="sk-SK"/>
              </w:rPr>
              <w:t xml:space="preserve">vedúci </w:t>
            </w:r>
            <w:r w:rsidR="00282D84">
              <w:rPr>
                <w:rFonts w:ascii="Times New Roman" w:eastAsia="Arial" w:hAnsi="Times New Roman" w:cs="Times New Roman"/>
                <w:b w:val="0"/>
                <w:bCs w:val="0"/>
                <w:u w:val="none"/>
                <w:lang w:eastAsia="sk-SK"/>
              </w:rPr>
              <w:t>Ú</w:t>
            </w:r>
            <w:r>
              <w:rPr>
                <w:rFonts w:ascii="Times New Roman" w:eastAsia="Arial" w:hAnsi="Times New Roman" w:cs="Times New Roman"/>
                <w:b w:val="0"/>
                <w:bCs w:val="0"/>
                <w:u w:val="none"/>
                <w:lang w:eastAsia="sk-SK"/>
              </w:rPr>
              <w:t>radu vlády Slovenskej republiky</w:t>
            </w:r>
          </w:p>
        </w:tc>
      </w:tr>
    </w:tbl>
    <w:p w14:paraId="597B99D6" w14:textId="77777777" w:rsidR="003B35C9" w:rsidRPr="003B35C9" w:rsidRDefault="00437DF5" w:rsidP="003B35C9">
      <w:pPr>
        <w:widowControl w:val="0"/>
        <w:autoSpaceDE w:val="0"/>
        <w:autoSpaceDN w:val="0"/>
        <w:adjustRightInd w:val="0"/>
        <w:spacing w:after="0" w:line="240" w:lineRule="auto"/>
        <w:rPr>
          <w:rFonts w:ascii="Arial" w:eastAsia="Arial" w:hAnsi="Arial" w:cs="Arial"/>
          <w:b w:val="0"/>
          <w:bCs w:val="0"/>
          <w:sz w:val="20"/>
          <w:szCs w:val="20"/>
          <w:u w:val="none"/>
          <w:lang w:eastAsia="sk-SK"/>
        </w:rPr>
      </w:pPr>
      <w:r>
        <w:rPr>
          <w:rFonts w:ascii="Arial" w:eastAsia="Arial" w:hAnsi="Arial" w:cs="Arial"/>
          <w:b w:val="0"/>
          <w:bCs w:val="0"/>
          <w:sz w:val="20"/>
          <w:szCs w:val="20"/>
          <w:u w:val="none"/>
          <w:lang w:eastAsia="sk-SK"/>
        </w:rPr>
        <w:pict w14:anchorId="13819DD2">
          <v:rect id="_x0000_i1025" style="width:0;height:1.5pt" o:hralign="center" o:hrstd="t" o:hr="t" fillcolor="gray" stroked="f"/>
        </w:pict>
      </w:r>
    </w:p>
    <w:p w14:paraId="75C990D6" w14:textId="77777777" w:rsidR="003B35C9" w:rsidRDefault="003B35C9" w:rsidP="003B35C9">
      <w:pPr>
        <w:widowControl w:val="0"/>
        <w:autoSpaceDE w:val="0"/>
        <w:autoSpaceDN w:val="0"/>
        <w:adjustRightInd w:val="0"/>
        <w:spacing w:after="0" w:line="240" w:lineRule="auto"/>
        <w:rPr>
          <w:rFonts w:ascii="Arial" w:eastAsia="Arial" w:hAnsi="Arial" w:cs="Arial"/>
          <w:b w:val="0"/>
          <w:bCs w:val="0"/>
          <w:sz w:val="20"/>
          <w:szCs w:val="20"/>
          <w:u w:val="none"/>
          <w:lang w:eastAsia="sk-SK"/>
        </w:rPr>
      </w:pPr>
    </w:p>
    <w:p w14:paraId="0418D407" w14:textId="77777777" w:rsidR="00AE74D5" w:rsidRPr="003B35C9" w:rsidRDefault="00AE74D5" w:rsidP="003B35C9">
      <w:pPr>
        <w:widowControl w:val="0"/>
        <w:autoSpaceDE w:val="0"/>
        <w:autoSpaceDN w:val="0"/>
        <w:adjustRightInd w:val="0"/>
        <w:spacing w:after="0" w:line="240" w:lineRule="auto"/>
        <w:rPr>
          <w:rFonts w:ascii="Arial" w:eastAsia="Arial" w:hAnsi="Arial" w:cs="Arial"/>
          <w:b w:val="0"/>
          <w:bCs w:val="0"/>
          <w:sz w:val="20"/>
          <w:szCs w:val="20"/>
          <w:u w:val="none"/>
          <w:lang w:eastAsia="sk-SK"/>
        </w:rPr>
      </w:pPr>
    </w:p>
    <w:p w14:paraId="50C669BD" w14:textId="77777777" w:rsidR="003B35C9" w:rsidRPr="003B35C9" w:rsidRDefault="003B35C9" w:rsidP="003B35C9">
      <w:pPr>
        <w:widowControl w:val="0"/>
        <w:autoSpaceDE w:val="0"/>
        <w:autoSpaceDN w:val="0"/>
        <w:adjustRightInd w:val="0"/>
        <w:spacing w:after="0" w:line="240" w:lineRule="auto"/>
        <w:rPr>
          <w:rFonts w:ascii="Times New Roman" w:eastAsia="Arial" w:hAnsi="Times New Roman" w:cs="Times New Roman"/>
          <w:bCs w:val="0"/>
          <w:sz w:val="32"/>
          <w:szCs w:val="32"/>
          <w:u w:val="none"/>
          <w:lang w:eastAsia="sk-SK"/>
        </w:rPr>
      </w:pPr>
      <w:r w:rsidRPr="003B35C9">
        <w:rPr>
          <w:rFonts w:ascii="Times New Roman" w:eastAsia="Arial" w:hAnsi="Times New Roman" w:cs="Times New Roman"/>
          <w:bCs w:val="0"/>
          <w:sz w:val="32"/>
          <w:szCs w:val="32"/>
          <w:u w:val="none"/>
          <w:lang w:eastAsia="sk-SK"/>
        </w:rPr>
        <w:t>Vláda</w:t>
      </w:r>
    </w:p>
    <w:p w14:paraId="52130261" w14:textId="77777777" w:rsidR="003B35C9" w:rsidRPr="003B35C9" w:rsidRDefault="003B35C9" w:rsidP="003B35C9">
      <w:pPr>
        <w:widowControl w:val="0"/>
        <w:autoSpaceDE w:val="0"/>
        <w:autoSpaceDN w:val="0"/>
        <w:adjustRightInd w:val="0"/>
        <w:spacing w:after="0" w:line="240" w:lineRule="auto"/>
        <w:rPr>
          <w:rFonts w:ascii="Arial" w:eastAsia="Arial" w:hAnsi="Arial" w:cs="Arial"/>
          <w:b w:val="0"/>
          <w:bCs w:val="0"/>
          <w:sz w:val="20"/>
          <w:szCs w:val="20"/>
          <w:u w:val="none"/>
          <w:lang w:eastAsia="sk-SK"/>
        </w:rPr>
      </w:pPr>
    </w:p>
    <w:tbl>
      <w:tblPr>
        <w:tblW w:w="5112" w:type="pct"/>
        <w:jc w:val="center"/>
        <w:tblCellMar>
          <w:top w:w="120" w:type="dxa"/>
          <w:left w:w="120" w:type="dxa"/>
          <w:bottom w:w="120" w:type="dxa"/>
          <w:right w:w="120" w:type="dxa"/>
        </w:tblCellMar>
        <w:tblLook w:val="04A0" w:firstRow="1" w:lastRow="0" w:firstColumn="1" w:lastColumn="0" w:noHBand="0" w:noVBand="1"/>
      </w:tblPr>
      <w:tblGrid>
        <w:gridCol w:w="83"/>
        <w:gridCol w:w="725"/>
        <w:gridCol w:w="802"/>
        <w:gridCol w:w="8007"/>
      </w:tblGrid>
      <w:tr w:rsidR="003B35C9" w:rsidRPr="003B35C9" w14:paraId="499A5FAF" w14:textId="77777777" w:rsidTr="000D0591">
        <w:trPr>
          <w:gridBefore w:val="1"/>
          <w:wBefore w:w="43" w:type="pct"/>
          <w:trHeight w:val="276"/>
          <w:jc w:val="center"/>
        </w:trPr>
        <w:tc>
          <w:tcPr>
            <w:tcW w:w="376" w:type="pct"/>
            <w:tcBorders>
              <w:top w:val="nil"/>
              <w:left w:val="nil"/>
              <w:bottom w:val="nil"/>
              <w:right w:val="nil"/>
            </w:tcBorders>
            <w:hideMark/>
          </w:tcPr>
          <w:p w14:paraId="3E4F344E" w14:textId="77777777" w:rsidR="003B35C9" w:rsidRPr="003B35C9" w:rsidRDefault="003B35C9" w:rsidP="003B35C9">
            <w:pPr>
              <w:widowControl w:val="0"/>
              <w:autoSpaceDE w:val="0"/>
              <w:autoSpaceDN w:val="0"/>
              <w:adjustRightInd w:val="0"/>
              <w:spacing w:after="0" w:line="240" w:lineRule="auto"/>
              <w:rPr>
                <w:rFonts w:eastAsia="Arial"/>
                <w:sz w:val="28"/>
                <w:szCs w:val="28"/>
                <w:u w:val="none"/>
                <w:lang w:eastAsia="sk-SK"/>
              </w:rPr>
            </w:pPr>
            <w:bookmarkStart w:id="0" w:name="_Hlk175044287"/>
            <w:r w:rsidRPr="003B35C9">
              <w:rPr>
                <w:rFonts w:eastAsia="Arial"/>
                <w:sz w:val="28"/>
                <w:szCs w:val="28"/>
                <w:u w:val="none"/>
                <w:lang w:eastAsia="sk-SK"/>
              </w:rPr>
              <w:t>A.</w:t>
            </w:r>
          </w:p>
        </w:tc>
        <w:tc>
          <w:tcPr>
            <w:tcW w:w="4580" w:type="pct"/>
            <w:gridSpan w:val="2"/>
            <w:tcBorders>
              <w:top w:val="nil"/>
              <w:left w:val="nil"/>
              <w:bottom w:val="nil"/>
              <w:right w:val="nil"/>
            </w:tcBorders>
            <w:hideMark/>
          </w:tcPr>
          <w:p w14:paraId="7F9671D8" w14:textId="1EFB8586" w:rsidR="003B35C9" w:rsidRPr="003B35C9" w:rsidRDefault="00A9691C" w:rsidP="003B35C9">
            <w:pPr>
              <w:widowControl w:val="0"/>
              <w:autoSpaceDE w:val="0"/>
              <w:autoSpaceDN w:val="0"/>
              <w:adjustRightInd w:val="0"/>
              <w:spacing w:after="0" w:line="240" w:lineRule="auto"/>
              <w:rPr>
                <w:rFonts w:eastAsia="Arial"/>
                <w:sz w:val="28"/>
                <w:szCs w:val="28"/>
                <w:u w:val="none"/>
                <w:lang w:eastAsia="sk-SK"/>
              </w:rPr>
            </w:pPr>
            <w:r>
              <w:rPr>
                <w:rFonts w:eastAsia="Arial"/>
                <w:sz w:val="28"/>
                <w:szCs w:val="28"/>
                <w:u w:val="none"/>
                <w:lang w:eastAsia="sk-SK"/>
              </w:rPr>
              <w:t>z</w:t>
            </w:r>
            <w:r w:rsidR="003B35C9" w:rsidRPr="003B35C9">
              <w:rPr>
                <w:rFonts w:eastAsia="Arial"/>
                <w:sz w:val="28"/>
                <w:szCs w:val="28"/>
                <w:u w:val="none"/>
                <w:lang w:eastAsia="sk-SK"/>
              </w:rPr>
              <w:t>rušuje</w:t>
            </w:r>
          </w:p>
        </w:tc>
      </w:tr>
      <w:tr w:rsidR="003B35C9" w:rsidRPr="003B35C9" w14:paraId="2711E3E1" w14:textId="77777777" w:rsidTr="000D0591">
        <w:trPr>
          <w:gridBefore w:val="1"/>
          <w:wBefore w:w="43" w:type="pct"/>
          <w:trHeight w:val="276"/>
          <w:jc w:val="center"/>
        </w:trPr>
        <w:tc>
          <w:tcPr>
            <w:tcW w:w="376" w:type="pct"/>
            <w:tcBorders>
              <w:top w:val="nil"/>
              <w:left w:val="nil"/>
              <w:bottom w:val="nil"/>
              <w:right w:val="nil"/>
            </w:tcBorders>
            <w:hideMark/>
          </w:tcPr>
          <w:p w14:paraId="7E1DC2F8" w14:textId="77777777" w:rsidR="003B35C9" w:rsidRPr="00B213D7" w:rsidRDefault="003B35C9" w:rsidP="003B35C9">
            <w:pPr>
              <w:widowControl w:val="0"/>
              <w:autoSpaceDE w:val="0"/>
              <w:autoSpaceDN w:val="0"/>
              <w:adjustRightInd w:val="0"/>
              <w:spacing w:after="0" w:line="240" w:lineRule="auto"/>
              <w:rPr>
                <w:rFonts w:ascii="Arial" w:eastAsia="Arial" w:hAnsi="Arial" w:cs="Arial"/>
                <w:b w:val="0"/>
                <w:bCs w:val="0"/>
                <w:sz w:val="20"/>
                <w:szCs w:val="20"/>
                <w:u w:val="none"/>
                <w:lang w:eastAsia="sk-SK"/>
              </w:rPr>
            </w:pPr>
            <w:bookmarkStart w:id="1" w:name="_Hlk174567366"/>
            <w:bookmarkEnd w:id="0"/>
          </w:p>
        </w:tc>
        <w:tc>
          <w:tcPr>
            <w:tcW w:w="417" w:type="pct"/>
            <w:tcBorders>
              <w:top w:val="nil"/>
              <w:left w:val="nil"/>
              <w:bottom w:val="nil"/>
              <w:right w:val="nil"/>
            </w:tcBorders>
            <w:hideMark/>
          </w:tcPr>
          <w:p w14:paraId="6AA2EDC2" w14:textId="2A5C4852" w:rsidR="003B35C9" w:rsidRPr="00BF6527" w:rsidRDefault="003B35C9"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1</w:t>
            </w:r>
            <w:r w:rsidRPr="00BF6527">
              <w:rPr>
                <w:rFonts w:eastAsia="Arial"/>
                <w:b w:val="0"/>
                <w:bCs w:val="0"/>
                <w:u w:val="none"/>
                <w:lang w:eastAsia="sk-SK"/>
              </w:rPr>
              <w:t>.</w:t>
            </w:r>
          </w:p>
          <w:p w14:paraId="751352C1" w14:textId="77777777"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p>
          <w:p w14:paraId="1F3879B4" w14:textId="77777777"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p>
          <w:p w14:paraId="494AC58A" w14:textId="77777777"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p>
          <w:p w14:paraId="720910C9" w14:textId="314F4CC1"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2</w:t>
            </w:r>
            <w:r w:rsidRPr="00BF6527">
              <w:rPr>
                <w:rFonts w:eastAsia="Arial"/>
                <w:b w:val="0"/>
                <w:bCs w:val="0"/>
                <w:u w:val="none"/>
                <w:lang w:eastAsia="sk-SK"/>
              </w:rPr>
              <w:t>.</w:t>
            </w:r>
          </w:p>
          <w:p w14:paraId="6167C55D" w14:textId="77777777"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p>
          <w:p w14:paraId="382F3F53"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60FD8D4E"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74B57070" w14:textId="4A404F38"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3</w:t>
            </w:r>
            <w:r w:rsidRPr="00BF6527">
              <w:rPr>
                <w:rFonts w:eastAsia="Arial"/>
                <w:b w:val="0"/>
                <w:bCs w:val="0"/>
                <w:u w:val="none"/>
                <w:lang w:eastAsia="sk-SK"/>
              </w:rPr>
              <w:t>.</w:t>
            </w:r>
          </w:p>
          <w:p w14:paraId="55293B93"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0BD7A85D"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45892E69"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53FB4842" w14:textId="202BFFA5"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4</w:t>
            </w:r>
            <w:r w:rsidRPr="00BF6527">
              <w:rPr>
                <w:rFonts w:eastAsia="Arial"/>
                <w:b w:val="0"/>
                <w:bCs w:val="0"/>
                <w:u w:val="none"/>
                <w:lang w:eastAsia="sk-SK"/>
              </w:rPr>
              <w:t>.</w:t>
            </w:r>
          </w:p>
          <w:p w14:paraId="0A8C707F"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06A1ED14"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636DDB08"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28A0FEDA" w14:textId="52FB30C9"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5</w:t>
            </w:r>
            <w:r w:rsidRPr="00BF6527">
              <w:rPr>
                <w:rFonts w:eastAsia="Arial"/>
                <w:b w:val="0"/>
                <w:bCs w:val="0"/>
                <w:u w:val="none"/>
                <w:lang w:eastAsia="sk-SK"/>
              </w:rPr>
              <w:t xml:space="preserve">. </w:t>
            </w:r>
          </w:p>
          <w:p w14:paraId="1C53CBA1"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0587D43B"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33F70BA4" w14:textId="77777777" w:rsidR="00F225BF" w:rsidRPr="00BF6527" w:rsidRDefault="00F225BF" w:rsidP="003B35C9">
            <w:pPr>
              <w:widowControl w:val="0"/>
              <w:autoSpaceDE w:val="0"/>
              <w:autoSpaceDN w:val="0"/>
              <w:adjustRightInd w:val="0"/>
              <w:spacing w:after="0" w:line="240" w:lineRule="auto"/>
              <w:rPr>
                <w:rFonts w:eastAsia="Arial"/>
                <w:b w:val="0"/>
                <w:bCs w:val="0"/>
                <w:u w:val="none"/>
                <w:lang w:eastAsia="sk-SK"/>
              </w:rPr>
            </w:pPr>
          </w:p>
          <w:p w14:paraId="4601260F" w14:textId="098B72AE" w:rsidR="005A4CAE" w:rsidRPr="00BF6527" w:rsidRDefault="005A4CAE"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6</w:t>
            </w:r>
            <w:r w:rsidRPr="00BF6527">
              <w:rPr>
                <w:rFonts w:eastAsia="Arial"/>
                <w:b w:val="0"/>
                <w:bCs w:val="0"/>
                <w:u w:val="none"/>
                <w:lang w:eastAsia="sk-SK"/>
              </w:rPr>
              <w:t>.</w:t>
            </w:r>
          </w:p>
          <w:p w14:paraId="5A4CD321" w14:textId="77777777" w:rsidR="007039FC" w:rsidRPr="00BF6527" w:rsidRDefault="007039FC" w:rsidP="003B35C9">
            <w:pPr>
              <w:widowControl w:val="0"/>
              <w:autoSpaceDE w:val="0"/>
              <w:autoSpaceDN w:val="0"/>
              <w:adjustRightInd w:val="0"/>
              <w:spacing w:after="0" w:line="240" w:lineRule="auto"/>
              <w:rPr>
                <w:rFonts w:eastAsia="Arial"/>
                <w:b w:val="0"/>
                <w:bCs w:val="0"/>
                <w:u w:val="none"/>
                <w:lang w:eastAsia="sk-SK"/>
              </w:rPr>
            </w:pPr>
          </w:p>
          <w:p w14:paraId="7D58316C" w14:textId="77777777" w:rsidR="007039FC" w:rsidRPr="00BF6527" w:rsidRDefault="007039FC" w:rsidP="003B35C9">
            <w:pPr>
              <w:widowControl w:val="0"/>
              <w:autoSpaceDE w:val="0"/>
              <w:autoSpaceDN w:val="0"/>
              <w:adjustRightInd w:val="0"/>
              <w:spacing w:after="0" w:line="240" w:lineRule="auto"/>
              <w:rPr>
                <w:rFonts w:eastAsia="Arial"/>
                <w:b w:val="0"/>
                <w:bCs w:val="0"/>
                <w:u w:val="none"/>
                <w:lang w:eastAsia="sk-SK"/>
              </w:rPr>
            </w:pPr>
          </w:p>
          <w:p w14:paraId="17C04443" w14:textId="77777777" w:rsidR="00806F40" w:rsidRPr="00BF6527" w:rsidRDefault="00806F40" w:rsidP="003B35C9">
            <w:pPr>
              <w:widowControl w:val="0"/>
              <w:autoSpaceDE w:val="0"/>
              <w:autoSpaceDN w:val="0"/>
              <w:adjustRightInd w:val="0"/>
              <w:spacing w:after="0" w:line="240" w:lineRule="auto"/>
              <w:rPr>
                <w:rFonts w:eastAsia="Arial"/>
                <w:b w:val="0"/>
                <w:bCs w:val="0"/>
                <w:u w:val="none"/>
                <w:lang w:eastAsia="sk-SK"/>
              </w:rPr>
            </w:pPr>
          </w:p>
          <w:p w14:paraId="2E788D3D" w14:textId="45BB20A7" w:rsidR="007039FC" w:rsidRPr="00BF6527" w:rsidRDefault="007039FC" w:rsidP="003B35C9">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w:t>
            </w:r>
            <w:r w:rsidR="00A32DC6" w:rsidRPr="00BF6527">
              <w:rPr>
                <w:rFonts w:eastAsia="Arial"/>
                <w:b w:val="0"/>
                <w:bCs w:val="0"/>
                <w:u w:val="none"/>
                <w:lang w:eastAsia="sk-SK"/>
              </w:rPr>
              <w:t>7</w:t>
            </w:r>
            <w:r w:rsidRPr="00BF6527">
              <w:rPr>
                <w:rFonts w:eastAsia="Arial"/>
                <w:b w:val="0"/>
                <w:bCs w:val="0"/>
                <w:u w:val="none"/>
                <w:lang w:eastAsia="sk-SK"/>
              </w:rPr>
              <w:t>.</w:t>
            </w:r>
          </w:p>
          <w:p w14:paraId="12A47048" w14:textId="77777777" w:rsidR="007039FC" w:rsidRPr="00BF6527" w:rsidRDefault="007039FC" w:rsidP="003B35C9">
            <w:pPr>
              <w:widowControl w:val="0"/>
              <w:autoSpaceDE w:val="0"/>
              <w:autoSpaceDN w:val="0"/>
              <w:adjustRightInd w:val="0"/>
              <w:spacing w:after="0" w:line="240" w:lineRule="auto"/>
              <w:rPr>
                <w:rFonts w:eastAsia="Arial"/>
                <w:b w:val="0"/>
                <w:bCs w:val="0"/>
                <w:u w:val="none"/>
                <w:lang w:eastAsia="sk-SK"/>
              </w:rPr>
            </w:pPr>
          </w:p>
          <w:p w14:paraId="4DB2E87D" w14:textId="77777777" w:rsidR="005A4CAE" w:rsidRPr="00BF6527" w:rsidRDefault="005A4CAE" w:rsidP="003B35C9">
            <w:pPr>
              <w:widowControl w:val="0"/>
              <w:autoSpaceDE w:val="0"/>
              <w:autoSpaceDN w:val="0"/>
              <w:adjustRightInd w:val="0"/>
              <w:spacing w:after="0" w:line="240" w:lineRule="auto"/>
              <w:rPr>
                <w:rFonts w:eastAsia="Arial"/>
                <w:b w:val="0"/>
                <w:bCs w:val="0"/>
                <w:u w:val="none"/>
                <w:lang w:eastAsia="sk-SK"/>
              </w:rPr>
            </w:pPr>
          </w:p>
          <w:p w14:paraId="15157FC1" w14:textId="77777777" w:rsidR="005A4CAE" w:rsidRPr="00BF6527" w:rsidRDefault="005A4CAE" w:rsidP="003B35C9">
            <w:pPr>
              <w:widowControl w:val="0"/>
              <w:autoSpaceDE w:val="0"/>
              <w:autoSpaceDN w:val="0"/>
              <w:adjustRightInd w:val="0"/>
              <w:spacing w:after="0" w:line="240" w:lineRule="auto"/>
              <w:rPr>
                <w:rFonts w:eastAsia="Arial"/>
                <w:b w:val="0"/>
                <w:bCs w:val="0"/>
                <w:u w:val="none"/>
                <w:lang w:eastAsia="sk-SK"/>
              </w:rPr>
            </w:pPr>
          </w:p>
          <w:p w14:paraId="599966C6" w14:textId="7F33460D"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A.8.</w:t>
            </w:r>
          </w:p>
          <w:p w14:paraId="1AEA7C50"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63FFE7DA"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448DA553"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367C25B8"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26F41072" w14:textId="23933F86"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A.9.</w:t>
            </w:r>
          </w:p>
          <w:p w14:paraId="6B95D9DC"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0C78C05C"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71A9628F"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6BD48900"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0B9B12D2"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7BF5D546" w14:textId="76A0A306"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A.10.</w:t>
            </w:r>
          </w:p>
          <w:p w14:paraId="31709203"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32D5BF06" w14:textId="77777777" w:rsidR="00E73411" w:rsidRPr="00BF6527" w:rsidRDefault="00E73411" w:rsidP="00B213D7">
            <w:pPr>
              <w:widowControl w:val="0"/>
              <w:autoSpaceDE w:val="0"/>
              <w:autoSpaceDN w:val="0"/>
              <w:adjustRightInd w:val="0"/>
              <w:spacing w:after="0" w:line="240" w:lineRule="auto"/>
              <w:rPr>
                <w:rFonts w:eastAsia="Arial"/>
                <w:b w:val="0"/>
                <w:bCs w:val="0"/>
                <w:u w:val="none"/>
                <w:lang w:eastAsia="sk-SK"/>
              </w:rPr>
            </w:pPr>
          </w:p>
          <w:p w14:paraId="0880631E"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084318C2" w14:textId="332596CF"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A.11.</w:t>
            </w:r>
          </w:p>
          <w:p w14:paraId="53237D18"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2038F716"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09A3CD71" w14:textId="77777777"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p>
          <w:p w14:paraId="2F46CDC1" w14:textId="77777777" w:rsidR="00C067CD" w:rsidRPr="00BF6527" w:rsidRDefault="00C067CD" w:rsidP="00B213D7">
            <w:pPr>
              <w:widowControl w:val="0"/>
              <w:autoSpaceDE w:val="0"/>
              <w:autoSpaceDN w:val="0"/>
              <w:adjustRightInd w:val="0"/>
              <w:spacing w:after="0" w:line="240" w:lineRule="auto"/>
              <w:rPr>
                <w:rFonts w:eastAsia="Arial"/>
                <w:b w:val="0"/>
                <w:bCs w:val="0"/>
                <w:u w:val="none"/>
                <w:lang w:eastAsia="sk-SK"/>
              </w:rPr>
            </w:pPr>
          </w:p>
          <w:p w14:paraId="1D2A058C" w14:textId="77777777" w:rsidR="00C067CD" w:rsidRPr="00BF6527" w:rsidRDefault="00C067CD" w:rsidP="00B213D7">
            <w:pPr>
              <w:widowControl w:val="0"/>
              <w:autoSpaceDE w:val="0"/>
              <w:autoSpaceDN w:val="0"/>
              <w:adjustRightInd w:val="0"/>
              <w:spacing w:after="0" w:line="240" w:lineRule="auto"/>
              <w:rPr>
                <w:rFonts w:eastAsia="Arial"/>
                <w:b w:val="0"/>
                <w:bCs w:val="0"/>
                <w:u w:val="none"/>
                <w:lang w:eastAsia="sk-SK"/>
              </w:rPr>
            </w:pPr>
          </w:p>
          <w:p w14:paraId="6538EFE3" w14:textId="77777777" w:rsidR="00A578E3" w:rsidRPr="00BF6527" w:rsidRDefault="00A578E3" w:rsidP="00B213D7">
            <w:pPr>
              <w:widowControl w:val="0"/>
              <w:autoSpaceDE w:val="0"/>
              <w:autoSpaceDN w:val="0"/>
              <w:adjustRightInd w:val="0"/>
              <w:spacing w:after="0" w:line="240" w:lineRule="auto"/>
              <w:rPr>
                <w:rFonts w:eastAsia="Arial"/>
                <w:b w:val="0"/>
                <w:bCs w:val="0"/>
                <w:u w:val="none"/>
                <w:lang w:eastAsia="sk-SK"/>
              </w:rPr>
            </w:pPr>
          </w:p>
          <w:p w14:paraId="0B34F076" w14:textId="77777777" w:rsidR="00900F7B" w:rsidRPr="00BF6527" w:rsidRDefault="00900F7B" w:rsidP="00B213D7">
            <w:pPr>
              <w:widowControl w:val="0"/>
              <w:autoSpaceDE w:val="0"/>
              <w:autoSpaceDN w:val="0"/>
              <w:adjustRightInd w:val="0"/>
              <w:spacing w:after="0" w:line="240" w:lineRule="auto"/>
              <w:rPr>
                <w:rFonts w:eastAsia="Arial"/>
                <w:b w:val="0"/>
                <w:bCs w:val="0"/>
                <w:u w:val="none"/>
                <w:lang w:eastAsia="sk-SK"/>
              </w:rPr>
            </w:pPr>
          </w:p>
          <w:p w14:paraId="489A4875" w14:textId="77777777" w:rsidR="00014838" w:rsidRPr="00BF6527" w:rsidRDefault="00014838" w:rsidP="00B213D7">
            <w:pPr>
              <w:widowControl w:val="0"/>
              <w:autoSpaceDE w:val="0"/>
              <w:autoSpaceDN w:val="0"/>
              <w:adjustRightInd w:val="0"/>
              <w:spacing w:after="0" w:line="240" w:lineRule="auto"/>
              <w:rPr>
                <w:rFonts w:eastAsia="Arial"/>
                <w:b w:val="0"/>
                <w:bCs w:val="0"/>
                <w:u w:val="none"/>
                <w:lang w:eastAsia="sk-SK"/>
              </w:rPr>
            </w:pPr>
          </w:p>
          <w:p w14:paraId="54BABC75" w14:textId="77777777" w:rsidR="002E4663" w:rsidRPr="00BF6527" w:rsidRDefault="002E4663" w:rsidP="00B213D7">
            <w:pPr>
              <w:widowControl w:val="0"/>
              <w:autoSpaceDE w:val="0"/>
              <w:autoSpaceDN w:val="0"/>
              <w:adjustRightInd w:val="0"/>
              <w:spacing w:after="0" w:line="240" w:lineRule="auto"/>
              <w:rPr>
                <w:rFonts w:eastAsia="Arial"/>
                <w:b w:val="0"/>
                <w:bCs w:val="0"/>
                <w:u w:val="none"/>
                <w:lang w:eastAsia="sk-SK"/>
              </w:rPr>
            </w:pPr>
          </w:p>
          <w:p w14:paraId="76B0F982" w14:textId="77777777" w:rsidR="008E5D37" w:rsidRPr="00BF6527" w:rsidRDefault="008E5D37" w:rsidP="00B213D7">
            <w:pPr>
              <w:widowControl w:val="0"/>
              <w:autoSpaceDE w:val="0"/>
              <w:autoSpaceDN w:val="0"/>
              <w:adjustRightInd w:val="0"/>
              <w:spacing w:after="0" w:line="240" w:lineRule="auto"/>
              <w:rPr>
                <w:rFonts w:eastAsia="Arial"/>
                <w:b w:val="0"/>
                <w:bCs w:val="0"/>
                <w:u w:val="none"/>
                <w:lang w:eastAsia="sk-SK"/>
              </w:rPr>
            </w:pPr>
          </w:p>
          <w:p w14:paraId="2D8A7EC3" w14:textId="72606288" w:rsidR="00B213D7" w:rsidRPr="00BF6527" w:rsidRDefault="00B213D7" w:rsidP="00B213D7">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A.12.</w:t>
            </w:r>
          </w:p>
          <w:p w14:paraId="54300B8A" w14:textId="77777777"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p>
          <w:p w14:paraId="3AC2A7C8" w14:textId="77777777"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p>
          <w:p w14:paraId="42F225BA" w14:textId="77777777"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p>
          <w:p w14:paraId="74C25055" w14:textId="77777777"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p>
          <w:p w14:paraId="13BFD6EB" w14:textId="77777777"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p>
          <w:p w14:paraId="6B69AD21" w14:textId="77777777" w:rsidR="00B471DF" w:rsidRPr="00BF6527" w:rsidRDefault="00B471DF" w:rsidP="00EB34B1">
            <w:pPr>
              <w:widowControl w:val="0"/>
              <w:autoSpaceDE w:val="0"/>
              <w:autoSpaceDN w:val="0"/>
              <w:adjustRightInd w:val="0"/>
              <w:spacing w:after="0" w:line="240" w:lineRule="auto"/>
              <w:rPr>
                <w:rFonts w:eastAsia="Arial"/>
                <w:b w:val="0"/>
                <w:bCs w:val="0"/>
                <w:u w:val="none"/>
                <w:lang w:eastAsia="sk-SK"/>
              </w:rPr>
            </w:pPr>
          </w:p>
          <w:p w14:paraId="4B8AB57E" w14:textId="77777777" w:rsidR="00C067CD" w:rsidRPr="00BF6527" w:rsidRDefault="00C067CD" w:rsidP="00EB34B1">
            <w:pPr>
              <w:widowControl w:val="0"/>
              <w:autoSpaceDE w:val="0"/>
              <w:autoSpaceDN w:val="0"/>
              <w:adjustRightInd w:val="0"/>
              <w:spacing w:after="0" w:line="240" w:lineRule="auto"/>
              <w:rPr>
                <w:rFonts w:eastAsia="Arial"/>
                <w:b w:val="0"/>
                <w:bCs w:val="0"/>
                <w:u w:val="none"/>
                <w:lang w:eastAsia="sk-SK"/>
              </w:rPr>
            </w:pPr>
          </w:p>
          <w:p w14:paraId="536691EA" w14:textId="77777777" w:rsidR="00EA1C06" w:rsidRPr="00BF6527" w:rsidRDefault="00EA1C06" w:rsidP="00EB34B1">
            <w:pPr>
              <w:widowControl w:val="0"/>
              <w:autoSpaceDE w:val="0"/>
              <w:autoSpaceDN w:val="0"/>
              <w:adjustRightInd w:val="0"/>
              <w:spacing w:after="0" w:line="240" w:lineRule="auto"/>
              <w:rPr>
                <w:rFonts w:eastAsia="Arial"/>
                <w:b w:val="0"/>
                <w:bCs w:val="0"/>
                <w:u w:val="none"/>
                <w:lang w:eastAsia="sk-SK"/>
              </w:rPr>
            </w:pPr>
          </w:p>
          <w:p w14:paraId="2E151285" w14:textId="77777777" w:rsidR="009759A2" w:rsidRPr="00BF6527" w:rsidRDefault="009759A2" w:rsidP="00EB34B1">
            <w:pPr>
              <w:widowControl w:val="0"/>
              <w:autoSpaceDE w:val="0"/>
              <w:autoSpaceDN w:val="0"/>
              <w:adjustRightInd w:val="0"/>
              <w:spacing w:after="0" w:line="240" w:lineRule="auto"/>
              <w:rPr>
                <w:rFonts w:eastAsia="Arial"/>
                <w:b w:val="0"/>
                <w:bCs w:val="0"/>
                <w:u w:val="none"/>
                <w:lang w:eastAsia="sk-SK"/>
              </w:rPr>
            </w:pPr>
          </w:p>
          <w:p w14:paraId="641CD878" w14:textId="77777777" w:rsidR="00900F7B" w:rsidRPr="00BF6527" w:rsidRDefault="00900F7B" w:rsidP="00EB34B1">
            <w:pPr>
              <w:widowControl w:val="0"/>
              <w:autoSpaceDE w:val="0"/>
              <w:autoSpaceDN w:val="0"/>
              <w:adjustRightInd w:val="0"/>
              <w:spacing w:after="0" w:line="240" w:lineRule="auto"/>
              <w:rPr>
                <w:rFonts w:eastAsia="Arial"/>
                <w:b w:val="0"/>
                <w:bCs w:val="0"/>
                <w:u w:val="none"/>
                <w:lang w:eastAsia="sk-SK"/>
              </w:rPr>
            </w:pPr>
          </w:p>
          <w:p w14:paraId="150683E9" w14:textId="77777777" w:rsidR="00B02A0E" w:rsidRPr="00BF6527" w:rsidRDefault="00B02A0E" w:rsidP="00EB34B1">
            <w:pPr>
              <w:widowControl w:val="0"/>
              <w:autoSpaceDE w:val="0"/>
              <w:autoSpaceDN w:val="0"/>
              <w:adjustRightInd w:val="0"/>
              <w:spacing w:after="0" w:line="240" w:lineRule="auto"/>
              <w:rPr>
                <w:rFonts w:eastAsia="Arial"/>
                <w:b w:val="0"/>
                <w:bCs w:val="0"/>
                <w:u w:val="none"/>
                <w:lang w:eastAsia="sk-SK"/>
              </w:rPr>
            </w:pPr>
          </w:p>
          <w:p w14:paraId="01550C5A" w14:textId="77777777" w:rsidR="00B02A0E" w:rsidRPr="00BF6527" w:rsidRDefault="00B02A0E" w:rsidP="00EB34B1">
            <w:pPr>
              <w:widowControl w:val="0"/>
              <w:autoSpaceDE w:val="0"/>
              <w:autoSpaceDN w:val="0"/>
              <w:adjustRightInd w:val="0"/>
              <w:spacing w:after="0" w:line="240" w:lineRule="auto"/>
              <w:rPr>
                <w:rFonts w:eastAsia="Arial"/>
                <w:b w:val="0"/>
                <w:bCs w:val="0"/>
                <w:u w:val="none"/>
                <w:lang w:eastAsia="sk-SK"/>
              </w:rPr>
            </w:pPr>
          </w:p>
          <w:p w14:paraId="3F488C72" w14:textId="77777777" w:rsidR="008E5D37" w:rsidRPr="00BF6527" w:rsidRDefault="008E5D37" w:rsidP="00EB34B1">
            <w:pPr>
              <w:widowControl w:val="0"/>
              <w:autoSpaceDE w:val="0"/>
              <w:autoSpaceDN w:val="0"/>
              <w:adjustRightInd w:val="0"/>
              <w:spacing w:after="0" w:line="240" w:lineRule="auto"/>
              <w:rPr>
                <w:rFonts w:eastAsia="Arial"/>
                <w:b w:val="0"/>
                <w:bCs w:val="0"/>
                <w:u w:val="none"/>
                <w:lang w:eastAsia="sk-SK"/>
              </w:rPr>
            </w:pPr>
          </w:p>
          <w:p w14:paraId="62DBA16C" w14:textId="77777777" w:rsidR="008E5D37" w:rsidRPr="00BF6527" w:rsidRDefault="008E5D37" w:rsidP="00EB34B1">
            <w:pPr>
              <w:widowControl w:val="0"/>
              <w:autoSpaceDE w:val="0"/>
              <w:autoSpaceDN w:val="0"/>
              <w:adjustRightInd w:val="0"/>
              <w:spacing w:after="0" w:line="240" w:lineRule="auto"/>
              <w:rPr>
                <w:rFonts w:eastAsia="Arial"/>
                <w:b w:val="0"/>
                <w:bCs w:val="0"/>
                <w:u w:val="none"/>
                <w:lang w:eastAsia="sk-SK"/>
              </w:rPr>
            </w:pPr>
          </w:p>
          <w:p w14:paraId="7A7F1793" w14:textId="50CCFB90" w:rsidR="00EB34B1" w:rsidRPr="00BF6527" w:rsidRDefault="00EB34B1" w:rsidP="00EB34B1">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A.13.</w:t>
            </w:r>
          </w:p>
          <w:p w14:paraId="128E5C7E" w14:textId="77777777" w:rsidR="00EB34B1" w:rsidRPr="00BF6527" w:rsidRDefault="00EB34B1" w:rsidP="00B213D7">
            <w:pPr>
              <w:widowControl w:val="0"/>
              <w:autoSpaceDE w:val="0"/>
              <w:autoSpaceDN w:val="0"/>
              <w:adjustRightInd w:val="0"/>
              <w:spacing w:after="0" w:line="240" w:lineRule="auto"/>
              <w:rPr>
                <w:rFonts w:eastAsia="Arial"/>
                <w:b w:val="0"/>
                <w:bCs w:val="0"/>
                <w:u w:val="none"/>
                <w:lang w:eastAsia="sk-SK"/>
              </w:rPr>
            </w:pPr>
          </w:p>
          <w:p w14:paraId="3487C80F"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5DCDD005"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055F2F2E"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4B6798DA" w14:textId="77777777" w:rsidR="00EA1C06" w:rsidRPr="00BF6527" w:rsidRDefault="00EA1C06" w:rsidP="00971402">
            <w:pPr>
              <w:widowControl w:val="0"/>
              <w:autoSpaceDE w:val="0"/>
              <w:autoSpaceDN w:val="0"/>
              <w:adjustRightInd w:val="0"/>
              <w:spacing w:after="0" w:line="240" w:lineRule="auto"/>
              <w:rPr>
                <w:rFonts w:eastAsia="Arial"/>
                <w:b w:val="0"/>
                <w:bCs w:val="0"/>
                <w:u w:val="none"/>
                <w:lang w:eastAsia="sk-SK"/>
              </w:rPr>
            </w:pPr>
          </w:p>
          <w:p w14:paraId="750F9B60" w14:textId="77777777" w:rsidR="00900F7B" w:rsidRPr="00BF6527" w:rsidRDefault="00900F7B" w:rsidP="00971402">
            <w:pPr>
              <w:widowControl w:val="0"/>
              <w:autoSpaceDE w:val="0"/>
              <w:autoSpaceDN w:val="0"/>
              <w:adjustRightInd w:val="0"/>
              <w:spacing w:after="0" w:line="240" w:lineRule="auto"/>
              <w:rPr>
                <w:rFonts w:eastAsia="Arial"/>
                <w:b w:val="0"/>
                <w:bCs w:val="0"/>
                <w:u w:val="none"/>
                <w:lang w:eastAsia="sk-SK"/>
              </w:rPr>
            </w:pPr>
          </w:p>
          <w:p w14:paraId="5409D72C" w14:textId="77777777" w:rsidR="007B444F" w:rsidRPr="00BF6527" w:rsidRDefault="007B444F" w:rsidP="00971402">
            <w:pPr>
              <w:widowControl w:val="0"/>
              <w:autoSpaceDE w:val="0"/>
              <w:autoSpaceDN w:val="0"/>
              <w:adjustRightInd w:val="0"/>
              <w:spacing w:after="0" w:line="240" w:lineRule="auto"/>
              <w:rPr>
                <w:rFonts w:eastAsia="Arial"/>
                <w:b w:val="0"/>
                <w:bCs w:val="0"/>
                <w:u w:val="none"/>
                <w:lang w:eastAsia="sk-SK"/>
              </w:rPr>
            </w:pPr>
          </w:p>
          <w:p w14:paraId="486EC4DA" w14:textId="77777777" w:rsidR="00B02A0E" w:rsidRPr="00BF6527" w:rsidRDefault="00B02A0E" w:rsidP="00971402">
            <w:pPr>
              <w:widowControl w:val="0"/>
              <w:autoSpaceDE w:val="0"/>
              <w:autoSpaceDN w:val="0"/>
              <w:adjustRightInd w:val="0"/>
              <w:spacing w:after="0" w:line="240" w:lineRule="auto"/>
              <w:rPr>
                <w:rFonts w:eastAsia="Arial"/>
                <w:b w:val="0"/>
                <w:bCs w:val="0"/>
                <w:u w:val="none"/>
                <w:lang w:eastAsia="sk-SK"/>
              </w:rPr>
            </w:pPr>
          </w:p>
          <w:p w14:paraId="1811E57B" w14:textId="77777777" w:rsidR="00B34AE0" w:rsidRPr="00BF6527" w:rsidRDefault="00B34AE0" w:rsidP="00971402">
            <w:pPr>
              <w:widowControl w:val="0"/>
              <w:autoSpaceDE w:val="0"/>
              <w:autoSpaceDN w:val="0"/>
              <w:adjustRightInd w:val="0"/>
              <w:spacing w:after="0" w:line="240" w:lineRule="auto"/>
              <w:rPr>
                <w:rFonts w:eastAsia="Arial"/>
                <w:b w:val="0"/>
                <w:bCs w:val="0"/>
                <w:u w:val="none"/>
                <w:lang w:eastAsia="sk-SK"/>
              </w:rPr>
            </w:pPr>
          </w:p>
          <w:p w14:paraId="2CEE8179" w14:textId="77777777" w:rsidR="00B34AE0" w:rsidRPr="00BF6527" w:rsidRDefault="00B34AE0" w:rsidP="00971402">
            <w:pPr>
              <w:widowControl w:val="0"/>
              <w:autoSpaceDE w:val="0"/>
              <w:autoSpaceDN w:val="0"/>
              <w:adjustRightInd w:val="0"/>
              <w:spacing w:after="0" w:line="240" w:lineRule="auto"/>
              <w:rPr>
                <w:rFonts w:eastAsia="Arial"/>
                <w:b w:val="0"/>
                <w:bCs w:val="0"/>
                <w:u w:val="none"/>
                <w:lang w:eastAsia="sk-SK"/>
              </w:rPr>
            </w:pPr>
          </w:p>
          <w:p w14:paraId="7283A4F2" w14:textId="77777777" w:rsidR="0059561C" w:rsidRPr="00BF6527" w:rsidRDefault="0059561C" w:rsidP="00971402">
            <w:pPr>
              <w:widowControl w:val="0"/>
              <w:autoSpaceDE w:val="0"/>
              <w:autoSpaceDN w:val="0"/>
              <w:adjustRightInd w:val="0"/>
              <w:spacing w:after="0" w:line="240" w:lineRule="auto"/>
              <w:rPr>
                <w:rFonts w:eastAsia="Arial"/>
                <w:b w:val="0"/>
                <w:bCs w:val="0"/>
                <w:u w:val="none"/>
                <w:lang w:eastAsia="sk-SK"/>
              </w:rPr>
            </w:pPr>
          </w:p>
          <w:p w14:paraId="5D3ECAB8" w14:textId="75D7CA95"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A.14.</w:t>
            </w:r>
          </w:p>
          <w:p w14:paraId="58A35454"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7FD8C492"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416C69A5"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2A7131EE" w14:textId="77777777" w:rsidR="00CB4BEE" w:rsidRPr="00BF6527" w:rsidRDefault="00CB4BEE" w:rsidP="00B213D7">
            <w:pPr>
              <w:widowControl w:val="0"/>
              <w:autoSpaceDE w:val="0"/>
              <w:autoSpaceDN w:val="0"/>
              <w:adjustRightInd w:val="0"/>
              <w:spacing w:after="0" w:line="240" w:lineRule="auto"/>
              <w:rPr>
                <w:rFonts w:eastAsia="Arial"/>
                <w:b w:val="0"/>
                <w:bCs w:val="0"/>
                <w:u w:val="none"/>
                <w:lang w:eastAsia="sk-SK"/>
              </w:rPr>
            </w:pPr>
          </w:p>
          <w:p w14:paraId="28E3B7FE" w14:textId="77777777" w:rsidR="00971402" w:rsidRPr="00BF6527" w:rsidRDefault="00971402" w:rsidP="00B213D7">
            <w:pPr>
              <w:widowControl w:val="0"/>
              <w:autoSpaceDE w:val="0"/>
              <w:autoSpaceDN w:val="0"/>
              <w:adjustRightInd w:val="0"/>
              <w:spacing w:after="0" w:line="240" w:lineRule="auto"/>
              <w:rPr>
                <w:rFonts w:eastAsia="Arial"/>
                <w:b w:val="0"/>
                <w:bCs w:val="0"/>
                <w:u w:val="none"/>
                <w:lang w:eastAsia="sk-SK"/>
              </w:rPr>
            </w:pPr>
          </w:p>
          <w:p w14:paraId="26DC132A" w14:textId="77777777" w:rsidR="00971402" w:rsidRPr="00BF6527" w:rsidRDefault="00971402" w:rsidP="00B213D7">
            <w:pPr>
              <w:widowControl w:val="0"/>
              <w:autoSpaceDE w:val="0"/>
              <w:autoSpaceDN w:val="0"/>
              <w:adjustRightInd w:val="0"/>
              <w:spacing w:after="0" w:line="240" w:lineRule="auto"/>
              <w:rPr>
                <w:rFonts w:eastAsia="Arial"/>
                <w:b w:val="0"/>
                <w:bCs w:val="0"/>
                <w:u w:val="none"/>
                <w:lang w:eastAsia="sk-SK"/>
              </w:rPr>
            </w:pPr>
          </w:p>
          <w:p w14:paraId="7E23663A" w14:textId="77777777" w:rsidR="00C86806" w:rsidRPr="00BF6527" w:rsidRDefault="00C86806" w:rsidP="00CB4BEE">
            <w:pPr>
              <w:widowControl w:val="0"/>
              <w:autoSpaceDE w:val="0"/>
              <w:autoSpaceDN w:val="0"/>
              <w:adjustRightInd w:val="0"/>
              <w:spacing w:after="0" w:line="240" w:lineRule="auto"/>
              <w:rPr>
                <w:rFonts w:eastAsia="Arial"/>
                <w:b w:val="0"/>
                <w:bCs w:val="0"/>
                <w:u w:val="none"/>
                <w:lang w:eastAsia="sk-SK"/>
              </w:rPr>
            </w:pPr>
          </w:p>
          <w:p w14:paraId="46AE1826" w14:textId="77777777" w:rsidR="00BD0ABB" w:rsidRPr="00BF6527" w:rsidRDefault="00BD0ABB" w:rsidP="00CB4BEE">
            <w:pPr>
              <w:widowControl w:val="0"/>
              <w:autoSpaceDE w:val="0"/>
              <w:autoSpaceDN w:val="0"/>
              <w:adjustRightInd w:val="0"/>
              <w:spacing w:after="0" w:line="240" w:lineRule="auto"/>
              <w:rPr>
                <w:rFonts w:eastAsia="Arial"/>
                <w:b w:val="0"/>
                <w:bCs w:val="0"/>
                <w:u w:val="none"/>
                <w:lang w:eastAsia="sk-SK"/>
              </w:rPr>
            </w:pPr>
          </w:p>
          <w:p w14:paraId="31ADA4ED" w14:textId="6559F237" w:rsidR="00CB4BEE" w:rsidRPr="00BF6527" w:rsidRDefault="00CB4BEE" w:rsidP="00CB4BEE">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w:t>
            </w:r>
            <w:r w:rsidR="00971402" w:rsidRPr="00BF6527">
              <w:rPr>
                <w:rFonts w:eastAsia="Arial"/>
                <w:b w:val="0"/>
                <w:bCs w:val="0"/>
                <w:u w:val="none"/>
                <w:lang w:eastAsia="sk-SK"/>
              </w:rPr>
              <w:t>5</w:t>
            </w:r>
            <w:r w:rsidRPr="00BF6527">
              <w:rPr>
                <w:rFonts w:eastAsia="Arial"/>
                <w:b w:val="0"/>
                <w:bCs w:val="0"/>
                <w:u w:val="none"/>
                <w:lang w:eastAsia="sk-SK"/>
              </w:rPr>
              <w:t>.</w:t>
            </w:r>
          </w:p>
          <w:p w14:paraId="4C01B430" w14:textId="77777777" w:rsidR="00A9691C" w:rsidRPr="00BF6527" w:rsidRDefault="00A9691C" w:rsidP="00B213D7">
            <w:pPr>
              <w:widowControl w:val="0"/>
              <w:autoSpaceDE w:val="0"/>
              <w:autoSpaceDN w:val="0"/>
              <w:adjustRightInd w:val="0"/>
              <w:spacing w:after="0" w:line="240" w:lineRule="auto"/>
              <w:rPr>
                <w:rFonts w:eastAsia="Arial"/>
                <w:b w:val="0"/>
                <w:bCs w:val="0"/>
                <w:u w:val="none"/>
                <w:lang w:eastAsia="sk-SK"/>
              </w:rPr>
            </w:pPr>
          </w:p>
          <w:p w14:paraId="284CB0AC" w14:textId="77777777" w:rsidR="00A9691C" w:rsidRPr="00BF6527" w:rsidRDefault="00A9691C" w:rsidP="00B213D7">
            <w:pPr>
              <w:widowControl w:val="0"/>
              <w:autoSpaceDE w:val="0"/>
              <w:autoSpaceDN w:val="0"/>
              <w:adjustRightInd w:val="0"/>
              <w:spacing w:after="0" w:line="240" w:lineRule="auto"/>
              <w:rPr>
                <w:rFonts w:eastAsia="Arial"/>
                <w:b w:val="0"/>
                <w:bCs w:val="0"/>
                <w:u w:val="none"/>
                <w:lang w:eastAsia="sk-SK"/>
              </w:rPr>
            </w:pPr>
          </w:p>
          <w:p w14:paraId="4195450A" w14:textId="77777777" w:rsidR="00A9691C" w:rsidRPr="00BF6527" w:rsidRDefault="00A9691C" w:rsidP="00B213D7">
            <w:pPr>
              <w:widowControl w:val="0"/>
              <w:autoSpaceDE w:val="0"/>
              <w:autoSpaceDN w:val="0"/>
              <w:adjustRightInd w:val="0"/>
              <w:spacing w:after="0" w:line="240" w:lineRule="auto"/>
              <w:rPr>
                <w:rFonts w:eastAsia="Arial"/>
                <w:b w:val="0"/>
                <w:bCs w:val="0"/>
                <w:u w:val="none"/>
                <w:lang w:eastAsia="sk-SK"/>
              </w:rPr>
            </w:pPr>
          </w:p>
          <w:p w14:paraId="46364A1F" w14:textId="77777777" w:rsidR="005A4CAE" w:rsidRPr="00BF6527" w:rsidRDefault="005A4CAE" w:rsidP="003B35C9">
            <w:pPr>
              <w:widowControl w:val="0"/>
              <w:autoSpaceDE w:val="0"/>
              <w:autoSpaceDN w:val="0"/>
              <w:adjustRightInd w:val="0"/>
              <w:spacing w:after="0" w:line="240" w:lineRule="auto"/>
              <w:rPr>
                <w:rFonts w:eastAsia="Arial"/>
                <w:b w:val="0"/>
                <w:bCs w:val="0"/>
                <w:u w:val="none"/>
                <w:lang w:eastAsia="sk-SK"/>
              </w:rPr>
            </w:pPr>
          </w:p>
          <w:p w14:paraId="1EB89712"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5CEF0B0A"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2D735705"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2F9AF9C6"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40117C51"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5B9AFF81"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1078FEAF"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58045905"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5BAE6F5F" w14:textId="77777777"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p>
          <w:p w14:paraId="37B0D192" w14:textId="77777777" w:rsidR="00C86806" w:rsidRPr="00BF6527" w:rsidRDefault="00C86806" w:rsidP="00971402">
            <w:pPr>
              <w:widowControl w:val="0"/>
              <w:autoSpaceDE w:val="0"/>
              <w:autoSpaceDN w:val="0"/>
              <w:adjustRightInd w:val="0"/>
              <w:spacing w:after="0" w:line="240" w:lineRule="auto"/>
              <w:rPr>
                <w:rFonts w:eastAsia="Arial"/>
                <w:b w:val="0"/>
                <w:bCs w:val="0"/>
                <w:u w:val="none"/>
                <w:lang w:eastAsia="sk-SK"/>
              </w:rPr>
            </w:pPr>
          </w:p>
          <w:p w14:paraId="044073B0" w14:textId="1FCA872F" w:rsidR="00971402" w:rsidRPr="00BF6527" w:rsidRDefault="00971402" w:rsidP="00971402">
            <w:pPr>
              <w:widowControl w:val="0"/>
              <w:autoSpaceDE w:val="0"/>
              <w:autoSpaceDN w:val="0"/>
              <w:adjustRightInd w:val="0"/>
              <w:spacing w:after="0" w:line="240" w:lineRule="auto"/>
              <w:rPr>
                <w:rFonts w:eastAsia="Arial"/>
                <w:b w:val="0"/>
                <w:bCs w:val="0"/>
                <w:u w:val="none"/>
                <w:lang w:eastAsia="sk-SK"/>
              </w:rPr>
            </w:pPr>
            <w:r w:rsidRPr="00BF6527">
              <w:rPr>
                <w:rFonts w:eastAsia="Arial"/>
                <w:b w:val="0"/>
                <w:bCs w:val="0"/>
                <w:u w:val="none"/>
                <w:lang w:eastAsia="sk-SK"/>
              </w:rPr>
              <w:t>A.16.</w:t>
            </w:r>
          </w:p>
          <w:p w14:paraId="68C9177A" w14:textId="77777777" w:rsidR="001B467B" w:rsidRPr="00BF6527" w:rsidRDefault="001B467B" w:rsidP="003B35C9">
            <w:pPr>
              <w:widowControl w:val="0"/>
              <w:autoSpaceDE w:val="0"/>
              <w:autoSpaceDN w:val="0"/>
              <w:adjustRightInd w:val="0"/>
              <w:spacing w:after="0" w:line="240" w:lineRule="auto"/>
              <w:rPr>
                <w:rFonts w:eastAsia="Arial"/>
                <w:b w:val="0"/>
                <w:bCs w:val="0"/>
                <w:u w:val="none"/>
                <w:lang w:eastAsia="sk-SK"/>
              </w:rPr>
            </w:pPr>
          </w:p>
          <w:p w14:paraId="56CDA8DE" w14:textId="381B6E98" w:rsidR="005F4EBD" w:rsidRPr="00BF6527" w:rsidRDefault="005F4EBD" w:rsidP="003B35C9">
            <w:pPr>
              <w:widowControl w:val="0"/>
              <w:autoSpaceDE w:val="0"/>
              <w:autoSpaceDN w:val="0"/>
              <w:adjustRightInd w:val="0"/>
              <w:spacing w:after="0" w:line="240" w:lineRule="auto"/>
              <w:rPr>
                <w:rFonts w:eastAsia="Arial"/>
                <w:b w:val="0"/>
                <w:bCs w:val="0"/>
                <w:u w:val="none"/>
                <w:lang w:eastAsia="sk-SK"/>
              </w:rPr>
            </w:pPr>
          </w:p>
        </w:tc>
        <w:tc>
          <w:tcPr>
            <w:tcW w:w="4163" w:type="pct"/>
            <w:tcBorders>
              <w:top w:val="nil"/>
              <w:left w:val="nil"/>
              <w:bottom w:val="nil"/>
              <w:right w:val="nil"/>
            </w:tcBorders>
            <w:hideMark/>
          </w:tcPr>
          <w:p w14:paraId="6E0BA194" w14:textId="613AFA84" w:rsidR="005F4EBD" w:rsidRPr="00BF6527" w:rsidRDefault="005F4EBD"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lastRenderedPageBreak/>
              <w:t>úlohu B.</w:t>
            </w:r>
            <w:r w:rsidR="00515426" w:rsidRPr="00BF6527">
              <w:rPr>
                <w:rFonts w:eastAsia="Arial"/>
                <w:b w:val="0"/>
                <w:bCs w:val="0"/>
                <w:u w:val="none"/>
                <w:lang w:eastAsia="sk-SK"/>
              </w:rPr>
              <w:t>1</w:t>
            </w:r>
            <w:r w:rsidRPr="00BF6527">
              <w:rPr>
                <w:rFonts w:eastAsia="Arial"/>
                <w:b w:val="0"/>
                <w:bCs w:val="0"/>
                <w:u w:val="none"/>
                <w:lang w:eastAsia="sk-SK"/>
              </w:rPr>
              <w:t>.</w:t>
            </w:r>
            <w:r w:rsidRPr="00BF6527">
              <w:rPr>
                <w:b w:val="0"/>
                <w:bCs w:val="0"/>
                <w:u w:val="none"/>
              </w:rPr>
              <w:t xml:space="preserve"> </w:t>
            </w:r>
            <w:r w:rsidRPr="00BF6527">
              <w:rPr>
                <w:rFonts w:eastAsia="Arial"/>
                <w:b w:val="0"/>
                <w:bCs w:val="0"/>
                <w:u w:val="none"/>
                <w:lang w:eastAsia="sk-SK"/>
              </w:rPr>
              <w:t xml:space="preserve">z uznesenia vlády Slovenskej republiky č. </w:t>
            </w:r>
            <w:r w:rsidR="00515426" w:rsidRPr="00BF6527">
              <w:rPr>
                <w:rFonts w:eastAsia="Arial"/>
                <w:b w:val="0"/>
                <w:bCs w:val="0"/>
                <w:u w:val="none"/>
                <w:lang w:eastAsia="sk-SK"/>
              </w:rPr>
              <w:t xml:space="preserve">140 z 5. apríla 2018 </w:t>
            </w:r>
            <w:r w:rsidR="00AD4494" w:rsidRPr="00BF6527">
              <w:rPr>
                <w:rFonts w:eastAsia="Arial"/>
                <w:b w:val="0"/>
                <w:bCs w:val="0"/>
                <w:u w:val="none"/>
                <w:lang w:eastAsia="sk-SK"/>
              </w:rPr>
              <w:t xml:space="preserve">- </w:t>
            </w:r>
            <w:r w:rsidR="00515426" w:rsidRPr="00BF6527">
              <w:rPr>
                <w:rFonts w:eastAsia="Arial"/>
                <w:b w:val="0"/>
                <w:bCs w:val="0"/>
                <w:u w:val="none"/>
                <w:lang w:eastAsia="sk-SK"/>
              </w:rPr>
              <w:t>zabezpečiť plnenie úloh, podporovať a rozvíjať aktivity vyplývajúce z Akčného plánu rozvoja okresu Gelnica do roku 2022</w:t>
            </w:r>
            <w:r w:rsidRPr="00BF6527">
              <w:rPr>
                <w:rFonts w:eastAsia="Arial"/>
                <w:b w:val="0"/>
                <w:bCs w:val="0"/>
                <w:u w:val="none"/>
                <w:lang w:eastAsia="sk-SK"/>
              </w:rPr>
              <w:t>,</w:t>
            </w:r>
          </w:p>
          <w:p w14:paraId="7F9FE808" w14:textId="77777777" w:rsidR="005F4EBD" w:rsidRPr="00BF6527" w:rsidRDefault="005F4EBD" w:rsidP="00A364BC">
            <w:pPr>
              <w:widowControl w:val="0"/>
              <w:autoSpaceDE w:val="0"/>
              <w:autoSpaceDN w:val="0"/>
              <w:adjustRightInd w:val="0"/>
              <w:spacing w:after="0" w:line="240" w:lineRule="auto"/>
              <w:ind w:left="365"/>
              <w:jc w:val="both"/>
              <w:rPr>
                <w:rFonts w:eastAsia="Arial"/>
                <w:b w:val="0"/>
                <w:bCs w:val="0"/>
                <w:u w:val="none"/>
                <w:lang w:eastAsia="sk-SK"/>
              </w:rPr>
            </w:pPr>
          </w:p>
          <w:p w14:paraId="1ACD494E" w14:textId="2564F0CA" w:rsidR="00515426" w:rsidRPr="00BF6527" w:rsidRDefault="005F4EBD"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úlohu B.</w:t>
            </w:r>
            <w:r w:rsidR="00515426" w:rsidRPr="00BF6527">
              <w:rPr>
                <w:rFonts w:eastAsia="Arial"/>
                <w:b w:val="0"/>
                <w:bCs w:val="0"/>
                <w:u w:val="none"/>
                <w:lang w:eastAsia="sk-SK"/>
              </w:rPr>
              <w:t>1</w:t>
            </w:r>
            <w:r w:rsidRPr="00BF6527">
              <w:rPr>
                <w:rFonts w:eastAsia="Arial"/>
                <w:b w:val="0"/>
                <w:bCs w:val="0"/>
                <w:u w:val="none"/>
                <w:lang w:eastAsia="sk-SK"/>
              </w:rPr>
              <w:t xml:space="preserve">. z uznesenia vlády Slovenskej republiky č. </w:t>
            </w:r>
            <w:r w:rsidR="00515426" w:rsidRPr="00BF6527">
              <w:rPr>
                <w:rFonts w:eastAsia="Arial"/>
                <w:b w:val="0"/>
                <w:bCs w:val="0"/>
                <w:u w:val="none"/>
                <w:lang w:eastAsia="sk-SK"/>
              </w:rPr>
              <w:t xml:space="preserve">305 z 3. júla 2018 </w:t>
            </w:r>
            <w:r w:rsidR="00AD4494" w:rsidRPr="00BF6527">
              <w:rPr>
                <w:rFonts w:eastAsia="Arial"/>
                <w:b w:val="0"/>
                <w:bCs w:val="0"/>
                <w:u w:val="none"/>
                <w:lang w:eastAsia="sk-SK"/>
              </w:rPr>
              <w:t xml:space="preserve">- </w:t>
            </w:r>
            <w:r w:rsidR="00515426" w:rsidRPr="00BF6527">
              <w:rPr>
                <w:rFonts w:eastAsia="Arial"/>
                <w:b w:val="0"/>
                <w:bCs w:val="0"/>
                <w:u w:val="none"/>
                <w:lang w:eastAsia="sk-SK"/>
              </w:rPr>
              <w:t>zabezpečiť plnenie úloh, podporovať a rozvíjať aktivity vyplývajúce z Akčného plánu rozvoja okresu Medzilaborce do roku 2022,</w:t>
            </w:r>
          </w:p>
          <w:p w14:paraId="0DB872BC" w14:textId="430E688A" w:rsidR="00F225BF" w:rsidRPr="00BF6527" w:rsidRDefault="00515426"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 </w:t>
            </w:r>
          </w:p>
          <w:p w14:paraId="054694B4" w14:textId="48618B36" w:rsidR="00F225BF" w:rsidRPr="00BF6527" w:rsidRDefault="00F225BF"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w:t>
            </w:r>
            <w:r w:rsidR="00515426" w:rsidRPr="00BF6527">
              <w:rPr>
                <w:rFonts w:eastAsia="Arial"/>
                <w:b w:val="0"/>
                <w:bCs w:val="0"/>
                <w:u w:val="none"/>
                <w:lang w:eastAsia="sk-SK"/>
              </w:rPr>
              <w:t>B</w:t>
            </w:r>
            <w:r w:rsidRPr="00BF6527">
              <w:rPr>
                <w:rFonts w:eastAsia="Arial"/>
                <w:b w:val="0"/>
                <w:bCs w:val="0"/>
                <w:u w:val="none"/>
                <w:lang w:eastAsia="sk-SK"/>
              </w:rPr>
              <w:t xml:space="preserve">.1. z uznesenia vlády Slovenskej republiky č. </w:t>
            </w:r>
            <w:r w:rsidR="00515426" w:rsidRPr="00BF6527">
              <w:rPr>
                <w:rFonts w:eastAsia="Arial"/>
                <w:b w:val="0"/>
                <w:bCs w:val="0"/>
                <w:u w:val="none"/>
                <w:lang w:eastAsia="sk-SK"/>
              </w:rPr>
              <w:t xml:space="preserve">307 zo 4. júla 2018 </w:t>
            </w:r>
            <w:r w:rsidR="00AD4494" w:rsidRPr="00BF6527">
              <w:rPr>
                <w:rFonts w:eastAsia="Arial"/>
                <w:b w:val="0"/>
                <w:bCs w:val="0"/>
                <w:u w:val="none"/>
                <w:lang w:eastAsia="sk-SK"/>
              </w:rPr>
              <w:t>-</w:t>
            </w:r>
            <w:r w:rsidRPr="00BF6527">
              <w:rPr>
                <w:rFonts w:eastAsia="Arial"/>
                <w:b w:val="0"/>
                <w:bCs w:val="0"/>
                <w:u w:val="none"/>
                <w:lang w:eastAsia="sk-SK"/>
              </w:rPr>
              <w:t xml:space="preserve"> </w:t>
            </w:r>
            <w:r w:rsidR="00515426" w:rsidRPr="00BF6527">
              <w:rPr>
                <w:rFonts w:eastAsia="Arial"/>
                <w:b w:val="0"/>
                <w:bCs w:val="0"/>
                <w:u w:val="none"/>
                <w:lang w:eastAsia="sk-SK"/>
              </w:rPr>
              <w:t>zabezpečiť plnenie úloh, podporovať a rozvíjať aktivity vyplývajúce z Akčného plánu rozvoja okresu Bardejov do roku 2022,</w:t>
            </w:r>
          </w:p>
          <w:p w14:paraId="1761FB4B" w14:textId="77777777" w:rsidR="00F225BF" w:rsidRPr="00BF6527" w:rsidRDefault="00F225BF" w:rsidP="00A364BC">
            <w:pPr>
              <w:widowControl w:val="0"/>
              <w:autoSpaceDE w:val="0"/>
              <w:autoSpaceDN w:val="0"/>
              <w:adjustRightInd w:val="0"/>
              <w:spacing w:after="0" w:line="240" w:lineRule="auto"/>
              <w:ind w:left="365"/>
              <w:jc w:val="both"/>
              <w:rPr>
                <w:rFonts w:eastAsia="Arial"/>
                <w:b w:val="0"/>
                <w:bCs w:val="0"/>
                <w:u w:val="none"/>
                <w:lang w:eastAsia="sk-SK"/>
              </w:rPr>
            </w:pPr>
          </w:p>
          <w:p w14:paraId="470BF9EF" w14:textId="6DCCBA74" w:rsidR="00F225BF" w:rsidRPr="00BF6527" w:rsidRDefault="00F225BF"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B.1. z uznesenia vlády Slovenskej republiky </w:t>
            </w:r>
            <w:r w:rsidR="00B213D7" w:rsidRPr="00BF6527">
              <w:rPr>
                <w:rFonts w:eastAsia="Arial"/>
                <w:b w:val="0"/>
                <w:bCs w:val="0"/>
                <w:u w:val="none"/>
                <w:lang w:eastAsia="sk-SK"/>
              </w:rPr>
              <w:t xml:space="preserve">č. 449 z 3. októbra 2018 </w:t>
            </w:r>
            <w:r w:rsidR="00165051" w:rsidRPr="00BF6527">
              <w:rPr>
                <w:rFonts w:eastAsia="Arial"/>
                <w:b w:val="0"/>
                <w:bCs w:val="0"/>
                <w:u w:val="none"/>
                <w:lang w:eastAsia="sk-SK"/>
              </w:rPr>
              <w:t xml:space="preserve">- </w:t>
            </w:r>
            <w:r w:rsidR="00B213D7" w:rsidRPr="00BF6527">
              <w:rPr>
                <w:rFonts w:eastAsia="Arial"/>
                <w:b w:val="0"/>
                <w:bCs w:val="0"/>
                <w:u w:val="none"/>
                <w:lang w:eastAsia="sk-SK"/>
              </w:rPr>
              <w:t>zabezpečiť plnenie úloh, podporovať a rozvíjať aktivity vyplývajúce z Akčného plánu rozvoja okresu Košice-okolie do roku 2022,</w:t>
            </w:r>
          </w:p>
          <w:p w14:paraId="54EA725F" w14:textId="77777777" w:rsidR="007039FC" w:rsidRPr="00BF6527" w:rsidRDefault="007039FC" w:rsidP="00A364BC">
            <w:pPr>
              <w:widowControl w:val="0"/>
              <w:autoSpaceDE w:val="0"/>
              <w:autoSpaceDN w:val="0"/>
              <w:adjustRightInd w:val="0"/>
              <w:spacing w:after="0" w:line="240" w:lineRule="auto"/>
              <w:ind w:left="365"/>
              <w:jc w:val="both"/>
              <w:rPr>
                <w:rFonts w:eastAsia="Arial"/>
                <w:b w:val="0"/>
                <w:bCs w:val="0"/>
                <w:u w:val="none"/>
                <w:lang w:eastAsia="sk-SK"/>
              </w:rPr>
            </w:pPr>
          </w:p>
          <w:p w14:paraId="41A823CD" w14:textId="6B25A214" w:rsidR="00F225BF" w:rsidRPr="00BF6527" w:rsidRDefault="007039FC"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w:t>
            </w:r>
            <w:r w:rsidR="00B213D7" w:rsidRPr="00BF6527">
              <w:rPr>
                <w:rFonts w:eastAsia="Arial"/>
                <w:b w:val="0"/>
                <w:bCs w:val="0"/>
                <w:u w:val="none"/>
                <w:lang w:eastAsia="sk-SK"/>
              </w:rPr>
              <w:t>B</w:t>
            </w:r>
            <w:r w:rsidRPr="00BF6527">
              <w:rPr>
                <w:rFonts w:eastAsia="Arial"/>
                <w:b w:val="0"/>
                <w:bCs w:val="0"/>
                <w:u w:val="none"/>
                <w:lang w:eastAsia="sk-SK"/>
              </w:rPr>
              <w:t>.</w:t>
            </w:r>
            <w:r w:rsidR="00B213D7" w:rsidRPr="00BF6527">
              <w:rPr>
                <w:rFonts w:eastAsia="Arial"/>
                <w:b w:val="0"/>
                <w:bCs w:val="0"/>
                <w:u w:val="none"/>
                <w:lang w:eastAsia="sk-SK"/>
              </w:rPr>
              <w:t>1</w:t>
            </w:r>
            <w:r w:rsidRPr="00BF6527">
              <w:rPr>
                <w:rFonts w:eastAsia="Arial"/>
                <w:b w:val="0"/>
                <w:bCs w:val="0"/>
                <w:u w:val="none"/>
                <w:lang w:eastAsia="sk-SK"/>
              </w:rPr>
              <w:t xml:space="preserve">. z uznesenia vlády Slovenskej republiky č. </w:t>
            </w:r>
            <w:r w:rsidR="00B213D7" w:rsidRPr="00BF6527">
              <w:rPr>
                <w:rFonts w:eastAsia="Arial"/>
                <w:b w:val="0"/>
                <w:bCs w:val="0"/>
                <w:u w:val="none"/>
                <w:lang w:eastAsia="sk-SK"/>
              </w:rPr>
              <w:t xml:space="preserve">22 zo 16. januára 2019 </w:t>
            </w:r>
            <w:r w:rsidR="00165051" w:rsidRPr="00BF6527">
              <w:rPr>
                <w:rFonts w:eastAsia="Arial"/>
                <w:b w:val="0"/>
                <w:bCs w:val="0"/>
                <w:u w:val="none"/>
                <w:lang w:eastAsia="sk-SK"/>
              </w:rPr>
              <w:t xml:space="preserve">- </w:t>
            </w:r>
            <w:r w:rsidR="00B213D7" w:rsidRPr="00BF6527">
              <w:rPr>
                <w:rFonts w:eastAsia="Arial"/>
                <w:b w:val="0"/>
                <w:bCs w:val="0"/>
                <w:u w:val="none"/>
                <w:lang w:eastAsia="sk-SK"/>
              </w:rPr>
              <w:t>zabezpečiť plnenie úloh, podporovať a rozvíjať aktivity vyplývajúce z Akčného plánu rozvoja okresu Snina do roku 2023</w:t>
            </w:r>
            <w:r w:rsidRPr="00BF6527">
              <w:rPr>
                <w:rFonts w:eastAsia="Arial"/>
                <w:b w:val="0"/>
                <w:bCs w:val="0"/>
                <w:u w:val="none"/>
                <w:lang w:eastAsia="sk-SK"/>
              </w:rPr>
              <w:t>,</w:t>
            </w:r>
          </w:p>
          <w:p w14:paraId="1E19FD51" w14:textId="77777777" w:rsidR="007039FC" w:rsidRPr="00BF6527" w:rsidRDefault="007039FC" w:rsidP="00A364BC">
            <w:pPr>
              <w:widowControl w:val="0"/>
              <w:autoSpaceDE w:val="0"/>
              <w:autoSpaceDN w:val="0"/>
              <w:adjustRightInd w:val="0"/>
              <w:spacing w:after="0" w:line="240" w:lineRule="auto"/>
              <w:ind w:left="365"/>
              <w:jc w:val="both"/>
              <w:rPr>
                <w:rFonts w:eastAsia="Arial"/>
                <w:b w:val="0"/>
                <w:bCs w:val="0"/>
                <w:u w:val="none"/>
                <w:lang w:eastAsia="sk-SK"/>
              </w:rPr>
            </w:pPr>
          </w:p>
          <w:p w14:paraId="5646DBFB" w14:textId="1E8DB040" w:rsidR="00F225BF" w:rsidRPr="00BF6527" w:rsidRDefault="00F225BF" w:rsidP="00A364B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w:t>
            </w:r>
            <w:r w:rsidR="00B213D7" w:rsidRPr="00BF6527">
              <w:rPr>
                <w:rFonts w:eastAsia="Arial"/>
                <w:b w:val="0"/>
                <w:bCs w:val="0"/>
                <w:u w:val="none"/>
                <w:lang w:eastAsia="sk-SK"/>
              </w:rPr>
              <w:t>B</w:t>
            </w:r>
            <w:r w:rsidRPr="00BF6527">
              <w:rPr>
                <w:rFonts w:eastAsia="Arial"/>
                <w:b w:val="0"/>
                <w:bCs w:val="0"/>
                <w:u w:val="none"/>
                <w:lang w:eastAsia="sk-SK"/>
              </w:rPr>
              <w:t>.</w:t>
            </w:r>
            <w:r w:rsidR="00B213D7" w:rsidRPr="00BF6527">
              <w:rPr>
                <w:rFonts w:eastAsia="Arial"/>
                <w:b w:val="0"/>
                <w:bCs w:val="0"/>
                <w:u w:val="none"/>
                <w:lang w:eastAsia="sk-SK"/>
              </w:rPr>
              <w:t>1</w:t>
            </w:r>
            <w:r w:rsidRPr="00BF6527">
              <w:rPr>
                <w:rFonts w:eastAsia="Arial"/>
                <w:b w:val="0"/>
                <w:bCs w:val="0"/>
                <w:u w:val="none"/>
                <w:lang w:eastAsia="sk-SK"/>
              </w:rPr>
              <w:t xml:space="preserve">. z uznesenia vlády Slovenskej republiky č. </w:t>
            </w:r>
            <w:r w:rsidR="00B213D7" w:rsidRPr="00BF6527">
              <w:rPr>
                <w:rFonts w:eastAsia="Arial"/>
                <w:b w:val="0"/>
                <w:bCs w:val="0"/>
                <w:u w:val="none"/>
                <w:lang w:eastAsia="sk-SK"/>
              </w:rPr>
              <w:t xml:space="preserve">312 z 25. júna 2019 </w:t>
            </w:r>
            <w:r w:rsidR="00C262AD" w:rsidRPr="00BF6527">
              <w:rPr>
                <w:rFonts w:eastAsia="Arial"/>
                <w:b w:val="0"/>
                <w:bCs w:val="0"/>
                <w:u w:val="none"/>
                <w:lang w:eastAsia="sk-SK"/>
              </w:rPr>
              <w:t>-</w:t>
            </w:r>
            <w:r w:rsidRPr="00BF6527">
              <w:rPr>
                <w:rFonts w:eastAsia="Arial"/>
                <w:b w:val="0"/>
                <w:bCs w:val="0"/>
                <w:u w:val="none"/>
                <w:lang w:eastAsia="sk-SK"/>
              </w:rPr>
              <w:t xml:space="preserve"> </w:t>
            </w:r>
            <w:r w:rsidR="00B213D7" w:rsidRPr="00BF6527">
              <w:rPr>
                <w:rFonts w:eastAsia="Arial"/>
                <w:b w:val="0"/>
                <w:bCs w:val="0"/>
                <w:u w:val="none"/>
                <w:lang w:eastAsia="sk-SK"/>
              </w:rPr>
              <w:t>zabezpečiť plnenie úloh, podporovať a rozvíjať aktivity vyplývajúce z Akčného plánu rozvoja okresu Stropkov do roku 2023,</w:t>
            </w:r>
          </w:p>
          <w:p w14:paraId="7BEAA3E3" w14:textId="77777777" w:rsidR="005A4CAE" w:rsidRPr="00BF6527" w:rsidRDefault="005A4CAE" w:rsidP="00A364BC">
            <w:pPr>
              <w:widowControl w:val="0"/>
              <w:autoSpaceDE w:val="0"/>
              <w:autoSpaceDN w:val="0"/>
              <w:adjustRightInd w:val="0"/>
              <w:spacing w:after="0" w:line="240" w:lineRule="auto"/>
              <w:ind w:left="365"/>
              <w:jc w:val="both"/>
              <w:rPr>
                <w:rFonts w:eastAsia="Arial"/>
                <w:b w:val="0"/>
                <w:bCs w:val="0"/>
                <w:u w:val="none"/>
                <w:lang w:eastAsia="sk-SK"/>
              </w:rPr>
            </w:pPr>
          </w:p>
          <w:p w14:paraId="3A5804CF" w14:textId="7DC9CD68" w:rsidR="00617874" w:rsidRPr="00BF6527" w:rsidRDefault="005A4CAE" w:rsidP="00B213D7">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w:t>
            </w:r>
            <w:r w:rsidR="00B213D7" w:rsidRPr="00BF6527">
              <w:rPr>
                <w:rFonts w:eastAsia="Arial"/>
                <w:b w:val="0"/>
                <w:bCs w:val="0"/>
                <w:u w:val="none"/>
                <w:lang w:eastAsia="sk-SK"/>
              </w:rPr>
              <w:t>B</w:t>
            </w:r>
            <w:r w:rsidRPr="00BF6527">
              <w:rPr>
                <w:rFonts w:eastAsia="Arial"/>
                <w:b w:val="0"/>
                <w:bCs w:val="0"/>
                <w:u w:val="none"/>
                <w:lang w:eastAsia="sk-SK"/>
              </w:rPr>
              <w:t>.</w:t>
            </w:r>
            <w:r w:rsidR="00B213D7" w:rsidRPr="00BF6527">
              <w:rPr>
                <w:rFonts w:eastAsia="Arial"/>
                <w:b w:val="0"/>
                <w:bCs w:val="0"/>
                <w:u w:val="none"/>
                <w:lang w:eastAsia="sk-SK"/>
              </w:rPr>
              <w:t>1</w:t>
            </w:r>
            <w:r w:rsidRPr="00BF6527">
              <w:rPr>
                <w:rFonts w:eastAsia="Arial"/>
                <w:b w:val="0"/>
                <w:bCs w:val="0"/>
                <w:u w:val="none"/>
                <w:lang w:eastAsia="sk-SK"/>
              </w:rPr>
              <w:t xml:space="preserve">. z uznesenia vlády Slovenskej republiky č. </w:t>
            </w:r>
            <w:r w:rsidR="00B213D7" w:rsidRPr="00BF6527">
              <w:rPr>
                <w:rFonts w:eastAsia="Arial"/>
                <w:b w:val="0"/>
                <w:bCs w:val="0"/>
                <w:u w:val="none"/>
                <w:lang w:eastAsia="sk-SK"/>
              </w:rPr>
              <w:t xml:space="preserve">322 z 26. júna 2019 </w:t>
            </w:r>
            <w:r w:rsidR="00C262AD" w:rsidRPr="00BF6527">
              <w:rPr>
                <w:rFonts w:eastAsia="Arial"/>
                <w:b w:val="0"/>
                <w:bCs w:val="0"/>
                <w:u w:val="none"/>
                <w:lang w:eastAsia="sk-SK"/>
              </w:rPr>
              <w:t xml:space="preserve">- </w:t>
            </w:r>
            <w:r w:rsidR="00B213D7" w:rsidRPr="00BF6527">
              <w:rPr>
                <w:rFonts w:eastAsia="Arial"/>
                <w:b w:val="0"/>
                <w:bCs w:val="0"/>
                <w:u w:val="none"/>
                <w:lang w:eastAsia="sk-SK"/>
              </w:rPr>
              <w:t>zabezpečiť plnenie úloh, podporovať a rozvíjať aktivity vyplývajúce z Akčného plánu rozvoja okresu Michalovce do roku 2021,</w:t>
            </w:r>
          </w:p>
          <w:p w14:paraId="179C16EA" w14:textId="77777777" w:rsidR="00B213D7" w:rsidRPr="00BF6527" w:rsidRDefault="00B213D7" w:rsidP="00B213D7">
            <w:pPr>
              <w:widowControl w:val="0"/>
              <w:autoSpaceDE w:val="0"/>
              <w:autoSpaceDN w:val="0"/>
              <w:adjustRightInd w:val="0"/>
              <w:spacing w:after="0" w:line="240" w:lineRule="auto"/>
              <w:ind w:left="365"/>
              <w:jc w:val="both"/>
              <w:rPr>
                <w:rFonts w:eastAsia="Arial"/>
                <w:b w:val="0"/>
                <w:bCs w:val="0"/>
                <w:u w:val="none"/>
                <w:lang w:eastAsia="sk-SK"/>
              </w:rPr>
            </w:pPr>
          </w:p>
          <w:p w14:paraId="58CD07A0" w14:textId="756ED2AF" w:rsidR="00B213D7" w:rsidRPr="00BF6527" w:rsidRDefault="00B213D7" w:rsidP="00B213D7">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B.5. z uznesenia vlády Slovenskej republiky č. 553 z 13. novembra 2019 </w:t>
            </w:r>
            <w:r w:rsidR="00A03A6A" w:rsidRPr="00BF6527">
              <w:rPr>
                <w:rFonts w:eastAsia="Arial"/>
                <w:b w:val="0"/>
                <w:bCs w:val="0"/>
                <w:u w:val="none"/>
                <w:lang w:eastAsia="sk-SK"/>
              </w:rPr>
              <w:t xml:space="preserve">- </w:t>
            </w:r>
            <w:r w:rsidRPr="00BF6527">
              <w:rPr>
                <w:rFonts w:eastAsia="Arial"/>
                <w:b w:val="0"/>
                <w:bCs w:val="0"/>
                <w:u w:val="none"/>
                <w:lang w:eastAsia="sk-SK"/>
              </w:rPr>
              <w:t>po zavedení publikačného minima pre štátnu správu každoročne zverejňovať dáta z publikačného minima pre štátnu správu na portáli otvorených dát data.gov.sk,</w:t>
            </w:r>
          </w:p>
          <w:p w14:paraId="4E2B7F7E" w14:textId="77777777" w:rsidR="00B213D7" w:rsidRPr="00BF6527" w:rsidRDefault="00B213D7" w:rsidP="00A364BC">
            <w:pPr>
              <w:widowControl w:val="0"/>
              <w:autoSpaceDE w:val="0"/>
              <w:autoSpaceDN w:val="0"/>
              <w:adjustRightInd w:val="0"/>
              <w:spacing w:after="0" w:line="240" w:lineRule="auto"/>
              <w:ind w:left="365"/>
              <w:jc w:val="both"/>
              <w:rPr>
                <w:rFonts w:eastAsia="Arial"/>
                <w:b w:val="0"/>
                <w:bCs w:val="0"/>
                <w:u w:val="none"/>
                <w:lang w:eastAsia="sk-SK"/>
              </w:rPr>
            </w:pPr>
          </w:p>
          <w:p w14:paraId="4238BB82" w14:textId="2F841947" w:rsidR="00CB4BEE" w:rsidRPr="00BF6527" w:rsidRDefault="00CD3A02" w:rsidP="00CB4BEE">
            <w:pPr>
              <w:widowControl w:val="0"/>
              <w:autoSpaceDE w:val="0"/>
              <w:autoSpaceDN w:val="0"/>
              <w:adjustRightInd w:val="0"/>
              <w:spacing w:after="0" w:line="240" w:lineRule="auto"/>
              <w:ind w:left="365"/>
              <w:jc w:val="both"/>
              <w:rPr>
                <w:rFonts w:eastAsia="Arial"/>
                <w:u w:val="none"/>
                <w:lang w:eastAsia="sk-SK"/>
              </w:rPr>
            </w:pPr>
            <w:r w:rsidRPr="00BF6527">
              <w:rPr>
                <w:rFonts w:eastAsia="Arial"/>
                <w:b w:val="0"/>
                <w:bCs w:val="0"/>
                <w:u w:val="none"/>
                <w:lang w:eastAsia="sk-SK"/>
              </w:rPr>
              <w:t>úlohu B.1. z uznesenia vlády Slovenskej republiky č. 218 z 28. apríla 2021</w:t>
            </w:r>
            <w:r w:rsidR="00CB4BEE" w:rsidRPr="00BF6527">
              <w:rPr>
                <w:rFonts w:eastAsia="Arial"/>
                <w:b w:val="0"/>
                <w:bCs w:val="0"/>
                <w:u w:val="none"/>
                <w:lang w:eastAsia="sk-SK"/>
              </w:rPr>
              <w:t xml:space="preserve"> - pre vedúceho </w:t>
            </w:r>
            <w:r w:rsidR="009E39B2" w:rsidRPr="00BF6527">
              <w:rPr>
                <w:rFonts w:eastAsia="Arial"/>
                <w:b w:val="0"/>
                <w:bCs w:val="0"/>
                <w:u w:val="none"/>
                <w:lang w:eastAsia="sk-SK"/>
              </w:rPr>
              <w:t>Ú</w:t>
            </w:r>
            <w:r w:rsidR="00CB4BEE" w:rsidRPr="00BF6527">
              <w:rPr>
                <w:rFonts w:eastAsia="Arial"/>
                <w:b w:val="0"/>
                <w:bCs w:val="0"/>
                <w:u w:val="none"/>
                <w:lang w:eastAsia="sk-SK"/>
              </w:rPr>
              <w:t>radu vlády Slovenskej republiky</w:t>
            </w:r>
            <w:r w:rsidR="008926C4" w:rsidRPr="00BF6527">
              <w:rPr>
                <w:rFonts w:eastAsia="Arial"/>
                <w:b w:val="0"/>
                <w:bCs w:val="0"/>
                <w:u w:val="none"/>
                <w:lang w:eastAsia="sk-SK"/>
              </w:rPr>
              <w:t>, ministra vnútra</w:t>
            </w:r>
            <w:r w:rsidR="00CB4BEE" w:rsidRPr="00BF6527">
              <w:rPr>
                <w:rFonts w:eastAsia="Arial"/>
                <w:b w:val="0"/>
                <w:bCs w:val="0"/>
                <w:u w:val="none"/>
                <w:lang w:eastAsia="sk-SK"/>
              </w:rPr>
              <w:t xml:space="preserve"> - zabezpečiť plnenie úloh vyplývajúcich z materiálu Implementácia európskych štrukturálnych a investičných fondov (EŠIF) k 31. 3. 2021 podľa termínov uvedených v materiáli,</w:t>
            </w:r>
          </w:p>
          <w:p w14:paraId="157E54B4" w14:textId="77777777" w:rsidR="00CB4BEE" w:rsidRPr="00BF6527" w:rsidRDefault="00CB4BEE" w:rsidP="00CB4BEE">
            <w:pPr>
              <w:widowControl w:val="0"/>
              <w:autoSpaceDE w:val="0"/>
              <w:autoSpaceDN w:val="0"/>
              <w:adjustRightInd w:val="0"/>
              <w:spacing w:after="0" w:line="240" w:lineRule="auto"/>
              <w:ind w:left="365"/>
              <w:jc w:val="both"/>
              <w:rPr>
                <w:rFonts w:eastAsia="Arial"/>
                <w:b w:val="0"/>
                <w:bCs w:val="0"/>
                <w:u w:val="none"/>
                <w:lang w:eastAsia="sk-SK"/>
              </w:rPr>
            </w:pPr>
          </w:p>
          <w:p w14:paraId="305AB5C0" w14:textId="5C5ADF37" w:rsidR="00B213D7" w:rsidRPr="00BF6527" w:rsidRDefault="00B213D7" w:rsidP="00B213D7">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w:t>
            </w:r>
            <w:r w:rsidR="009E7DFB" w:rsidRPr="00BF6527">
              <w:rPr>
                <w:rFonts w:eastAsia="Arial"/>
                <w:b w:val="0"/>
                <w:bCs w:val="0"/>
                <w:u w:val="none"/>
                <w:lang w:eastAsia="sk-SK"/>
              </w:rPr>
              <w:t>C</w:t>
            </w:r>
            <w:r w:rsidRPr="00BF6527">
              <w:rPr>
                <w:rFonts w:eastAsia="Arial"/>
                <w:b w:val="0"/>
                <w:bCs w:val="0"/>
                <w:u w:val="none"/>
                <w:lang w:eastAsia="sk-SK"/>
              </w:rPr>
              <w:t>.</w:t>
            </w:r>
            <w:r w:rsidR="009E7DFB" w:rsidRPr="00BF6527">
              <w:rPr>
                <w:rFonts w:eastAsia="Arial"/>
                <w:b w:val="0"/>
                <w:bCs w:val="0"/>
                <w:u w:val="none"/>
                <w:lang w:eastAsia="sk-SK"/>
              </w:rPr>
              <w:t>2</w:t>
            </w:r>
            <w:r w:rsidRPr="00BF6527">
              <w:rPr>
                <w:rFonts w:eastAsia="Arial"/>
                <w:b w:val="0"/>
                <w:bCs w:val="0"/>
                <w:u w:val="none"/>
                <w:lang w:eastAsia="sk-SK"/>
              </w:rPr>
              <w:t xml:space="preserve">. z uznesenia vlády Slovenskej republiky č. </w:t>
            </w:r>
            <w:r w:rsidR="0017699D" w:rsidRPr="00BF6527">
              <w:rPr>
                <w:rFonts w:eastAsia="Arial"/>
                <w:b w:val="0"/>
                <w:bCs w:val="0"/>
                <w:u w:val="none"/>
                <w:lang w:eastAsia="sk-SK"/>
              </w:rPr>
              <w:t xml:space="preserve">380 z 30. júna 2021 </w:t>
            </w:r>
            <w:r w:rsidRPr="00BF6527">
              <w:rPr>
                <w:rFonts w:eastAsia="Arial"/>
                <w:b w:val="0"/>
                <w:bCs w:val="0"/>
                <w:u w:val="none"/>
                <w:lang w:eastAsia="sk-SK"/>
              </w:rPr>
              <w:t xml:space="preserve">- </w:t>
            </w:r>
            <w:r w:rsidR="009E7DFB" w:rsidRPr="00BF6527">
              <w:rPr>
                <w:rFonts w:eastAsia="Arial"/>
                <w:b w:val="0"/>
                <w:bCs w:val="0"/>
                <w:u w:val="none"/>
                <w:lang w:eastAsia="sk-SK"/>
              </w:rPr>
              <w:t>implementovať odporúčania GRETA adresované Slovenskej republike v treťom kole hodnotenia</w:t>
            </w:r>
            <w:r w:rsidRPr="00BF6527">
              <w:rPr>
                <w:rFonts w:eastAsia="Arial"/>
                <w:b w:val="0"/>
                <w:bCs w:val="0"/>
                <w:u w:val="none"/>
                <w:lang w:eastAsia="sk-SK"/>
              </w:rPr>
              <w:t>,</w:t>
            </w:r>
          </w:p>
          <w:p w14:paraId="69A49B37" w14:textId="77777777" w:rsidR="00B213D7" w:rsidRPr="00BF6527" w:rsidRDefault="00B213D7" w:rsidP="00B213D7">
            <w:pPr>
              <w:widowControl w:val="0"/>
              <w:autoSpaceDE w:val="0"/>
              <w:autoSpaceDN w:val="0"/>
              <w:adjustRightInd w:val="0"/>
              <w:spacing w:after="0" w:line="240" w:lineRule="auto"/>
              <w:ind w:left="365"/>
              <w:jc w:val="both"/>
              <w:rPr>
                <w:rFonts w:eastAsia="Arial"/>
                <w:b w:val="0"/>
                <w:bCs w:val="0"/>
                <w:u w:val="none"/>
                <w:lang w:eastAsia="sk-SK"/>
              </w:rPr>
            </w:pPr>
          </w:p>
          <w:p w14:paraId="2139449D" w14:textId="15B026E4" w:rsidR="00277294" w:rsidRPr="00BF6527" w:rsidRDefault="00B213D7" w:rsidP="00CB4BEE">
            <w:pPr>
              <w:widowControl w:val="0"/>
              <w:autoSpaceDE w:val="0"/>
              <w:autoSpaceDN w:val="0"/>
              <w:adjustRightInd w:val="0"/>
              <w:spacing w:after="0" w:line="240" w:lineRule="auto"/>
              <w:ind w:left="365"/>
              <w:jc w:val="both"/>
              <w:rPr>
                <w:rFonts w:ascii="Times New Roman" w:eastAsia="Arial" w:hAnsi="Times New Roman" w:cs="Times New Roman"/>
                <w:b w:val="0"/>
                <w:bCs w:val="0"/>
                <w:u w:val="none"/>
                <w:lang w:eastAsia="sk-SK"/>
              </w:rPr>
            </w:pPr>
            <w:r w:rsidRPr="00BF6527">
              <w:rPr>
                <w:rFonts w:ascii="Times New Roman" w:eastAsia="Arial" w:hAnsi="Times New Roman" w:cs="Times New Roman"/>
                <w:b w:val="0"/>
                <w:bCs w:val="0"/>
                <w:u w:val="none"/>
                <w:lang w:eastAsia="sk-SK"/>
              </w:rPr>
              <w:t>úlohu B.</w:t>
            </w:r>
            <w:r w:rsidR="009E7DFB" w:rsidRPr="00BF6527">
              <w:rPr>
                <w:rFonts w:ascii="Times New Roman" w:eastAsia="Arial" w:hAnsi="Times New Roman" w:cs="Times New Roman"/>
                <w:b w:val="0"/>
                <w:bCs w:val="0"/>
                <w:u w:val="none"/>
                <w:lang w:eastAsia="sk-SK"/>
              </w:rPr>
              <w:t>4</w:t>
            </w:r>
            <w:r w:rsidRPr="00BF6527">
              <w:rPr>
                <w:rFonts w:ascii="Times New Roman" w:eastAsia="Arial" w:hAnsi="Times New Roman" w:cs="Times New Roman"/>
                <w:b w:val="0"/>
                <w:bCs w:val="0"/>
                <w:u w:val="none"/>
                <w:lang w:eastAsia="sk-SK"/>
              </w:rPr>
              <w:t xml:space="preserve">. z uznesenia vlády Slovenskej republiky č. </w:t>
            </w:r>
            <w:r w:rsidR="009E7DFB" w:rsidRPr="00BF6527">
              <w:rPr>
                <w:rFonts w:ascii="Times New Roman" w:eastAsia="Arial" w:hAnsi="Times New Roman" w:cs="Times New Roman"/>
                <w:b w:val="0"/>
                <w:bCs w:val="0"/>
                <w:u w:val="none"/>
                <w:lang w:eastAsia="sk-SK"/>
              </w:rPr>
              <w:t>65</w:t>
            </w:r>
            <w:r w:rsidRPr="00BF6527">
              <w:rPr>
                <w:rFonts w:ascii="Times New Roman" w:eastAsia="Arial" w:hAnsi="Times New Roman" w:cs="Times New Roman"/>
                <w:b w:val="0"/>
                <w:bCs w:val="0"/>
                <w:u w:val="none"/>
                <w:lang w:eastAsia="sk-SK"/>
              </w:rPr>
              <w:t xml:space="preserve"> z 26. j</w:t>
            </w:r>
            <w:r w:rsidR="009E7DFB" w:rsidRPr="00BF6527">
              <w:rPr>
                <w:rFonts w:ascii="Times New Roman" w:eastAsia="Arial" w:hAnsi="Times New Roman" w:cs="Times New Roman"/>
                <w:b w:val="0"/>
                <w:bCs w:val="0"/>
                <w:u w:val="none"/>
                <w:lang w:eastAsia="sk-SK"/>
              </w:rPr>
              <w:t>anuára</w:t>
            </w:r>
            <w:r w:rsidRPr="00BF6527">
              <w:rPr>
                <w:rFonts w:ascii="Times New Roman" w:eastAsia="Arial" w:hAnsi="Times New Roman" w:cs="Times New Roman"/>
                <w:b w:val="0"/>
                <w:bCs w:val="0"/>
                <w:u w:val="none"/>
                <w:lang w:eastAsia="sk-SK"/>
              </w:rPr>
              <w:t xml:space="preserve"> 20</w:t>
            </w:r>
            <w:r w:rsidR="009E7DFB" w:rsidRPr="00BF6527">
              <w:rPr>
                <w:rFonts w:ascii="Times New Roman" w:eastAsia="Arial" w:hAnsi="Times New Roman" w:cs="Times New Roman"/>
                <w:b w:val="0"/>
                <w:bCs w:val="0"/>
                <w:u w:val="none"/>
                <w:lang w:eastAsia="sk-SK"/>
              </w:rPr>
              <w:t>22</w:t>
            </w:r>
            <w:r w:rsidRPr="00BF6527">
              <w:rPr>
                <w:rFonts w:ascii="Times New Roman" w:eastAsia="Arial" w:hAnsi="Times New Roman" w:cs="Times New Roman"/>
                <w:b w:val="0"/>
                <w:bCs w:val="0"/>
                <w:u w:val="none"/>
                <w:lang w:eastAsia="sk-SK"/>
              </w:rPr>
              <w:t xml:space="preserve"> - pre vedúceho </w:t>
            </w:r>
            <w:r w:rsidR="009E39B2" w:rsidRPr="00BF6527">
              <w:rPr>
                <w:rFonts w:ascii="Times New Roman" w:eastAsia="Arial" w:hAnsi="Times New Roman" w:cs="Times New Roman"/>
                <w:b w:val="0"/>
                <w:bCs w:val="0"/>
                <w:u w:val="none"/>
                <w:lang w:eastAsia="sk-SK"/>
              </w:rPr>
              <w:t>Ú</w:t>
            </w:r>
            <w:r w:rsidRPr="00BF6527">
              <w:rPr>
                <w:rFonts w:ascii="Times New Roman" w:eastAsia="Arial" w:hAnsi="Times New Roman" w:cs="Times New Roman"/>
                <w:b w:val="0"/>
                <w:bCs w:val="0"/>
                <w:u w:val="none"/>
                <w:lang w:eastAsia="sk-SK"/>
              </w:rPr>
              <w:t>radu vlády Slovenskej republiky</w:t>
            </w:r>
            <w:r w:rsidR="00EA1C06" w:rsidRPr="00BF6527">
              <w:rPr>
                <w:rFonts w:ascii="Times New Roman" w:eastAsia="Arial" w:hAnsi="Times New Roman" w:cs="Times New Roman"/>
                <w:b w:val="0"/>
                <w:bCs w:val="0"/>
                <w:u w:val="none"/>
                <w:lang w:eastAsia="sk-SK"/>
              </w:rPr>
              <w:t>, ministra pôdohospodárstva a rozvoja vidieka</w:t>
            </w:r>
            <w:r w:rsidR="00D26CAF" w:rsidRPr="00BF6527">
              <w:rPr>
                <w:rFonts w:ascii="Times New Roman" w:eastAsia="Arial" w:hAnsi="Times New Roman" w:cs="Times New Roman"/>
                <w:b w:val="0"/>
                <w:bCs w:val="0"/>
                <w:u w:val="none"/>
                <w:lang w:eastAsia="sk-SK"/>
              </w:rPr>
              <w:t xml:space="preserve">, ministra školstva, </w:t>
            </w:r>
            <w:r w:rsidR="00170A54">
              <w:rPr>
                <w:rFonts w:ascii="Times New Roman" w:eastAsia="Arial" w:hAnsi="Times New Roman" w:cs="Times New Roman"/>
                <w:b w:val="0"/>
                <w:bCs w:val="0"/>
                <w:u w:val="none"/>
                <w:lang w:eastAsia="sk-SK"/>
              </w:rPr>
              <w:t xml:space="preserve">vedy, </w:t>
            </w:r>
            <w:r w:rsidR="00D26CAF" w:rsidRPr="00BF6527">
              <w:rPr>
                <w:rFonts w:ascii="Times New Roman" w:eastAsia="Arial" w:hAnsi="Times New Roman" w:cs="Times New Roman"/>
                <w:b w:val="0"/>
                <w:bCs w:val="0"/>
                <w:u w:val="none"/>
                <w:lang w:eastAsia="sk-SK"/>
              </w:rPr>
              <w:t>výskumu</w:t>
            </w:r>
            <w:r w:rsidR="00170A54">
              <w:rPr>
                <w:rFonts w:ascii="Times New Roman" w:eastAsia="Arial" w:hAnsi="Times New Roman" w:cs="Times New Roman"/>
                <w:b w:val="0"/>
                <w:bCs w:val="0"/>
                <w:u w:val="none"/>
                <w:lang w:eastAsia="sk-SK"/>
              </w:rPr>
              <w:t xml:space="preserve"> a športu</w:t>
            </w:r>
            <w:r w:rsidR="00900F7B" w:rsidRPr="00BF6527">
              <w:rPr>
                <w:rFonts w:ascii="Times New Roman" w:eastAsia="Arial" w:hAnsi="Times New Roman" w:cs="Times New Roman"/>
                <w:b w:val="0"/>
                <w:bCs w:val="0"/>
                <w:u w:val="none"/>
                <w:lang w:eastAsia="sk-SK"/>
              </w:rPr>
              <w:t xml:space="preserve">, </w:t>
            </w:r>
            <w:bookmarkStart w:id="2" w:name="_Hlk192171249"/>
            <w:r w:rsidR="00900F7B" w:rsidRPr="00BF6527">
              <w:rPr>
                <w:rFonts w:ascii="Times New Roman" w:eastAsia="Arial" w:hAnsi="Times New Roman" w:cs="Times New Roman"/>
                <w:b w:val="0"/>
                <w:bCs w:val="0"/>
                <w:u w:val="none"/>
                <w:lang w:eastAsia="sk-SK"/>
              </w:rPr>
              <w:t>predsedu Protimonopolného úradu Slovenskej republiky</w:t>
            </w:r>
            <w:r w:rsidR="001C6BA7" w:rsidRPr="00BF6527">
              <w:rPr>
                <w:rFonts w:ascii="Times New Roman" w:eastAsia="Arial" w:hAnsi="Times New Roman" w:cs="Times New Roman"/>
                <w:b w:val="0"/>
                <w:bCs w:val="0"/>
                <w:u w:val="none"/>
                <w:lang w:eastAsia="sk-SK"/>
              </w:rPr>
              <w:t xml:space="preserve">, </w:t>
            </w:r>
            <w:bookmarkEnd w:id="2"/>
            <w:r w:rsidR="001C6BA7" w:rsidRPr="00BF6527">
              <w:rPr>
                <w:rFonts w:ascii="Times New Roman" w:eastAsia="Arial" w:hAnsi="Times New Roman" w:cs="Times New Roman"/>
                <w:b w:val="0"/>
                <w:bCs w:val="0"/>
                <w:u w:val="none"/>
                <w:lang w:eastAsia="sk-SK"/>
              </w:rPr>
              <w:t>predsedu Štatistického úradu Slovenskej republiky</w:t>
            </w:r>
            <w:r w:rsidR="008E5D37" w:rsidRPr="00BF6527">
              <w:rPr>
                <w:rFonts w:ascii="Times New Roman" w:eastAsia="Arial" w:hAnsi="Times New Roman" w:cs="Times New Roman"/>
                <w:b w:val="0"/>
                <w:bCs w:val="0"/>
                <w:u w:val="none"/>
                <w:lang w:eastAsia="sk-SK"/>
              </w:rPr>
              <w:t xml:space="preserve">, </w:t>
            </w:r>
            <w:r w:rsidR="00170A54" w:rsidRPr="00BF6527">
              <w:rPr>
                <w:rFonts w:ascii="Times New Roman" w:eastAsia="Arial" w:hAnsi="Times New Roman" w:cs="Times New Roman"/>
                <w:b w:val="0"/>
                <w:bCs w:val="0"/>
                <w:u w:val="none"/>
                <w:lang w:eastAsia="sk-SK"/>
              </w:rPr>
              <w:t>predsed</w:t>
            </w:r>
            <w:r w:rsidR="00170A54">
              <w:rPr>
                <w:rFonts w:ascii="Times New Roman" w:eastAsia="Arial" w:hAnsi="Times New Roman" w:cs="Times New Roman"/>
                <w:b w:val="0"/>
                <w:bCs w:val="0"/>
                <w:u w:val="none"/>
                <w:lang w:eastAsia="sk-SK"/>
              </w:rPr>
              <w:t>u</w:t>
            </w:r>
            <w:r w:rsidR="00170A54" w:rsidRPr="00BF6527">
              <w:rPr>
                <w:rFonts w:ascii="Times New Roman" w:eastAsia="Arial" w:hAnsi="Times New Roman" w:cs="Times New Roman"/>
                <w:b w:val="0"/>
                <w:bCs w:val="0"/>
                <w:u w:val="none"/>
                <w:lang w:eastAsia="sk-SK"/>
              </w:rPr>
              <w:t xml:space="preserve"> </w:t>
            </w:r>
            <w:r w:rsidR="009E39B2" w:rsidRPr="00BF6527">
              <w:rPr>
                <w:rFonts w:ascii="Times New Roman" w:eastAsia="Arial" w:hAnsi="Times New Roman" w:cs="Times New Roman"/>
                <w:b w:val="0"/>
                <w:bCs w:val="0"/>
                <w:u w:val="none"/>
                <w:lang w:eastAsia="sk-SK"/>
              </w:rPr>
              <w:t xml:space="preserve">Úradu geodézie, kartografie a katastra Slovenskej republiky, </w:t>
            </w:r>
            <w:r w:rsidR="008E5D37" w:rsidRPr="00BF6527">
              <w:rPr>
                <w:rFonts w:ascii="Times New Roman" w:eastAsia="Arial" w:hAnsi="Times New Roman" w:cs="Times New Roman"/>
                <w:b w:val="0"/>
                <w:bCs w:val="0"/>
                <w:u w:val="none"/>
                <w:lang w:eastAsia="sk-SK"/>
              </w:rPr>
              <w:t>predsed</w:t>
            </w:r>
            <w:r w:rsidR="00170A54">
              <w:rPr>
                <w:rFonts w:ascii="Times New Roman" w:eastAsia="Arial" w:hAnsi="Times New Roman" w:cs="Times New Roman"/>
                <w:b w:val="0"/>
                <w:bCs w:val="0"/>
                <w:u w:val="none"/>
                <w:lang w:eastAsia="sk-SK"/>
              </w:rPr>
              <w:t>níčku</w:t>
            </w:r>
            <w:r w:rsidR="008E5D37" w:rsidRPr="00BF6527">
              <w:rPr>
                <w:rFonts w:ascii="Times New Roman" w:eastAsia="Arial" w:hAnsi="Times New Roman" w:cs="Times New Roman"/>
                <w:b w:val="0"/>
                <w:bCs w:val="0"/>
                <w:u w:val="none"/>
                <w:lang w:eastAsia="sk-SK"/>
              </w:rPr>
              <w:t xml:space="preserve"> Úradu pre normalizáciu, metrológiu a skúšobníctvo Slovenskej republiky, </w:t>
            </w:r>
            <w:r w:rsidR="008E5D37" w:rsidRPr="00BF6527">
              <w:rPr>
                <w:rFonts w:ascii="Times New Roman" w:eastAsia="Times New Roman" w:hAnsi="Times New Roman" w:cs="Times New Roman"/>
                <w:b w:val="0"/>
                <w:color w:val="000000"/>
                <w:u w:val="none"/>
              </w:rPr>
              <w:t>predsedu Úradu pre verejné obstarávanie</w:t>
            </w:r>
            <w:r w:rsidR="001C6BA7" w:rsidRPr="00BF6527">
              <w:rPr>
                <w:rFonts w:ascii="Times New Roman" w:eastAsia="Arial" w:hAnsi="Times New Roman" w:cs="Times New Roman"/>
                <w:b w:val="0"/>
                <w:bCs w:val="0"/>
                <w:u w:val="none"/>
                <w:lang w:eastAsia="sk-SK"/>
              </w:rPr>
              <w:t xml:space="preserve"> </w:t>
            </w:r>
            <w:r w:rsidRPr="00BF6527">
              <w:rPr>
                <w:rFonts w:ascii="Times New Roman" w:eastAsia="Arial" w:hAnsi="Times New Roman" w:cs="Times New Roman"/>
                <w:b w:val="0"/>
                <w:bCs w:val="0"/>
                <w:u w:val="none"/>
                <w:lang w:eastAsia="sk-SK"/>
              </w:rPr>
              <w:t xml:space="preserve">- </w:t>
            </w:r>
            <w:r w:rsidR="009E7DFB" w:rsidRPr="00BF6527">
              <w:rPr>
                <w:rFonts w:ascii="Times New Roman" w:eastAsia="Arial" w:hAnsi="Times New Roman" w:cs="Times New Roman"/>
                <w:b w:val="0"/>
                <w:bCs w:val="0"/>
                <w:u w:val="none"/>
                <w:lang w:eastAsia="sk-SK"/>
              </w:rPr>
              <w:t>v spolupráci s ministrom vnútra prijímať opatrenia na zabezpečenie implementácie Národnej stratégie riadenia rizík bezpečnostných hrozieb Slovenskej republiky</w:t>
            </w:r>
            <w:r w:rsidR="00EB34B1" w:rsidRPr="00BF6527">
              <w:rPr>
                <w:rFonts w:ascii="Times New Roman" w:eastAsia="Arial" w:hAnsi="Times New Roman" w:cs="Times New Roman"/>
                <w:b w:val="0"/>
                <w:bCs w:val="0"/>
                <w:u w:val="none"/>
                <w:lang w:eastAsia="sk-SK"/>
              </w:rPr>
              <w:t>,</w:t>
            </w:r>
          </w:p>
          <w:p w14:paraId="7AF05F60" w14:textId="77777777" w:rsidR="00A9691C" w:rsidRPr="00BF6527" w:rsidRDefault="00A9691C" w:rsidP="00C42B1B">
            <w:pPr>
              <w:widowControl w:val="0"/>
              <w:autoSpaceDE w:val="0"/>
              <w:autoSpaceDN w:val="0"/>
              <w:adjustRightInd w:val="0"/>
              <w:spacing w:after="0" w:line="240" w:lineRule="auto"/>
              <w:ind w:left="365"/>
              <w:jc w:val="both"/>
              <w:rPr>
                <w:rFonts w:ascii="Times New Roman" w:eastAsia="Arial" w:hAnsi="Times New Roman" w:cs="Times New Roman"/>
                <w:b w:val="0"/>
                <w:bCs w:val="0"/>
                <w:u w:val="none"/>
                <w:lang w:eastAsia="sk-SK"/>
              </w:rPr>
            </w:pPr>
          </w:p>
          <w:p w14:paraId="7B1C6BFA" w14:textId="3242499A" w:rsidR="00971402" w:rsidRPr="00BF6527" w:rsidRDefault="00971402" w:rsidP="00971402">
            <w:pPr>
              <w:widowControl w:val="0"/>
              <w:autoSpaceDE w:val="0"/>
              <w:autoSpaceDN w:val="0"/>
              <w:adjustRightInd w:val="0"/>
              <w:spacing w:after="0" w:line="240" w:lineRule="auto"/>
              <w:ind w:left="365"/>
              <w:jc w:val="both"/>
              <w:rPr>
                <w:rFonts w:ascii="Times New Roman" w:eastAsia="Arial" w:hAnsi="Times New Roman" w:cs="Times New Roman"/>
                <w:b w:val="0"/>
                <w:bCs w:val="0"/>
                <w:u w:val="none"/>
                <w:lang w:eastAsia="sk-SK"/>
              </w:rPr>
            </w:pPr>
            <w:r w:rsidRPr="00BF6527">
              <w:rPr>
                <w:rFonts w:ascii="Times New Roman" w:eastAsia="Arial" w:hAnsi="Times New Roman" w:cs="Times New Roman"/>
                <w:b w:val="0"/>
                <w:bCs w:val="0"/>
                <w:u w:val="none"/>
                <w:lang w:eastAsia="sk-SK"/>
              </w:rPr>
              <w:t xml:space="preserve">úlohu C.1. z uznesenia vlády Slovenskej republiky č. 142 z 26. februára 2022 - pre vedúceho </w:t>
            </w:r>
            <w:r w:rsidR="009E39B2" w:rsidRPr="00BF6527">
              <w:rPr>
                <w:rFonts w:ascii="Times New Roman" w:eastAsia="Arial" w:hAnsi="Times New Roman" w:cs="Times New Roman"/>
                <w:b w:val="0"/>
                <w:bCs w:val="0"/>
                <w:u w:val="none"/>
                <w:lang w:eastAsia="sk-SK"/>
              </w:rPr>
              <w:t>Ú</w:t>
            </w:r>
            <w:r w:rsidRPr="00BF6527">
              <w:rPr>
                <w:rFonts w:ascii="Times New Roman" w:eastAsia="Arial" w:hAnsi="Times New Roman" w:cs="Times New Roman"/>
                <w:b w:val="0"/>
                <w:bCs w:val="0"/>
                <w:u w:val="none"/>
                <w:lang w:eastAsia="sk-SK"/>
              </w:rPr>
              <w:t>radu vlády Slovenskej republiky</w:t>
            </w:r>
            <w:r w:rsidR="003E2202" w:rsidRPr="00BF6527">
              <w:rPr>
                <w:rFonts w:ascii="Times New Roman" w:eastAsia="Arial" w:hAnsi="Times New Roman" w:cs="Times New Roman"/>
                <w:b w:val="0"/>
                <w:bCs w:val="0"/>
                <w:u w:val="none"/>
                <w:lang w:eastAsia="sk-SK"/>
              </w:rPr>
              <w:t xml:space="preserve">, </w:t>
            </w:r>
            <w:r w:rsidR="00170A54" w:rsidRPr="00BF6527">
              <w:rPr>
                <w:rFonts w:ascii="Times New Roman" w:eastAsia="Arial" w:hAnsi="Times New Roman" w:cs="Times New Roman"/>
                <w:b w:val="0"/>
                <w:bCs w:val="0"/>
                <w:u w:val="none"/>
                <w:lang w:eastAsia="sk-SK"/>
              </w:rPr>
              <w:t>podpredsed</w:t>
            </w:r>
            <w:r w:rsidR="00170A54">
              <w:rPr>
                <w:rFonts w:ascii="Times New Roman" w:eastAsia="Arial" w:hAnsi="Times New Roman" w:cs="Times New Roman"/>
                <w:b w:val="0"/>
                <w:bCs w:val="0"/>
                <w:u w:val="none"/>
                <w:lang w:eastAsia="sk-SK"/>
              </w:rPr>
              <w:t>u</w:t>
            </w:r>
            <w:r w:rsidR="00170A54" w:rsidRPr="00BF6527">
              <w:rPr>
                <w:rFonts w:ascii="Times New Roman" w:eastAsia="Arial" w:hAnsi="Times New Roman" w:cs="Times New Roman"/>
                <w:b w:val="0"/>
                <w:bCs w:val="0"/>
                <w:u w:val="none"/>
                <w:lang w:eastAsia="sk-SK"/>
              </w:rPr>
              <w:t xml:space="preserve"> </w:t>
            </w:r>
            <w:r w:rsidR="005C6DFE" w:rsidRPr="00BF6527">
              <w:rPr>
                <w:rFonts w:ascii="Times New Roman" w:eastAsia="Arial" w:hAnsi="Times New Roman" w:cs="Times New Roman"/>
                <w:b w:val="0"/>
                <w:bCs w:val="0"/>
                <w:u w:val="none"/>
                <w:lang w:eastAsia="sk-SK"/>
              </w:rPr>
              <w:t xml:space="preserve">vlády a </w:t>
            </w:r>
            <w:r w:rsidR="00170A54" w:rsidRPr="00BF6527">
              <w:rPr>
                <w:rFonts w:ascii="Times New Roman" w:eastAsia="Arial" w:hAnsi="Times New Roman" w:cs="Times New Roman"/>
                <w:b w:val="0"/>
                <w:bCs w:val="0"/>
                <w:u w:val="none"/>
                <w:lang w:eastAsia="sk-SK"/>
              </w:rPr>
              <w:t>minist</w:t>
            </w:r>
            <w:r w:rsidR="00170A54">
              <w:rPr>
                <w:rFonts w:ascii="Times New Roman" w:eastAsia="Arial" w:hAnsi="Times New Roman" w:cs="Times New Roman"/>
                <w:b w:val="0"/>
                <w:bCs w:val="0"/>
                <w:u w:val="none"/>
                <w:lang w:eastAsia="sk-SK"/>
              </w:rPr>
              <w:t>ra</w:t>
            </w:r>
            <w:r w:rsidR="00170A54" w:rsidRPr="00BF6527">
              <w:rPr>
                <w:rFonts w:ascii="Times New Roman" w:eastAsia="Arial" w:hAnsi="Times New Roman" w:cs="Times New Roman"/>
                <w:b w:val="0"/>
                <w:bCs w:val="0"/>
                <w:u w:val="none"/>
                <w:lang w:eastAsia="sk-SK"/>
              </w:rPr>
              <w:t xml:space="preserve"> </w:t>
            </w:r>
            <w:r w:rsidR="003E2202" w:rsidRPr="00BF6527">
              <w:rPr>
                <w:rFonts w:ascii="Times New Roman" w:eastAsia="Arial" w:hAnsi="Times New Roman" w:cs="Times New Roman"/>
                <w:b w:val="0"/>
                <w:bCs w:val="0"/>
                <w:u w:val="none"/>
                <w:lang w:eastAsia="sk-SK"/>
              </w:rPr>
              <w:t>hospodárstva</w:t>
            </w:r>
            <w:r w:rsidR="00EA1C06" w:rsidRPr="00BF6527">
              <w:rPr>
                <w:rFonts w:ascii="Times New Roman" w:eastAsia="Arial" w:hAnsi="Times New Roman" w:cs="Times New Roman"/>
                <w:b w:val="0"/>
                <w:bCs w:val="0"/>
                <w:u w:val="none"/>
                <w:lang w:eastAsia="sk-SK"/>
              </w:rPr>
              <w:t xml:space="preserve">, </w:t>
            </w:r>
            <w:r w:rsidR="009759A2" w:rsidRPr="00BF6527">
              <w:rPr>
                <w:rFonts w:ascii="Times New Roman" w:eastAsia="Arial" w:hAnsi="Times New Roman" w:cs="Times New Roman"/>
                <w:b w:val="0"/>
                <w:bCs w:val="0"/>
                <w:u w:val="none"/>
                <w:lang w:eastAsia="sk-SK"/>
              </w:rPr>
              <w:t>ministra životného prostredia</w:t>
            </w:r>
            <w:r w:rsidR="008F6814" w:rsidRPr="00BF6527">
              <w:rPr>
                <w:rFonts w:ascii="Times New Roman" w:eastAsia="Arial" w:hAnsi="Times New Roman" w:cs="Times New Roman"/>
                <w:b w:val="0"/>
                <w:bCs w:val="0"/>
                <w:u w:val="none"/>
                <w:lang w:eastAsia="sk-SK"/>
              </w:rPr>
              <w:t>,</w:t>
            </w:r>
            <w:r w:rsidR="009759A2" w:rsidRPr="00BF6527">
              <w:rPr>
                <w:rFonts w:ascii="Times New Roman" w:eastAsia="Arial" w:hAnsi="Times New Roman" w:cs="Times New Roman"/>
                <w:b w:val="0"/>
                <w:bCs w:val="0"/>
                <w:u w:val="none"/>
                <w:lang w:eastAsia="sk-SK"/>
              </w:rPr>
              <w:t xml:space="preserve"> </w:t>
            </w:r>
            <w:r w:rsidR="00EA1C06" w:rsidRPr="00BF6527">
              <w:rPr>
                <w:rFonts w:ascii="Times New Roman" w:eastAsia="Arial" w:hAnsi="Times New Roman" w:cs="Times New Roman"/>
                <w:b w:val="0"/>
                <w:bCs w:val="0"/>
                <w:u w:val="none"/>
                <w:lang w:eastAsia="sk-SK"/>
              </w:rPr>
              <w:t>ministra pôdohospodárstva a rozvoja vidieka</w:t>
            </w:r>
            <w:r w:rsidR="00A578E3" w:rsidRPr="00BF6527">
              <w:rPr>
                <w:rFonts w:ascii="Times New Roman" w:eastAsia="Arial" w:hAnsi="Times New Roman" w:cs="Times New Roman"/>
                <w:b w:val="0"/>
                <w:bCs w:val="0"/>
                <w:u w:val="none"/>
                <w:lang w:eastAsia="sk-SK"/>
              </w:rPr>
              <w:t xml:space="preserve">, ministra školstva, </w:t>
            </w:r>
            <w:r w:rsidR="00170A54">
              <w:rPr>
                <w:rFonts w:ascii="Times New Roman" w:eastAsia="Arial" w:hAnsi="Times New Roman" w:cs="Times New Roman"/>
                <w:b w:val="0"/>
                <w:bCs w:val="0"/>
                <w:u w:val="none"/>
                <w:lang w:eastAsia="sk-SK"/>
              </w:rPr>
              <w:t xml:space="preserve">vedy, </w:t>
            </w:r>
            <w:r w:rsidR="00A578E3" w:rsidRPr="00BF6527">
              <w:rPr>
                <w:rFonts w:ascii="Times New Roman" w:eastAsia="Arial" w:hAnsi="Times New Roman" w:cs="Times New Roman"/>
                <w:b w:val="0"/>
                <w:bCs w:val="0"/>
                <w:u w:val="none"/>
                <w:lang w:eastAsia="sk-SK"/>
              </w:rPr>
              <w:t xml:space="preserve">výskumu </w:t>
            </w:r>
            <w:r w:rsidR="00170A54">
              <w:rPr>
                <w:rFonts w:ascii="Times New Roman" w:eastAsia="Arial" w:hAnsi="Times New Roman" w:cs="Times New Roman"/>
                <w:b w:val="0"/>
                <w:bCs w:val="0"/>
                <w:u w:val="none"/>
                <w:lang w:eastAsia="sk-SK"/>
              </w:rPr>
              <w:t>a športu</w:t>
            </w:r>
            <w:r w:rsidR="009759A2" w:rsidRPr="00BF6527">
              <w:rPr>
                <w:rFonts w:ascii="Times New Roman" w:eastAsia="Arial" w:hAnsi="Times New Roman" w:cs="Times New Roman"/>
                <w:b w:val="0"/>
                <w:bCs w:val="0"/>
                <w:u w:val="none"/>
                <w:lang w:eastAsia="sk-SK"/>
              </w:rPr>
              <w:t>,</w:t>
            </w:r>
            <w:r w:rsidR="00900F7B" w:rsidRPr="00BF6527">
              <w:rPr>
                <w:rFonts w:ascii="Times New Roman" w:eastAsia="Arial" w:hAnsi="Times New Roman" w:cs="Times New Roman"/>
                <w:b w:val="0"/>
                <w:bCs w:val="0"/>
                <w:u w:val="none"/>
                <w:lang w:eastAsia="sk-SK"/>
              </w:rPr>
              <w:t xml:space="preserve"> predsedu Protimonopolného úradu Slovenskej republiky</w:t>
            </w:r>
            <w:r w:rsidR="007B444F" w:rsidRPr="00BF6527">
              <w:rPr>
                <w:rFonts w:ascii="Times New Roman" w:eastAsia="Arial" w:hAnsi="Times New Roman" w:cs="Times New Roman"/>
                <w:b w:val="0"/>
                <w:bCs w:val="0"/>
                <w:u w:val="none"/>
                <w:lang w:eastAsia="sk-SK"/>
              </w:rPr>
              <w:t xml:space="preserve">, </w:t>
            </w:r>
            <w:bookmarkStart w:id="3" w:name="_Hlk192172341"/>
            <w:r w:rsidR="007B444F" w:rsidRPr="00BF6527">
              <w:rPr>
                <w:rFonts w:ascii="Times New Roman" w:eastAsia="Arial" w:hAnsi="Times New Roman" w:cs="Times New Roman"/>
                <w:b w:val="0"/>
                <w:bCs w:val="0"/>
                <w:u w:val="none"/>
                <w:lang w:eastAsia="sk-SK"/>
              </w:rPr>
              <w:t>predsedu Štatistického úradu Slovenskej republiky</w:t>
            </w:r>
            <w:r w:rsidR="002E4663" w:rsidRPr="00BF6527">
              <w:rPr>
                <w:rFonts w:ascii="Times New Roman" w:eastAsia="Arial" w:hAnsi="Times New Roman" w:cs="Times New Roman"/>
                <w:b w:val="0"/>
                <w:bCs w:val="0"/>
                <w:u w:val="none"/>
                <w:lang w:eastAsia="sk-SK"/>
              </w:rPr>
              <w:t xml:space="preserve">, </w:t>
            </w:r>
            <w:bookmarkStart w:id="4" w:name="_Hlk192174515"/>
            <w:r w:rsidR="00170A54" w:rsidRPr="00BF6527">
              <w:rPr>
                <w:rFonts w:ascii="Times New Roman" w:eastAsia="Arial" w:hAnsi="Times New Roman" w:cs="Times New Roman"/>
                <w:b w:val="0"/>
                <w:bCs w:val="0"/>
                <w:u w:val="none"/>
                <w:lang w:eastAsia="sk-SK"/>
              </w:rPr>
              <w:t>predsed</w:t>
            </w:r>
            <w:r w:rsidR="00170A54">
              <w:rPr>
                <w:rFonts w:ascii="Times New Roman" w:eastAsia="Arial" w:hAnsi="Times New Roman" w:cs="Times New Roman"/>
                <w:b w:val="0"/>
                <w:bCs w:val="0"/>
                <w:u w:val="none"/>
                <w:lang w:eastAsia="sk-SK"/>
              </w:rPr>
              <w:t>u</w:t>
            </w:r>
            <w:r w:rsidR="00170A54" w:rsidRPr="00BF6527">
              <w:rPr>
                <w:rFonts w:ascii="Times New Roman" w:eastAsia="Arial" w:hAnsi="Times New Roman" w:cs="Times New Roman"/>
                <w:b w:val="0"/>
                <w:bCs w:val="0"/>
                <w:u w:val="none"/>
                <w:lang w:eastAsia="sk-SK"/>
              </w:rPr>
              <w:t xml:space="preserve"> </w:t>
            </w:r>
            <w:r w:rsidR="009E39B2" w:rsidRPr="00BF6527">
              <w:rPr>
                <w:rFonts w:ascii="Times New Roman" w:eastAsia="Arial" w:hAnsi="Times New Roman" w:cs="Times New Roman"/>
                <w:b w:val="0"/>
                <w:bCs w:val="0"/>
                <w:u w:val="none"/>
                <w:lang w:eastAsia="sk-SK"/>
              </w:rPr>
              <w:t>Úradu geodézie, kartografie a katastra Slovenskej republiky</w:t>
            </w:r>
            <w:bookmarkEnd w:id="4"/>
            <w:r w:rsidR="009E39B2" w:rsidRPr="00BF6527">
              <w:rPr>
                <w:rFonts w:ascii="Times New Roman" w:eastAsia="Arial" w:hAnsi="Times New Roman" w:cs="Times New Roman"/>
                <w:b w:val="0"/>
                <w:bCs w:val="0"/>
                <w:u w:val="none"/>
                <w:lang w:eastAsia="sk-SK"/>
              </w:rPr>
              <w:t xml:space="preserve">, </w:t>
            </w:r>
            <w:r w:rsidR="002E4663" w:rsidRPr="00BF6527">
              <w:rPr>
                <w:rFonts w:ascii="Times New Roman" w:eastAsia="Arial" w:hAnsi="Times New Roman" w:cs="Times New Roman"/>
                <w:b w:val="0"/>
                <w:bCs w:val="0"/>
                <w:u w:val="none"/>
                <w:lang w:eastAsia="sk-SK"/>
              </w:rPr>
              <w:t>predsedníčku Úradu jadrového dozoru Slovenskej republiky</w:t>
            </w:r>
            <w:r w:rsidR="00C06F40" w:rsidRPr="00BF6527">
              <w:rPr>
                <w:rFonts w:ascii="Times New Roman" w:eastAsia="Arial" w:hAnsi="Times New Roman" w:cs="Times New Roman"/>
                <w:b w:val="0"/>
                <w:bCs w:val="0"/>
                <w:u w:val="none"/>
                <w:lang w:eastAsia="sk-SK"/>
              </w:rPr>
              <w:t>, predsed</w:t>
            </w:r>
            <w:r w:rsidR="00170A54">
              <w:rPr>
                <w:rFonts w:ascii="Times New Roman" w:eastAsia="Arial" w:hAnsi="Times New Roman" w:cs="Times New Roman"/>
                <w:b w:val="0"/>
                <w:bCs w:val="0"/>
                <w:u w:val="none"/>
                <w:lang w:eastAsia="sk-SK"/>
              </w:rPr>
              <w:t>níčku</w:t>
            </w:r>
            <w:r w:rsidR="00C06F40" w:rsidRPr="00BF6527">
              <w:rPr>
                <w:rFonts w:ascii="Times New Roman" w:eastAsia="Arial" w:hAnsi="Times New Roman" w:cs="Times New Roman"/>
                <w:b w:val="0"/>
                <w:bCs w:val="0"/>
                <w:u w:val="none"/>
                <w:lang w:eastAsia="sk-SK"/>
              </w:rPr>
              <w:t xml:space="preserve"> Úradu pre normalizáciu, metrológiu a skúšobníctvo Slovenskej republiky</w:t>
            </w:r>
            <w:r w:rsidR="0059561C" w:rsidRPr="00BF6527">
              <w:rPr>
                <w:rFonts w:ascii="Times New Roman" w:eastAsia="Arial" w:hAnsi="Times New Roman" w:cs="Times New Roman"/>
                <w:b w:val="0"/>
                <w:bCs w:val="0"/>
                <w:u w:val="none"/>
                <w:lang w:eastAsia="sk-SK"/>
              </w:rPr>
              <w:t>, predsedu Úradu pre verejné obstarávanie</w:t>
            </w:r>
            <w:r w:rsidR="009759A2" w:rsidRPr="00BF6527">
              <w:rPr>
                <w:rFonts w:ascii="Times New Roman" w:eastAsia="Arial" w:hAnsi="Times New Roman" w:cs="Times New Roman"/>
                <w:b w:val="0"/>
                <w:bCs w:val="0"/>
                <w:u w:val="none"/>
                <w:lang w:eastAsia="sk-SK"/>
              </w:rPr>
              <w:t xml:space="preserve"> </w:t>
            </w:r>
            <w:bookmarkEnd w:id="3"/>
            <w:r w:rsidRPr="00BF6527">
              <w:rPr>
                <w:rFonts w:ascii="Times New Roman" w:eastAsia="Arial" w:hAnsi="Times New Roman" w:cs="Times New Roman"/>
                <w:b w:val="0"/>
                <w:bCs w:val="0"/>
                <w:u w:val="none"/>
                <w:lang w:eastAsia="sk-SK"/>
              </w:rPr>
              <w:t xml:space="preserve">- prijímať opatrenia civilnej ochrany obyvateľstva a vykonávať opatrenia na riešenie krízovej situácie vo svojej pôsobnosti zamerané na zamedzenie ohrozenia života, zdravia, majetku, zmiernenie </w:t>
            </w:r>
            <w:r w:rsidRPr="00BF6527">
              <w:rPr>
                <w:rFonts w:ascii="Times New Roman" w:eastAsia="Arial" w:hAnsi="Times New Roman" w:cs="Times New Roman"/>
                <w:b w:val="0"/>
                <w:bCs w:val="0"/>
                <w:u w:val="none"/>
                <w:lang w:eastAsia="sk-SK"/>
              </w:rPr>
              <w:lastRenderedPageBreak/>
              <w:t>následkov mimoriadnej udalosti podľa bodu B.1. tohto uznesenia a minimalizovanie škôd,</w:t>
            </w:r>
          </w:p>
          <w:p w14:paraId="5D51F82D" w14:textId="77777777" w:rsidR="00971402" w:rsidRPr="00BF6527" w:rsidRDefault="00971402" w:rsidP="00C42B1B">
            <w:pPr>
              <w:widowControl w:val="0"/>
              <w:autoSpaceDE w:val="0"/>
              <w:autoSpaceDN w:val="0"/>
              <w:adjustRightInd w:val="0"/>
              <w:spacing w:after="0" w:line="240" w:lineRule="auto"/>
              <w:ind w:left="365"/>
              <w:jc w:val="both"/>
              <w:rPr>
                <w:rFonts w:eastAsia="Arial"/>
                <w:b w:val="0"/>
                <w:bCs w:val="0"/>
                <w:u w:val="none"/>
                <w:lang w:eastAsia="sk-SK"/>
              </w:rPr>
            </w:pPr>
          </w:p>
          <w:p w14:paraId="01247E85" w14:textId="14FA78CF" w:rsidR="00971402" w:rsidRPr="00BF6527" w:rsidRDefault="00971402" w:rsidP="00971402">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C.2. z uznesenia vlády Slovenskej republiky č. 142 z 26. februára 2022 - pre vedúceho </w:t>
            </w:r>
            <w:r w:rsidR="009E39B2" w:rsidRPr="00BF6527">
              <w:rPr>
                <w:rFonts w:eastAsia="Arial"/>
                <w:b w:val="0"/>
                <w:bCs w:val="0"/>
                <w:u w:val="none"/>
                <w:lang w:eastAsia="sk-SK"/>
              </w:rPr>
              <w:t>Ú</w:t>
            </w:r>
            <w:r w:rsidRPr="00BF6527">
              <w:rPr>
                <w:rFonts w:eastAsia="Arial"/>
                <w:b w:val="0"/>
                <w:bCs w:val="0"/>
                <w:u w:val="none"/>
                <w:lang w:eastAsia="sk-SK"/>
              </w:rPr>
              <w:t>radu vlády Slovenskej republiky</w:t>
            </w:r>
            <w:r w:rsidR="00EA1C06" w:rsidRPr="00BF6527">
              <w:rPr>
                <w:rFonts w:eastAsia="Arial"/>
                <w:b w:val="0"/>
                <w:bCs w:val="0"/>
                <w:u w:val="none"/>
                <w:lang w:eastAsia="sk-SK"/>
              </w:rPr>
              <w:t>, ministra pôdohospodárstva a rozvoja vidieka</w:t>
            </w:r>
            <w:r w:rsidR="00A578E3" w:rsidRPr="00BF6527">
              <w:rPr>
                <w:rFonts w:eastAsia="Arial"/>
                <w:b w:val="0"/>
                <w:bCs w:val="0"/>
                <w:u w:val="none"/>
                <w:lang w:eastAsia="sk-SK"/>
              </w:rPr>
              <w:t>, ministra školstva,</w:t>
            </w:r>
            <w:r w:rsidR="00170A54">
              <w:rPr>
                <w:rFonts w:eastAsia="Arial"/>
                <w:b w:val="0"/>
                <w:bCs w:val="0"/>
                <w:u w:val="none"/>
                <w:lang w:eastAsia="sk-SK"/>
              </w:rPr>
              <w:t xml:space="preserve"> vedy,</w:t>
            </w:r>
            <w:r w:rsidR="00A578E3" w:rsidRPr="00BF6527">
              <w:rPr>
                <w:rFonts w:eastAsia="Arial"/>
                <w:b w:val="0"/>
                <w:bCs w:val="0"/>
                <w:u w:val="none"/>
                <w:lang w:eastAsia="sk-SK"/>
              </w:rPr>
              <w:t xml:space="preserve"> výskumu</w:t>
            </w:r>
            <w:r w:rsidR="00170A54">
              <w:rPr>
                <w:rFonts w:eastAsia="Arial"/>
                <w:b w:val="0"/>
                <w:bCs w:val="0"/>
                <w:u w:val="none"/>
                <w:lang w:eastAsia="sk-SK"/>
              </w:rPr>
              <w:t xml:space="preserve"> a športu</w:t>
            </w:r>
            <w:r w:rsidR="00900F7B" w:rsidRPr="00BF6527">
              <w:rPr>
                <w:rFonts w:eastAsia="Arial"/>
                <w:b w:val="0"/>
                <w:bCs w:val="0"/>
                <w:u w:val="none"/>
                <w:lang w:eastAsia="sk-SK"/>
              </w:rPr>
              <w:t xml:space="preserve">, </w:t>
            </w:r>
            <w:r w:rsidR="00C06F40" w:rsidRPr="00BF6527">
              <w:rPr>
                <w:rFonts w:eastAsia="Arial"/>
                <w:b w:val="0"/>
                <w:bCs w:val="0"/>
                <w:u w:val="none"/>
                <w:lang w:eastAsia="sk-SK"/>
              </w:rPr>
              <w:t xml:space="preserve">predsedu Protimonopolného úradu Slovenskej republiky, predsedu Štatistického úradu Slovenskej republiky, </w:t>
            </w:r>
            <w:r w:rsidR="00B02A0E" w:rsidRPr="00BF6527">
              <w:rPr>
                <w:rFonts w:eastAsia="Arial"/>
                <w:b w:val="0"/>
                <w:bCs w:val="0"/>
                <w:u w:val="none"/>
                <w:lang w:eastAsia="sk-SK"/>
              </w:rPr>
              <w:t xml:space="preserve">predsedu Úradu geodézie, kartografie a katastra Slovenskej republiky, </w:t>
            </w:r>
            <w:r w:rsidR="00C06F40" w:rsidRPr="00BF6527">
              <w:rPr>
                <w:rFonts w:eastAsia="Arial"/>
                <w:b w:val="0"/>
                <w:bCs w:val="0"/>
                <w:u w:val="none"/>
                <w:lang w:eastAsia="sk-SK"/>
              </w:rPr>
              <w:t xml:space="preserve">predsedníčku Úradu jadrového dozoru Slovenskej republiky, </w:t>
            </w:r>
            <w:bookmarkStart w:id="5" w:name="_Hlk192176831"/>
            <w:r w:rsidR="00170A54" w:rsidRPr="00BF6527">
              <w:rPr>
                <w:rFonts w:eastAsia="Arial"/>
                <w:b w:val="0"/>
                <w:bCs w:val="0"/>
                <w:u w:val="none"/>
                <w:lang w:eastAsia="sk-SK"/>
              </w:rPr>
              <w:t>predsed</w:t>
            </w:r>
            <w:r w:rsidR="00170A54">
              <w:rPr>
                <w:rFonts w:eastAsia="Arial"/>
                <w:b w:val="0"/>
                <w:bCs w:val="0"/>
                <w:u w:val="none"/>
                <w:lang w:eastAsia="sk-SK"/>
              </w:rPr>
              <w:t>níčk</w:t>
            </w:r>
            <w:r w:rsidR="00170A54" w:rsidRPr="00BF6527">
              <w:rPr>
                <w:rFonts w:eastAsia="Arial"/>
                <w:b w:val="0"/>
                <w:bCs w:val="0"/>
                <w:u w:val="none"/>
                <w:lang w:eastAsia="sk-SK"/>
              </w:rPr>
              <w:t>u</w:t>
            </w:r>
            <w:r w:rsidR="00B34AE0" w:rsidRPr="00BF6527">
              <w:rPr>
                <w:rFonts w:eastAsia="Arial"/>
                <w:b w:val="0"/>
                <w:bCs w:val="0"/>
                <w:u w:val="none"/>
                <w:lang w:eastAsia="sk-SK"/>
              </w:rPr>
              <w:t xml:space="preserve"> Úradu pre normalizáciu, metrológiu a skúšobníctvo Slovenskej republiky</w:t>
            </w:r>
            <w:bookmarkStart w:id="6" w:name="_Hlk192173649"/>
            <w:r w:rsidR="0059561C" w:rsidRPr="00BF6527">
              <w:rPr>
                <w:rFonts w:eastAsia="Arial"/>
                <w:b w:val="0"/>
                <w:bCs w:val="0"/>
                <w:u w:val="none"/>
                <w:lang w:eastAsia="sk-SK"/>
              </w:rPr>
              <w:t>, predsedu Úradu pre verejné obstarávanie</w:t>
            </w:r>
            <w:r w:rsidR="002E4663" w:rsidRPr="00BF6527">
              <w:rPr>
                <w:rFonts w:eastAsia="Arial"/>
                <w:b w:val="0"/>
                <w:bCs w:val="0"/>
                <w:u w:val="none"/>
                <w:lang w:eastAsia="sk-SK"/>
              </w:rPr>
              <w:t xml:space="preserve"> </w:t>
            </w:r>
            <w:bookmarkEnd w:id="5"/>
            <w:bookmarkEnd w:id="6"/>
            <w:r w:rsidRPr="00BF6527">
              <w:rPr>
                <w:rFonts w:eastAsia="Arial"/>
                <w:b w:val="0"/>
                <w:bCs w:val="0"/>
                <w:u w:val="none"/>
                <w:lang w:eastAsia="sk-SK"/>
              </w:rPr>
              <w:t>- prijímať opatrenia, ktoré umožnia zrušiť mimoriadnu situáciu uvedenú v bode B.1. tohto uznesenia v čo najkratšom čase,</w:t>
            </w:r>
          </w:p>
          <w:p w14:paraId="73C251A3" w14:textId="77777777" w:rsidR="00971402" w:rsidRPr="00BF6527" w:rsidRDefault="00971402" w:rsidP="00C42B1B">
            <w:pPr>
              <w:widowControl w:val="0"/>
              <w:autoSpaceDE w:val="0"/>
              <w:autoSpaceDN w:val="0"/>
              <w:adjustRightInd w:val="0"/>
              <w:spacing w:after="0" w:line="240" w:lineRule="auto"/>
              <w:ind w:left="365"/>
              <w:jc w:val="both"/>
              <w:rPr>
                <w:rFonts w:eastAsia="Arial"/>
                <w:b w:val="0"/>
                <w:bCs w:val="0"/>
                <w:u w:val="none"/>
                <w:lang w:eastAsia="sk-SK"/>
              </w:rPr>
            </w:pPr>
          </w:p>
          <w:p w14:paraId="55557967" w14:textId="0B64EBAA" w:rsidR="00A9691C" w:rsidRPr="00BF6527" w:rsidRDefault="00A9691C" w:rsidP="00A9691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C.5. z uznesenia vlády Slovenskej republiky č. 549 zo 7. septembra 2022 - pre vedúceho </w:t>
            </w:r>
            <w:r w:rsidR="009E39B2" w:rsidRPr="00BF6527">
              <w:rPr>
                <w:rFonts w:eastAsia="Arial"/>
                <w:b w:val="0"/>
                <w:bCs w:val="0"/>
                <w:u w:val="none"/>
                <w:lang w:eastAsia="sk-SK"/>
              </w:rPr>
              <w:t>Ú</w:t>
            </w:r>
            <w:r w:rsidRPr="00BF6527">
              <w:rPr>
                <w:rFonts w:eastAsia="Arial"/>
                <w:b w:val="0"/>
                <w:bCs w:val="0"/>
                <w:u w:val="none"/>
                <w:lang w:eastAsia="sk-SK"/>
              </w:rPr>
              <w:t>radu vlády Slovenskej republiky</w:t>
            </w:r>
            <w:r w:rsidR="00974D1F" w:rsidRPr="00BF6527">
              <w:rPr>
                <w:rFonts w:eastAsia="Arial"/>
                <w:b w:val="0"/>
                <w:bCs w:val="0"/>
                <w:u w:val="none"/>
                <w:lang w:eastAsia="sk-SK"/>
              </w:rPr>
              <w:t>, </w:t>
            </w:r>
            <w:bookmarkStart w:id="7" w:name="_Hlk192149792"/>
            <w:r w:rsidR="00170A54" w:rsidRPr="00BF6527">
              <w:rPr>
                <w:rFonts w:eastAsia="Arial"/>
                <w:b w:val="0"/>
                <w:bCs w:val="0"/>
                <w:u w:val="none"/>
                <w:lang w:eastAsia="sk-SK"/>
              </w:rPr>
              <w:t>podpredsed</w:t>
            </w:r>
            <w:r w:rsidR="00170A54">
              <w:rPr>
                <w:rFonts w:eastAsia="Arial"/>
                <w:b w:val="0"/>
                <w:bCs w:val="0"/>
                <w:u w:val="none"/>
                <w:lang w:eastAsia="sk-SK"/>
              </w:rPr>
              <w:t>u</w:t>
            </w:r>
            <w:r w:rsidR="00170A54" w:rsidRPr="00BF6527">
              <w:rPr>
                <w:rFonts w:eastAsia="Arial"/>
                <w:b w:val="0"/>
                <w:bCs w:val="0"/>
                <w:u w:val="none"/>
                <w:lang w:eastAsia="sk-SK"/>
              </w:rPr>
              <w:t xml:space="preserve"> </w:t>
            </w:r>
            <w:r w:rsidR="00C86806" w:rsidRPr="00BF6527">
              <w:rPr>
                <w:rFonts w:eastAsia="Arial"/>
                <w:b w:val="0"/>
                <w:bCs w:val="0"/>
                <w:u w:val="none"/>
                <w:lang w:eastAsia="sk-SK"/>
              </w:rPr>
              <w:t>vlády a</w:t>
            </w:r>
            <w:r w:rsidR="00170A54">
              <w:rPr>
                <w:rFonts w:eastAsia="Arial"/>
                <w:b w:val="0"/>
                <w:bCs w:val="0"/>
                <w:u w:val="none"/>
                <w:lang w:eastAsia="sk-SK"/>
              </w:rPr>
              <w:t> </w:t>
            </w:r>
            <w:r w:rsidR="00170A54" w:rsidRPr="00BF6527">
              <w:rPr>
                <w:rFonts w:eastAsia="Arial"/>
                <w:b w:val="0"/>
                <w:bCs w:val="0"/>
                <w:u w:val="none"/>
                <w:lang w:eastAsia="sk-SK"/>
              </w:rPr>
              <w:t>minist</w:t>
            </w:r>
            <w:r w:rsidR="00170A54">
              <w:rPr>
                <w:rFonts w:eastAsia="Arial"/>
                <w:b w:val="0"/>
                <w:bCs w:val="0"/>
                <w:u w:val="none"/>
                <w:lang w:eastAsia="sk-SK"/>
              </w:rPr>
              <w:t xml:space="preserve">ra </w:t>
            </w:r>
            <w:r w:rsidR="00C86806" w:rsidRPr="00BF6527">
              <w:rPr>
                <w:rFonts w:eastAsia="Arial"/>
                <w:b w:val="0"/>
                <w:bCs w:val="0"/>
                <w:u w:val="none"/>
                <w:lang w:eastAsia="sk-SK"/>
              </w:rPr>
              <w:t xml:space="preserve">hospodárstva, </w:t>
            </w:r>
            <w:r w:rsidR="00974D1F" w:rsidRPr="00BF6527">
              <w:rPr>
                <w:rFonts w:eastAsia="Arial"/>
                <w:b w:val="0"/>
                <w:bCs w:val="0"/>
                <w:u w:val="none"/>
                <w:lang w:eastAsia="sk-SK"/>
              </w:rPr>
              <w:t>ministra dopravy</w:t>
            </w:r>
            <w:r w:rsidR="00170A54">
              <w:rPr>
                <w:rFonts w:eastAsia="Arial"/>
                <w:b w:val="0"/>
                <w:bCs w:val="0"/>
                <w:u w:val="none"/>
                <w:lang w:eastAsia="sk-SK"/>
              </w:rPr>
              <w:t xml:space="preserve"> a výstavby</w:t>
            </w:r>
            <w:r w:rsidR="00C86806" w:rsidRPr="00BF6527">
              <w:rPr>
                <w:rFonts w:eastAsia="Arial"/>
                <w:b w:val="0"/>
                <w:bCs w:val="0"/>
                <w:u w:val="none"/>
                <w:lang w:eastAsia="sk-SK"/>
              </w:rPr>
              <w:t>, ministerku kultúry</w:t>
            </w:r>
            <w:r w:rsidR="00BD0ABB" w:rsidRPr="00BF6527">
              <w:rPr>
                <w:rFonts w:eastAsia="Arial"/>
                <w:b w:val="0"/>
                <w:bCs w:val="0"/>
                <w:u w:val="none"/>
                <w:lang w:eastAsia="sk-SK"/>
              </w:rPr>
              <w:t>, ministra obrany</w:t>
            </w:r>
            <w:r w:rsidR="005E0CAF" w:rsidRPr="00BF6527">
              <w:rPr>
                <w:rFonts w:eastAsia="Arial"/>
                <w:b w:val="0"/>
                <w:bCs w:val="0"/>
                <w:u w:val="none"/>
                <w:lang w:eastAsia="sk-SK"/>
              </w:rPr>
              <w:t>, ministra vnútra</w:t>
            </w:r>
            <w:r w:rsidRPr="00BF6527">
              <w:rPr>
                <w:rFonts w:eastAsia="Arial"/>
                <w:b w:val="0"/>
                <w:bCs w:val="0"/>
                <w:u w:val="none"/>
                <w:lang w:eastAsia="sk-SK"/>
              </w:rPr>
              <w:t xml:space="preserve"> </w:t>
            </w:r>
            <w:bookmarkEnd w:id="7"/>
            <w:r w:rsidRPr="00BF6527">
              <w:rPr>
                <w:rFonts w:eastAsia="Arial"/>
                <w:b w:val="0"/>
                <w:bCs w:val="0"/>
                <w:u w:val="none"/>
                <w:lang w:eastAsia="sk-SK"/>
              </w:rPr>
              <w:t>- v spolupráci s partnermi z občianskej spoločnosti zmapovať možnosti a prekážky viacročného financovania projektov mimovládnych neziskových organizácií z dotácií poskytovaných zo štátneho rozpo</w:t>
            </w:r>
            <w:bookmarkStart w:id="8" w:name="_GoBack"/>
            <w:bookmarkEnd w:id="8"/>
            <w:r w:rsidRPr="00BF6527">
              <w:rPr>
                <w:rFonts w:eastAsia="Arial"/>
                <w:b w:val="0"/>
                <w:bCs w:val="0"/>
                <w:u w:val="none"/>
                <w:lang w:eastAsia="sk-SK"/>
              </w:rPr>
              <w:t>čtu a na základe zistených skutočností pripraviť návrh na úpravu príslušnej legislatívy,</w:t>
            </w:r>
          </w:p>
          <w:p w14:paraId="63EB4F7E" w14:textId="77777777" w:rsidR="00A9691C" w:rsidRPr="00BF6527" w:rsidRDefault="00A9691C" w:rsidP="00C42B1B">
            <w:pPr>
              <w:widowControl w:val="0"/>
              <w:autoSpaceDE w:val="0"/>
              <w:autoSpaceDN w:val="0"/>
              <w:adjustRightInd w:val="0"/>
              <w:spacing w:after="0" w:line="240" w:lineRule="auto"/>
              <w:ind w:left="365"/>
              <w:jc w:val="both"/>
              <w:rPr>
                <w:rFonts w:eastAsia="Arial"/>
                <w:b w:val="0"/>
                <w:bCs w:val="0"/>
                <w:u w:val="none"/>
                <w:lang w:eastAsia="sk-SK"/>
              </w:rPr>
            </w:pPr>
          </w:p>
          <w:p w14:paraId="219729DE" w14:textId="6BB3E796" w:rsidR="00A9691C" w:rsidRPr="00BF6527" w:rsidRDefault="00A9691C" w:rsidP="00A9691C">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C.6. z uznesenia vlády Slovenskej republiky č. 549 zo 7. septembra 2022 - pre vedúceho </w:t>
            </w:r>
            <w:r w:rsidR="009E39B2" w:rsidRPr="00BF6527">
              <w:rPr>
                <w:rFonts w:eastAsia="Arial"/>
                <w:b w:val="0"/>
                <w:bCs w:val="0"/>
                <w:u w:val="none"/>
                <w:lang w:eastAsia="sk-SK"/>
              </w:rPr>
              <w:t>Ú</w:t>
            </w:r>
            <w:r w:rsidRPr="00BF6527">
              <w:rPr>
                <w:rFonts w:eastAsia="Arial"/>
                <w:b w:val="0"/>
                <w:bCs w:val="0"/>
                <w:u w:val="none"/>
                <w:lang w:eastAsia="sk-SK"/>
              </w:rPr>
              <w:t>radu vlády Slovenskej republiky</w:t>
            </w:r>
            <w:r w:rsidR="00974D1F" w:rsidRPr="00BF6527">
              <w:rPr>
                <w:rFonts w:eastAsia="Arial"/>
                <w:b w:val="0"/>
                <w:bCs w:val="0"/>
                <w:u w:val="none"/>
                <w:lang w:eastAsia="sk-SK"/>
              </w:rPr>
              <w:t xml:space="preserve">, </w:t>
            </w:r>
            <w:r w:rsidR="00170A54" w:rsidRPr="00BF6527">
              <w:rPr>
                <w:rFonts w:eastAsia="Arial"/>
                <w:b w:val="0"/>
                <w:bCs w:val="0"/>
                <w:u w:val="none"/>
                <w:lang w:eastAsia="sk-SK"/>
              </w:rPr>
              <w:t>podpredsed</w:t>
            </w:r>
            <w:r w:rsidR="00170A54">
              <w:rPr>
                <w:rFonts w:eastAsia="Arial"/>
                <w:b w:val="0"/>
                <w:bCs w:val="0"/>
                <w:u w:val="none"/>
                <w:lang w:eastAsia="sk-SK"/>
              </w:rPr>
              <w:t>u</w:t>
            </w:r>
            <w:r w:rsidR="00170A54" w:rsidRPr="00BF6527">
              <w:rPr>
                <w:rFonts w:eastAsia="Arial"/>
                <w:b w:val="0"/>
                <w:bCs w:val="0"/>
                <w:u w:val="none"/>
                <w:lang w:eastAsia="sk-SK"/>
              </w:rPr>
              <w:t xml:space="preserve"> </w:t>
            </w:r>
            <w:r w:rsidR="00C86806" w:rsidRPr="00BF6527">
              <w:rPr>
                <w:rFonts w:eastAsia="Arial"/>
                <w:b w:val="0"/>
                <w:bCs w:val="0"/>
                <w:u w:val="none"/>
                <w:lang w:eastAsia="sk-SK"/>
              </w:rPr>
              <w:t>vlády a </w:t>
            </w:r>
            <w:r w:rsidR="00170A54" w:rsidRPr="00BF6527">
              <w:rPr>
                <w:rFonts w:eastAsia="Arial"/>
                <w:b w:val="0"/>
                <w:bCs w:val="0"/>
                <w:u w:val="none"/>
                <w:lang w:eastAsia="sk-SK"/>
              </w:rPr>
              <w:t>minist</w:t>
            </w:r>
            <w:r w:rsidR="00170A54">
              <w:rPr>
                <w:rFonts w:eastAsia="Arial"/>
                <w:b w:val="0"/>
                <w:bCs w:val="0"/>
                <w:u w:val="none"/>
                <w:lang w:eastAsia="sk-SK"/>
              </w:rPr>
              <w:t>ra</w:t>
            </w:r>
            <w:r w:rsidR="00170A54" w:rsidRPr="00BF6527">
              <w:rPr>
                <w:rFonts w:eastAsia="Arial"/>
                <w:b w:val="0"/>
                <w:bCs w:val="0"/>
                <w:u w:val="none"/>
                <w:lang w:eastAsia="sk-SK"/>
              </w:rPr>
              <w:t xml:space="preserve"> </w:t>
            </w:r>
            <w:r w:rsidR="00C86806" w:rsidRPr="00BF6527">
              <w:rPr>
                <w:rFonts w:eastAsia="Arial"/>
                <w:b w:val="0"/>
                <w:bCs w:val="0"/>
                <w:u w:val="none"/>
                <w:lang w:eastAsia="sk-SK"/>
              </w:rPr>
              <w:t xml:space="preserve">hospodárstva, </w:t>
            </w:r>
            <w:r w:rsidR="00974D1F" w:rsidRPr="00BF6527">
              <w:rPr>
                <w:rFonts w:eastAsia="Arial"/>
                <w:b w:val="0"/>
                <w:bCs w:val="0"/>
                <w:u w:val="none"/>
                <w:lang w:eastAsia="sk-SK"/>
              </w:rPr>
              <w:t>ministra dopravy</w:t>
            </w:r>
            <w:r w:rsidR="00170A54">
              <w:rPr>
                <w:rFonts w:eastAsia="Arial"/>
                <w:b w:val="0"/>
                <w:bCs w:val="0"/>
                <w:u w:val="none"/>
                <w:lang w:eastAsia="sk-SK"/>
              </w:rPr>
              <w:t xml:space="preserve"> a výstavby</w:t>
            </w:r>
            <w:r w:rsidR="00C86806" w:rsidRPr="00BF6527">
              <w:rPr>
                <w:rFonts w:eastAsia="Arial"/>
                <w:b w:val="0"/>
                <w:bCs w:val="0"/>
                <w:u w:val="none"/>
                <w:lang w:eastAsia="sk-SK"/>
              </w:rPr>
              <w:t>, ministerku kultúry</w:t>
            </w:r>
            <w:r w:rsidR="00BD0ABB" w:rsidRPr="00BF6527">
              <w:rPr>
                <w:rFonts w:eastAsia="Arial"/>
                <w:b w:val="0"/>
                <w:bCs w:val="0"/>
                <w:u w:val="none"/>
                <w:lang w:eastAsia="sk-SK"/>
              </w:rPr>
              <w:t>, ministra obrany</w:t>
            </w:r>
            <w:r w:rsidR="005E0CAF" w:rsidRPr="00BF6527">
              <w:rPr>
                <w:rFonts w:eastAsia="Arial"/>
                <w:b w:val="0"/>
                <w:bCs w:val="0"/>
                <w:u w:val="none"/>
                <w:lang w:eastAsia="sk-SK"/>
              </w:rPr>
              <w:t>, ministra vnútra</w:t>
            </w:r>
            <w:r w:rsidRPr="00BF6527">
              <w:rPr>
                <w:rFonts w:eastAsia="Arial"/>
                <w:b w:val="0"/>
                <w:bCs w:val="0"/>
                <w:u w:val="none"/>
                <w:lang w:eastAsia="sk-SK"/>
              </w:rPr>
              <w:t xml:space="preserve"> - prehodnotiť existujúce dotačné schémy financované zo štátneho rozpočtu z pohľadu oprávnených žiadateľov a v prípade opodstatnenosti zaradiť medzi oprávnených žiadateľov všetky relevantné právne formy mimovládnych neziskových organizácií vymedzených zákonom č. 346/2018 Z. z. o registri mimovládnych neziskových organizácií a o zmene a doplnení niektorých zákonov; zvážiť možnosť zahrnúť do projektového financovania aj inštitucionálnu podporu žiadateľa spolu so zavedením schémy dlhodobých, tzv. inštitucionálnych alebo strategických grantov na podporu organizačného rozvoja mimovládnych neziskových organizácií, resp. doplniť ako oprávnené účely rozvoj kapacít a infraštruktúry občianskej spoločnosti,</w:t>
            </w:r>
          </w:p>
          <w:p w14:paraId="5A79460F" w14:textId="77777777" w:rsidR="00A9691C" w:rsidRPr="00BF6527" w:rsidRDefault="00A9691C" w:rsidP="00C42B1B">
            <w:pPr>
              <w:widowControl w:val="0"/>
              <w:autoSpaceDE w:val="0"/>
              <w:autoSpaceDN w:val="0"/>
              <w:adjustRightInd w:val="0"/>
              <w:spacing w:after="0" w:line="240" w:lineRule="auto"/>
              <w:ind w:left="365"/>
              <w:jc w:val="both"/>
              <w:rPr>
                <w:rFonts w:eastAsia="Arial"/>
                <w:b w:val="0"/>
                <w:bCs w:val="0"/>
                <w:u w:val="none"/>
                <w:lang w:eastAsia="sk-SK"/>
              </w:rPr>
            </w:pPr>
          </w:p>
          <w:p w14:paraId="71662561" w14:textId="5DD1077B" w:rsidR="000D0591" w:rsidRDefault="00EB34B1" w:rsidP="00C42B1B">
            <w:pPr>
              <w:widowControl w:val="0"/>
              <w:autoSpaceDE w:val="0"/>
              <w:autoSpaceDN w:val="0"/>
              <w:adjustRightInd w:val="0"/>
              <w:spacing w:after="0" w:line="240" w:lineRule="auto"/>
              <w:ind w:left="365"/>
              <w:jc w:val="both"/>
              <w:rPr>
                <w:rFonts w:eastAsia="Arial"/>
                <w:b w:val="0"/>
                <w:bCs w:val="0"/>
                <w:u w:val="none"/>
                <w:lang w:eastAsia="sk-SK"/>
              </w:rPr>
            </w:pPr>
            <w:r w:rsidRPr="00BF6527">
              <w:rPr>
                <w:rFonts w:eastAsia="Arial"/>
                <w:b w:val="0"/>
                <w:bCs w:val="0"/>
                <w:u w:val="none"/>
                <w:lang w:eastAsia="sk-SK"/>
              </w:rPr>
              <w:t xml:space="preserve">úlohu C.7. z uznesenia vlády Slovenskej republiky č. 549 zo 7. septembra 2022 - pre vedúceho </w:t>
            </w:r>
            <w:r w:rsidR="009E39B2" w:rsidRPr="00BF6527">
              <w:rPr>
                <w:rFonts w:eastAsia="Arial"/>
                <w:b w:val="0"/>
                <w:bCs w:val="0"/>
                <w:u w:val="none"/>
                <w:lang w:eastAsia="sk-SK"/>
              </w:rPr>
              <w:t>Ú</w:t>
            </w:r>
            <w:r w:rsidRPr="00BF6527">
              <w:rPr>
                <w:rFonts w:eastAsia="Arial"/>
                <w:b w:val="0"/>
                <w:bCs w:val="0"/>
                <w:u w:val="none"/>
                <w:lang w:eastAsia="sk-SK"/>
              </w:rPr>
              <w:t>radu vlády Slovenskej republiky</w:t>
            </w:r>
            <w:r w:rsidR="00974D1F" w:rsidRPr="00BF6527">
              <w:rPr>
                <w:rFonts w:eastAsia="Arial"/>
                <w:b w:val="0"/>
                <w:bCs w:val="0"/>
                <w:u w:val="none"/>
                <w:lang w:eastAsia="sk-SK"/>
              </w:rPr>
              <w:t xml:space="preserve">, </w:t>
            </w:r>
            <w:r w:rsidR="00170A54" w:rsidRPr="00BF6527">
              <w:rPr>
                <w:rFonts w:eastAsia="Arial"/>
                <w:b w:val="0"/>
                <w:bCs w:val="0"/>
                <w:u w:val="none"/>
                <w:lang w:eastAsia="sk-SK"/>
              </w:rPr>
              <w:t>podpredsed</w:t>
            </w:r>
            <w:r w:rsidR="00170A54">
              <w:rPr>
                <w:rFonts w:eastAsia="Arial"/>
                <w:b w:val="0"/>
                <w:bCs w:val="0"/>
                <w:u w:val="none"/>
                <w:lang w:eastAsia="sk-SK"/>
              </w:rPr>
              <w:t>u</w:t>
            </w:r>
            <w:r w:rsidR="00170A54" w:rsidRPr="00BF6527">
              <w:rPr>
                <w:rFonts w:eastAsia="Arial"/>
                <w:b w:val="0"/>
                <w:bCs w:val="0"/>
                <w:u w:val="none"/>
                <w:lang w:eastAsia="sk-SK"/>
              </w:rPr>
              <w:t xml:space="preserve"> </w:t>
            </w:r>
            <w:r w:rsidR="00C86806" w:rsidRPr="00BF6527">
              <w:rPr>
                <w:rFonts w:eastAsia="Arial"/>
                <w:b w:val="0"/>
                <w:bCs w:val="0"/>
                <w:u w:val="none"/>
                <w:lang w:eastAsia="sk-SK"/>
              </w:rPr>
              <w:t>vlády a minis</w:t>
            </w:r>
            <w:r w:rsidR="00170A54">
              <w:rPr>
                <w:rFonts w:eastAsia="Arial"/>
                <w:b w:val="0"/>
                <w:bCs w:val="0"/>
                <w:u w:val="none"/>
                <w:lang w:eastAsia="sk-SK"/>
              </w:rPr>
              <w:t>tra</w:t>
            </w:r>
            <w:r w:rsidR="00C86806" w:rsidRPr="00BF6527">
              <w:rPr>
                <w:rFonts w:eastAsia="Arial"/>
                <w:b w:val="0"/>
                <w:bCs w:val="0"/>
                <w:u w:val="none"/>
                <w:lang w:eastAsia="sk-SK"/>
              </w:rPr>
              <w:t xml:space="preserve"> hospodárstva, </w:t>
            </w:r>
            <w:r w:rsidR="00974D1F" w:rsidRPr="00BF6527">
              <w:rPr>
                <w:rFonts w:eastAsia="Arial"/>
                <w:b w:val="0"/>
                <w:bCs w:val="0"/>
                <w:u w:val="none"/>
                <w:lang w:eastAsia="sk-SK"/>
              </w:rPr>
              <w:t>ministra dopravy</w:t>
            </w:r>
            <w:r w:rsidR="00170A54">
              <w:rPr>
                <w:rFonts w:eastAsia="Arial"/>
                <w:b w:val="0"/>
                <w:bCs w:val="0"/>
                <w:u w:val="none"/>
                <w:lang w:eastAsia="sk-SK"/>
              </w:rPr>
              <w:t xml:space="preserve"> a výstavby</w:t>
            </w:r>
            <w:r w:rsidR="00C86806" w:rsidRPr="00BF6527">
              <w:rPr>
                <w:rFonts w:eastAsia="Arial"/>
                <w:b w:val="0"/>
                <w:bCs w:val="0"/>
                <w:u w:val="none"/>
                <w:lang w:eastAsia="sk-SK"/>
              </w:rPr>
              <w:t>, ministerku kultúry</w:t>
            </w:r>
            <w:r w:rsidR="00BD0ABB" w:rsidRPr="00BF6527">
              <w:rPr>
                <w:rFonts w:eastAsia="Arial"/>
                <w:b w:val="0"/>
                <w:bCs w:val="0"/>
                <w:u w:val="none"/>
                <w:lang w:eastAsia="sk-SK"/>
              </w:rPr>
              <w:t>, ministra obrany</w:t>
            </w:r>
            <w:r w:rsidR="00D62E51" w:rsidRPr="00BF6527">
              <w:rPr>
                <w:rFonts w:eastAsia="Arial"/>
                <w:b w:val="0"/>
                <w:bCs w:val="0"/>
                <w:u w:val="none"/>
                <w:lang w:eastAsia="sk-SK"/>
              </w:rPr>
              <w:t>, ministra pôdohospodárstva a rozvoja vidieka, ministra práce, sociálnych vecí a rodiny,</w:t>
            </w:r>
            <w:r w:rsidR="005E0CAF" w:rsidRPr="00BF6527">
              <w:rPr>
                <w:rFonts w:eastAsia="Arial"/>
                <w:b w:val="0"/>
                <w:bCs w:val="0"/>
                <w:u w:val="none"/>
                <w:lang w:eastAsia="sk-SK"/>
              </w:rPr>
              <w:t xml:space="preserve"> ministra vnútra</w:t>
            </w:r>
            <w:r w:rsidR="00D62E51" w:rsidRPr="00BF6527">
              <w:rPr>
                <w:rFonts w:eastAsia="Arial"/>
                <w:b w:val="0"/>
                <w:bCs w:val="0"/>
                <w:u w:val="none"/>
                <w:lang w:eastAsia="sk-SK"/>
              </w:rPr>
              <w:t xml:space="preserve"> </w:t>
            </w:r>
            <w:r w:rsidRPr="00BF6527">
              <w:rPr>
                <w:rFonts w:eastAsia="Arial"/>
                <w:b w:val="0"/>
                <w:bCs w:val="0"/>
                <w:u w:val="none"/>
                <w:lang w:eastAsia="sk-SK"/>
              </w:rPr>
              <w:t xml:space="preserve">- v spolupráci so splnomocnencom vlády SR pre rozvoj občianskej spoločnosti navrhnúť zákonnú úpravu týkajúcu sa dotačných schém jednotlivých ministerstiev, </w:t>
            </w:r>
            <w:r w:rsidRPr="00BF6527">
              <w:rPr>
                <w:rFonts w:eastAsia="Arial"/>
                <w:b w:val="0"/>
                <w:bCs w:val="0"/>
                <w:u w:val="none"/>
                <w:lang w:eastAsia="sk-SK"/>
              </w:rPr>
              <w:lastRenderedPageBreak/>
              <w:t>kde sú oprávnenými žiadateľmi mimovládne neziskové organizácie tak, aby sa uľahčilo čerpanie verejných zdrojov hlavne prostredníctvom zníženia administratívnej záťaže;</w:t>
            </w:r>
          </w:p>
          <w:p w14:paraId="2AD42165" w14:textId="0F55D9FA" w:rsidR="000D0591" w:rsidRPr="00C42B1B" w:rsidRDefault="000D0591" w:rsidP="00C42B1B">
            <w:pPr>
              <w:widowControl w:val="0"/>
              <w:autoSpaceDE w:val="0"/>
              <w:autoSpaceDN w:val="0"/>
              <w:adjustRightInd w:val="0"/>
              <w:spacing w:after="0" w:line="240" w:lineRule="auto"/>
              <w:ind w:left="365"/>
              <w:jc w:val="both"/>
              <w:rPr>
                <w:rFonts w:eastAsia="Arial"/>
                <w:b w:val="0"/>
                <w:bCs w:val="0"/>
                <w:u w:val="none"/>
                <w:lang w:eastAsia="sk-SK"/>
              </w:rPr>
            </w:pPr>
          </w:p>
        </w:tc>
      </w:tr>
      <w:bookmarkEnd w:id="1"/>
      <w:tr w:rsidR="001B467B" w:rsidRPr="001B467B" w14:paraId="0A7E40C0" w14:textId="77777777" w:rsidTr="000D0591">
        <w:trPr>
          <w:trHeight w:val="915"/>
          <w:jc w:val="center"/>
        </w:trPr>
        <w:tc>
          <w:tcPr>
            <w:tcW w:w="420" w:type="pct"/>
            <w:gridSpan w:val="2"/>
            <w:tcBorders>
              <w:top w:val="nil"/>
              <w:left w:val="nil"/>
              <w:bottom w:val="nil"/>
              <w:right w:val="nil"/>
            </w:tcBorders>
            <w:hideMark/>
          </w:tcPr>
          <w:p w14:paraId="5DC91B6D" w14:textId="2A608AAF" w:rsidR="001B467B" w:rsidRPr="001B467B" w:rsidRDefault="001B467B" w:rsidP="001639E1">
            <w:pPr>
              <w:widowControl w:val="0"/>
              <w:autoSpaceDE w:val="0"/>
              <w:autoSpaceDN w:val="0"/>
              <w:adjustRightInd w:val="0"/>
              <w:spacing w:after="0" w:line="240" w:lineRule="auto"/>
              <w:jc w:val="both"/>
              <w:rPr>
                <w:rFonts w:eastAsia="Arial"/>
                <w:sz w:val="28"/>
                <w:szCs w:val="28"/>
                <w:u w:val="none"/>
                <w:lang w:eastAsia="sk-SK"/>
              </w:rPr>
            </w:pPr>
            <w:r w:rsidRPr="001B467B">
              <w:rPr>
                <w:rFonts w:eastAsia="Arial"/>
                <w:sz w:val="28"/>
                <w:szCs w:val="28"/>
                <w:u w:val="none"/>
                <w:lang w:eastAsia="sk-SK"/>
              </w:rPr>
              <w:lastRenderedPageBreak/>
              <w:t>B.</w:t>
            </w:r>
          </w:p>
        </w:tc>
        <w:tc>
          <w:tcPr>
            <w:tcW w:w="4580" w:type="pct"/>
            <w:gridSpan w:val="2"/>
            <w:tcBorders>
              <w:top w:val="nil"/>
              <w:left w:val="nil"/>
              <w:bottom w:val="nil"/>
              <w:right w:val="nil"/>
            </w:tcBorders>
            <w:hideMark/>
          </w:tcPr>
          <w:p w14:paraId="10CFADA5" w14:textId="0DF6497C" w:rsidR="001B467B" w:rsidRDefault="00C067CD" w:rsidP="001639E1">
            <w:pPr>
              <w:widowControl w:val="0"/>
              <w:tabs>
                <w:tab w:val="left" w:pos="5960"/>
                <w:tab w:val="right" w:pos="8414"/>
              </w:tabs>
              <w:autoSpaceDE w:val="0"/>
              <w:autoSpaceDN w:val="0"/>
              <w:adjustRightInd w:val="0"/>
              <w:spacing w:after="0" w:line="240" w:lineRule="auto"/>
              <w:jc w:val="both"/>
              <w:rPr>
                <w:rFonts w:eastAsia="Arial"/>
                <w:sz w:val="28"/>
                <w:szCs w:val="28"/>
                <w:u w:val="none"/>
                <w:lang w:eastAsia="sk-SK"/>
              </w:rPr>
            </w:pPr>
            <w:r>
              <w:rPr>
                <w:rFonts w:eastAsia="Arial"/>
                <w:sz w:val="28"/>
                <w:szCs w:val="28"/>
                <w:u w:val="none"/>
                <w:lang w:eastAsia="sk-SK"/>
              </w:rPr>
              <w:t>m</w:t>
            </w:r>
            <w:r w:rsidR="001B467B" w:rsidRPr="004725B3">
              <w:rPr>
                <w:rFonts w:eastAsia="Arial"/>
                <w:sz w:val="28"/>
                <w:szCs w:val="28"/>
                <w:u w:val="none"/>
                <w:lang w:eastAsia="sk-SK"/>
              </w:rPr>
              <w:t>ení</w:t>
            </w:r>
          </w:p>
          <w:p w14:paraId="52DCCFB8" w14:textId="77777777" w:rsidR="00600AE4" w:rsidRDefault="00600AE4" w:rsidP="001639E1">
            <w:pPr>
              <w:widowControl w:val="0"/>
              <w:tabs>
                <w:tab w:val="left" w:pos="5960"/>
                <w:tab w:val="right" w:pos="8414"/>
              </w:tabs>
              <w:autoSpaceDE w:val="0"/>
              <w:autoSpaceDN w:val="0"/>
              <w:adjustRightInd w:val="0"/>
              <w:spacing w:after="0" w:line="240" w:lineRule="auto"/>
              <w:ind w:hanging="1132"/>
              <w:jc w:val="both"/>
              <w:rPr>
                <w:rFonts w:eastAsia="Arial"/>
                <w:sz w:val="28"/>
                <w:szCs w:val="28"/>
                <w:u w:val="none"/>
                <w:lang w:eastAsia="sk-SK"/>
              </w:rPr>
            </w:pPr>
          </w:p>
          <w:p w14:paraId="4D8ECE02" w14:textId="44FBFAAA" w:rsidR="00C42B1B" w:rsidRDefault="009E7DFB" w:rsidP="00971402">
            <w:pPr>
              <w:widowControl w:val="0"/>
              <w:tabs>
                <w:tab w:val="left" w:pos="5960"/>
                <w:tab w:val="right" w:pos="8414"/>
              </w:tabs>
              <w:autoSpaceDE w:val="0"/>
              <w:autoSpaceDN w:val="0"/>
              <w:adjustRightInd w:val="0"/>
              <w:spacing w:after="0" w:line="240" w:lineRule="auto"/>
              <w:ind w:left="1275" w:hanging="1212"/>
              <w:jc w:val="both"/>
              <w:rPr>
                <w:rFonts w:eastAsia="Arial"/>
                <w:b w:val="0"/>
                <w:bCs w:val="0"/>
                <w:u w:val="none"/>
                <w:lang w:eastAsia="sk-SK"/>
              </w:rPr>
            </w:pPr>
            <w:r w:rsidRPr="00600AE4">
              <w:rPr>
                <w:rFonts w:eastAsia="Arial"/>
                <w:b w:val="0"/>
                <w:bCs w:val="0"/>
                <w:u w:val="none"/>
                <w:lang w:eastAsia="sk-SK"/>
              </w:rPr>
              <w:t>B.</w:t>
            </w:r>
            <w:r w:rsidR="00CA4873">
              <w:rPr>
                <w:rFonts w:eastAsia="Arial"/>
                <w:b w:val="0"/>
                <w:bCs w:val="0"/>
                <w:u w:val="none"/>
                <w:lang w:eastAsia="sk-SK"/>
              </w:rPr>
              <w:t>1</w:t>
            </w:r>
            <w:r>
              <w:rPr>
                <w:rFonts w:eastAsia="Arial"/>
                <w:b w:val="0"/>
                <w:bCs w:val="0"/>
                <w:u w:val="none"/>
                <w:lang w:eastAsia="sk-SK"/>
              </w:rPr>
              <w:t>.</w:t>
            </w:r>
            <w:r w:rsidR="00382C69">
              <w:rPr>
                <w:rFonts w:eastAsia="Arial"/>
                <w:b w:val="0"/>
                <w:bCs w:val="0"/>
                <w:u w:val="none"/>
                <w:lang w:eastAsia="sk-SK"/>
              </w:rPr>
              <w:t xml:space="preserve">           </w:t>
            </w:r>
            <w:r w:rsidR="00C42B1B">
              <w:rPr>
                <w:rFonts w:eastAsia="Arial"/>
                <w:b w:val="0"/>
                <w:bCs w:val="0"/>
                <w:u w:val="none"/>
                <w:lang w:eastAsia="sk-SK"/>
              </w:rPr>
              <w:t xml:space="preserve"> termín </w:t>
            </w:r>
            <w:r w:rsidR="00C42B1B" w:rsidRPr="00C42B1B">
              <w:rPr>
                <w:rFonts w:eastAsia="Arial"/>
                <w:b w:val="0"/>
                <w:bCs w:val="0"/>
                <w:u w:val="none"/>
                <w:lang w:eastAsia="sk-SK"/>
              </w:rPr>
              <w:t>úloh</w:t>
            </w:r>
            <w:r w:rsidR="00C42B1B">
              <w:rPr>
                <w:rFonts w:eastAsia="Arial"/>
                <w:b w:val="0"/>
                <w:bCs w:val="0"/>
                <w:u w:val="none"/>
                <w:lang w:eastAsia="sk-SK"/>
              </w:rPr>
              <w:t>y</w:t>
            </w:r>
            <w:r w:rsidR="00C42B1B" w:rsidRPr="00C42B1B">
              <w:rPr>
                <w:rFonts w:eastAsia="Arial"/>
                <w:b w:val="0"/>
                <w:bCs w:val="0"/>
                <w:u w:val="none"/>
                <w:lang w:eastAsia="sk-SK"/>
              </w:rPr>
              <w:t xml:space="preserve"> </w:t>
            </w:r>
            <w:r w:rsidR="00C42B1B">
              <w:rPr>
                <w:rFonts w:eastAsia="Arial"/>
                <w:b w:val="0"/>
                <w:bCs w:val="0"/>
                <w:u w:val="none"/>
                <w:lang w:eastAsia="sk-SK"/>
              </w:rPr>
              <w:t xml:space="preserve">v bode </w:t>
            </w:r>
            <w:r w:rsidR="00C42B1B" w:rsidRPr="00C42B1B">
              <w:rPr>
                <w:rFonts w:eastAsia="Arial"/>
                <w:b w:val="0"/>
                <w:bCs w:val="0"/>
                <w:u w:val="none"/>
                <w:lang w:eastAsia="sk-SK"/>
              </w:rPr>
              <w:t>B.</w:t>
            </w:r>
            <w:r w:rsidR="00C42B1B">
              <w:rPr>
                <w:rFonts w:eastAsia="Arial"/>
                <w:b w:val="0"/>
                <w:bCs w:val="0"/>
                <w:u w:val="none"/>
                <w:lang w:eastAsia="sk-SK"/>
              </w:rPr>
              <w:t>3</w:t>
            </w:r>
            <w:r w:rsidR="00C42B1B" w:rsidRPr="00C42B1B">
              <w:rPr>
                <w:rFonts w:eastAsia="Arial"/>
                <w:b w:val="0"/>
                <w:bCs w:val="0"/>
                <w:u w:val="none"/>
                <w:lang w:eastAsia="sk-SK"/>
              </w:rPr>
              <w:t>. uznesenia vlády Slovenskej republiky č. 1</w:t>
            </w:r>
            <w:r w:rsidR="00C42B1B">
              <w:rPr>
                <w:rFonts w:eastAsia="Arial"/>
                <w:b w:val="0"/>
                <w:bCs w:val="0"/>
                <w:u w:val="none"/>
                <w:lang w:eastAsia="sk-SK"/>
              </w:rPr>
              <w:t>81</w:t>
            </w:r>
            <w:r w:rsidR="00C42B1B" w:rsidRPr="00C42B1B">
              <w:rPr>
                <w:rFonts w:eastAsia="Arial"/>
                <w:b w:val="0"/>
                <w:bCs w:val="0"/>
                <w:u w:val="none"/>
                <w:lang w:eastAsia="sk-SK"/>
              </w:rPr>
              <w:t xml:space="preserve"> z</w:t>
            </w:r>
            <w:r w:rsidR="00C42B1B">
              <w:rPr>
                <w:rFonts w:eastAsia="Arial"/>
                <w:b w:val="0"/>
                <w:bCs w:val="0"/>
                <w:u w:val="none"/>
                <w:lang w:eastAsia="sk-SK"/>
              </w:rPr>
              <w:t>o</w:t>
            </w:r>
            <w:r w:rsidR="00C42B1B" w:rsidRPr="00C42B1B">
              <w:rPr>
                <w:rFonts w:eastAsia="Arial"/>
                <w:b w:val="0"/>
                <w:bCs w:val="0"/>
                <w:u w:val="none"/>
                <w:lang w:eastAsia="sk-SK"/>
              </w:rPr>
              <w:t xml:space="preserve"> </w:t>
            </w:r>
            <w:r w:rsidR="00C42B1B">
              <w:rPr>
                <w:rFonts w:eastAsia="Arial"/>
                <w:b w:val="0"/>
                <w:bCs w:val="0"/>
                <w:u w:val="none"/>
                <w:lang w:eastAsia="sk-SK"/>
              </w:rPr>
              <w:t>7</w:t>
            </w:r>
            <w:r w:rsidR="00C42B1B" w:rsidRPr="00C42B1B">
              <w:rPr>
                <w:rFonts w:eastAsia="Arial"/>
                <w:b w:val="0"/>
                <w:bCs w:val="0"/>
                <w:u w:val="none"/>
                <w:lang w:eastAsia="sk-SK"/>
              </w:rPr>
              <w:t>. apríla 20</w:t>
            </w:r>
            <w:r w:rsidR="00C42B1B">
              <w:rPr>
                <w:rFonts w:eastAsia="Arial"/>
                <w:b w:val="0"/>
                <w:bCs w:val="0"/>
                <w:u w:val="none"/>
                <w:lang w:eastAsia="sk-SK"/>
              </w:rPr>
              <w:t>2</w:t>
            </w:r>
            <w:r w:rsidR="00C42B1B" w:rsidRPr="00C42B1B">
              <w:rPr>
                <w:rFonts w:eastAsia="Arial"/>
                <w:b w:val="0"/>
                <w:bCs w:val="0"/>
                <w:u w:val="none"/>
                <w:lang w:eastAsia="sk-SK"/>
              </w:rPr>
              <w:t xml:space="preserve">1 </w:t>
            </w:r>
            <w:r w:rsidR="00C42B1B">
              <w:rPr>
                <w:rFonts w:eastAsia="Arial"/>
                <w:b w:val="0"/>
                <w:bCs w:val="0"/>
                <w:u w:val="none"/>
                <w:lang w:eastAsia="sk-SK"/>
              </w:rPr>
              <w:t>z „</w:t>
            </w:r>
            <w:r w:rsidR="00C42B1B" w:rsidRPr="00382C69">
              <w:rPr>
                <w:rFonts w:eastAsia="Arial"/>
                <w:b w:val="0"/>
                <w:bCs w:val="0"/>
                <w:i/>
                <w:iCs/>
                <w:u w:val="none"/>
                <w:lang w:eastAsia="sk-SK"/>
              </w:rPr>
              <w:t>každoročne do 3</w:t>
            </w:r>
            <w:r w:rsidR="004B03CB">
              <w:rPr>
                <w:rFonts w:eastAsia="Arial"/>
                <w:b w:val="0"/>
                <w:bCs w:val="0"/>
                <w:i/>
                <w:iCs/>
                <w:u w:val="none"/>
                <w:lang w:eastAsia="sk-SK"/>
              </w:rPr>
              <w:t>1</w:t>
            </w:r>
            <w:r w:rsidR="00C42B1B" w:rsidRPr="00382C69">
              <w:rPr>
                <w:rFonts w:eastAsia="Arial"/>
                <w:b w:val="0"/>
                <w:bCs w:val="0"/>
                <w:i/>
                <w:iCs/>
                <w:u w:val="none"/>
                <w:lang w:eastAsia="sk-SK"/>
              </w:rPr>
              <w:t>.</w:t>
            </w:r>
            <w:r w:rsidR="004B03CB">
              <w:rPr>
                <w:rFonts w:eastAsia="Arial"/>
                <w:b w:val="0"/>
                <w:bCs w:val="0"/>
                <w:i/>
                <w:iCs/>
                <w:u w:val="none"/>
                <w:lang w:eastAsia="sk-SK"/>
              </w:rPr>
              <w:t xml:space="preserve"> mája</w:t>
            </w:r>
            <w:r w:rsidR="00C42B1B" w:rsidRPr="00382C69">
              <w:rPr>
                <w:rFonts w:eastAsia="Arial"/>
                <w:b w:val="0"/>
                <w:bCs w:val="0"/>
                <w:i/>
                <w:iCs/>
                <w:u w:val="none"/>
                <w:lang w:eastAsia="sk-SK"/>
              </w:rPr>
              <w:t>, počnúc rokom 2023</w:t>
            </w:r>
            <w:r w:rsidR="00C42B1B">
              <w:rPr>
                <w:rFonts w:eastAsia="Arial"/>
                <w:b w:val="0"/>
                <w:bCs w:val="0"/>
                <w:u w:val="none"/>
                <w:lang w:eastAsia="sk-SK"/>
              </w:rPr>
              <w:t>“ na</w:t>
            </w:r>
            <w:r w:rsidR="00C42B1B" w:rsidRPr="00CA4873">
              <w:rPr>
                <w:u w:val="none"/>
              </w:rPr>
              <w:t xml:space="preserve"> </w:t>
            </w:r>
            <w:r w:rsidR="00C42B1B" w:rsidRPr="00CA4873">
              <w:rPr>
                <w:b w:val="0"/>
                <w:bCs w:val="0"/>
                <w:i/>
                <w:iCs/>
                <w:u w:val="none"/>
              </w:rPr>
              <w:t>„</w:t>
            </w:r>
            <w:r w:rsidR="00C42B1B" w:rsidRPr="00CA4873">
              <w:rPr>
                <w:rFonts w:eastAsia="Arial"/>
                <w:b w:val="0"/>
                <w:bCs w:val="0"/>
                <w:i/>
                <w:iCs/>
                <w:u w:val="none"/>
                <w:lang w:eastAsia="sk-SK"/>
              </w:rPr>
              <w:t>každoročne do 30. septembra“</w:t>
            </w:r>
            <w:r w:rsidR="00C42B1B">
              <w:rPr>
                <w:rFonts w:eastAsia="Arial"/>
                <w:b w:val="0"/>
                <w:bCs w:val="0"/>
                <w:u w:val="none"/>
                <w:lang w:eastAsia="sk-SK"/>
              </w:rPr>
              <w:t>.</w:t>
            </w:r>
          </w:p>
          <w:p w14:paraId="66C623BA" w14:textId="77777777" w:rsidR="00C42B1B" w:rsidRDefault="00C42B1B" w:rsidP="00C42B1B">
            <w:pPr>
              <w:widowControl w:val="0"/>
              <w:tabs>
                <w:tab w:val="left" w:pos="1070"/>
                <w:tab w:val="left" w:pos="5960"/>
                <w:tab w:val="right" w:pos="8414"/>
              </w:tabs>
              <w:autoSpaceDE w:val="0"/>
              <w:autoSpaceDN w:val="0"/>
              <w:adjustRightInd w:val="0"/>
              <w:spacing w:after="0" w:line="240" w:lineRule="auto"/>
              <w:ind w:left="1212" w:hanging="1212"/>
              <w:jc w:val="both"/>
              <w:rPr>
                <w:rFonts w:eastAsia="Arial"/>
                <w:b w:val="0"/>
                <w:bCs w:val="0"/>
                <w:u w:val="none"/>
                <w:lang w:eastAsia="sk-SK"/>
              </w:rPr>
            </w:pPr>
          </w:p>
          <w:p w14:paraId="072DFE37" w14:textId="42604A50" w:rsidR="001B467B" w:rsidRPr="00600AE4" w:rsidRDefault="001B467B" w:rsidP="00C42B1B">
            <w:pPr>
              <w:widowControl w:val="0"/>
              <w:tabs>
                <w:tab w:val="left" w:pos="1070"/>
                <w:tab w:val="left" w:pos="5960"/>
                <w:tab w:val="right" w:pos="8414"/>
              </w:tabs>
              <w:autoSpaceDE w:val="0"/>
              <w:autoSpaceDN w:val="0"/>
              <w:adjustRightInd w:val="0"/>
              <w:spacing w:after="0" w:line="240" w:lineRule="auto"/>
              <w:jc w:val="both"/>
              <w:rPr>
                <w:rFonts w:eastAsia="Arial"/>
                <w:b w:val="0"/>
                <w:bCs w:val="0"/>
                <w:u w:val="none"/>
                <w:lang w:eastAsia="sk-SK"/>
              </w:rPr>
            </w:pPr>
          </w:p>
        </w:tc>
      </w:tr>
    </w:tbl>
    <w:tbl>
      <w:tblPr>
        <w:tblStyle w:val="Mriekatabuky"/>
        <w:tblW w:w="94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9"/>
        <w:gridCol w:w="7846"/>
      </w:tblGrid>
      <w:tr w:rsidR="003B35C9" w:rsidRPr="00D73090" w14:paraId="271B028C" w14:textId="77777777" w:rsidTr="000D0591">
        <w:trPr>
          <w:cantSplit/>
          <w:trHeight w:val="2149"/>
        </w:trPr>
        <w:tc>
          <w:tcPr>
            <w:tcW w:w="1579" w:type="dxa"/>
          </w:tcPr>
          <w:p w14:paraId="368300D6" w14:textId="77777777" w:rsidR="00B62E78" w:rsidRDefault="00B62E78" w:rsidP="003B35C9">
            <w:pPr>
              <w:widowControl w:val="0"/>
              <w:autoSpaceDE w:val="0"/>
              <w:autoSpaceDN w:val="0"/>
              <w:adjustRightInd w:val="0"/>
              <w:rPr>
                <w:rFonts w:ascii="Times New Roman" w:hAnsi="Times New Roman" w:cs="Times New Roman"/>
                <w:b/>
                <w:bCs/>
                <w:sz w:val="25"/>
                <w:szCs w:val="25"/>
              </w:rPr>
            </w:pPr>
          </w:p>
          <w:p w14:paraId="24BBC637" w14:textId="18F628AC" w:rsidR="003B35C9" w:rsidRPr="00D73090" w:rsidRDefault="00B62E78" w:rsidP="003B35C9">
            <w:pPr>
              <w:widowControl w:val="0"/>
              <w:autoSpaceDE w:val="0"/>
              <w:autoSpaceDN w:val="0"/>
              <w:adjustRightInd w:val="0"/>
              <w:rPr>
                <w:rFonts w:ascii="Times New Roman" w:hAnsi="Times New Roman" w:cs="Times New Roman"/>
                <w:b/>
                <w:bCs/>
                <w:sz w:val="25"/>
                <w:szCs w:val="25"/>
              </w:rPr>
            </w:pPr>
            <w:r>
              <w:rPr>
                <w:rFonts w:ascii="Times New Roman" w:hAnsi="Times New Roman" w:cs="Times New Roman"/>
                <w:b/>
                <w:bCs/>
                <w:sz w:val="25"/>
                <w:szCs w:val="25"/>
              </w:rPr>
              <w:t>Na vedomie</w:t>
            </w:r>
            <w:r w:rsidR="003B35C9" w:rsidRPr="00D73090">
              <w:rPr>
                <w:rFonts w:ascii="Times New Roman" w:hAnsi="Times New Roman" w:cs="Times New Roman"/>
                <w:b/>
                <w:bCs/>
                <w:sz w:val="25"/>
                <w:szCs w:val="25"/>
              </w:rPr>
              <w:t>:</w:t>
            </w:r>
          </w:p>
        </w:tc>
        <w:tc>
          <w:tcPr>
            <w:tcW w:w="7846" w:type="dxa"/>
          </w:tcPr>
          <w:p w14:paraId="298D80AA" w14:textId="77777777" w:rsidR="00B62E78" w:rsidRDefault="00B62E78" w:rsidP="00B62E78">
            <w:pPr>
              <w:widowControl w:val="0"/>
              <w:autoSpaceDE w:val="0"/>
              <w:autoSpaceDN w:val="0"/>
              <w:adjustRightInd w:val="0"/>
              <w:ind w:left="320"/>
              <w:rPr>
                <w:rFonts w:ascii="Times" w:hAnsi="Times" w:cs="Times"/>
                <w:sz w:val="25"/>
                <w:szCs w:val="25"/>
              </w:rPr>
            </w:pPr>
          </w:p>
          <w:p w14:paraId="5091E4AA" w14:textId="77777777" w:rsidR="00CA4873" w:rsidRPr="004725B3" w:rsidRDefault="00CA4873" w:rsidP="004725B3">
            <w:pPr>
              <w:widowControl w:val="0"/>
              <w:autoSpaceDE w:val="0"/>
              <w:autoSpaceDN w:val="0"/>
              <w:adjustRightInd w:val="0"/>
              <w:ind w:left="320"/>
              <w:rPr>
                <w:rFonts w:ascii="Times New Roman" w:hAnsi="Times New Roman" w:cs="Times New Roman"/>
                <w:sz w:val="25"/>
                <w:szCs w:val="25"/>
              </w:rPr>
            </w:pPr>
            <w:r w:rsidRPr="004725B3">
              <w:rPr>
                <w:rFonts w:ascii="Times New Roman" w:hAnsi="Times New Roman" w:cs="Times New Roman"/>
                <w:sz w:val="25"/>
                <w:szCs w:val="25"/>
              </w:rPr>
              <w:t>ministri</w:t>
            </w:r>
          </w:p>
          <w:p w14:paraId="07FE3D72" w14:textId="30C763EF" w:rsidR="00CA4873" w:rsidRDefault="00567DB9" w:rsidP="004725B3">
            <w:pPr>
              <w:widowControl w:val="0"/>
              <w:autoSpaceDE w:val="0"/>
              <w:autoSpaceDN w:val="0"/>
              <w:adjustRightInd w:val="0"/>
              <w:ind w:left="320"/>
              <w:rPr>
                <w:rFonts w:ascii="Times New Roman" w:hAnsi="Times New Roman" w:cs="Times New Roman"/>
                <w:sz w:val="25"/>
                <w:szCs w:val="25"/>
              </w:rPr>
            </w:pPr>
            <w:r w:rsidRPr="00EB34B1">
              <w:rPr>
                <w:rFonts w:ascii="Times New Roman" w:hAnsi="Times New Roman" w:cs="Times New Roman"/>
                <w:sz w:val="25"/>
                <w:szCs w:val="25"/>
              </w:rPr>
              <w:t>splnomocnen</w:t>
            </w:r>
            <w:r>
              <w:rPr>
                <w:rFonts w:ascii="Times New Roman" w:hAnsi="Times New Roman" w:cs="Times New Roman"/>
                <w:sz w:val="25"/>
                <w:szCs w:val="25"/>
              </w:rPr>
              <w:t>kyňa</w:t>
            </w:r>
            <w:r w:rsidRPr="00EB34B1">
              <w:rPr>
                <w:rFonts w:ascii="Times New Roman" w:hAnsi="Times New Roman" w:cs="Times New Roman"/>
                <w:sz w:val="25"/>
                <w:szCs w:val="25"/>
              </w:rPr>
              <w:t xml:space="preserve"> </w:t>
            </w:r>
            <w:r w:rsidR="00EB34B1" w:rsidRPr="00EB34B1">
              <w:rPr>
                <w:rFonts w:ascii="Times New Roman" w:hAnsi="Times New Roman" w:cs="Times New Roman"/>
                <w:sz w:val="25"/>
                <w:szCs w:val="25"/>
              </w:rPr>
              <w:t>vlády SR pre rozvoj občianskej spoločnosti</w:t>
            </w:r>
          </w:p>
          <w:p w14:paraId="340DF800" w14:textId="140B3CAB" w:rsidR="00CA4873" w:rsidRPr="004725B3" w:rsidRDefault="00CA4873" w:rsidP="004725B3">
            <w:pPr>
              <w:widowControl w:val="0"/>
              <w:autoSpaceDE w:val="0"/>
              <w:autoSpaceDN w:val="0"/>
              <w:adjustRightInd w:val="0"/>
              <w:ind w:left="320"/>
              <w:rPr>
                <w:rFonts w:ascii="Times New Roman" w:hAnsi="Times New Roman" w:cs="Times New Roman"/>
                <w:sz w:val="25"/>
                <w:szCs w:val="25"/>
              </w:rPr>
            </w:pPr>
            <w:r w:rsidRPr="004725B3">
              <w:rPr>
                <w:rFonts w:ascii="Times New Roman" w:hAnsi="Times New Roman" w:cs="Times New Roman"/>
                <w:sz w:val="25"/>
                <w:szCs w:val="25"/>
              </w:rPr>
              <w:t>splnomocnenec vlády SR pre rómske komunity</w:t>
            </w:r>
          </w:p>
          <w:p w14:paraId="5B185CDD" w14:textId="70AA287D" w:rsidR="00CA4873" w:rsidRPr="004725B3" w:rsidRDefault="007804EC" w:rsidP="00A15A47">
            <w:pPr>
              <w:tabs>
                <w:tab w:val="left" w:pos="2552"/>
              </w:tabs>
              <w:ind w:left="320"/>
              <w:jc w:val="both"/>
              <w:rPr>
                <w:rFonts w:ascii="Times New Roman" w:hAnsi="Times New Roman" w:cs="Times New Roman"/>
                <w:sz w:val="25"/>
                <w:szCs w:val="25"/>
              </w:rPr>
            </w:pPr>
            <w:r>
              <w:rPr>
                <w:rFonts w:ascii="Times New Roman" w:hAnsi="Times New Roman" w:cs="Times New Roman"/>
                <w:sz w:val="25"/>
                <w:szCs w:val="25"/>
              </w:rPr>
              <w:t>vedúci</w:t>
            </w:r>
            <w:r w:rsidRPr="004725B3">
              <w:rPr>
                <w:rFonts w:ascii="Times New Roman" w:hAnsi="Times New Roman" w:cs="Times New Roman"/>
                <w:sz w:val="25"/>
                <w:szCs w:val="25"/>
              </w:rPr>
              <w:t xml:space="preserve"> </w:t>
            </w:r>
            <w:r w:rsidR="00CA4873" w:rsidRPr="004725B3">
              <w:rPr>
                <w:rFonts w:ascii="Times New Roman" w:hAnsi="Times New Roman" w:cs="Times New Roman"/>
                <w:sz w:val="25"/>
                <w:szCs w:val="25"/>
              </w:rPr>
              <w:t>ostatných ústredných orgánov štátnej správy</w:t>
            </w:r>
          </w:p>
          <w:p w14:paraId="5D1121CB" w14:textId="77777777" w:rsidR="000D0591" w:rsidRDefault="000D0591" w:rsidP="000D0591">
            <w:pPr>
              <w:tabs>
                <w:tab w:val="left" w:pos="2552"/>
              </w:tabs>
              <w:ind w:left="320"/>
              <w:jc w:val="both"/>
              <w:rPr>
                <w:rFonts w:ascii="Times New Roman" w:hAnsi="Times New Roman" w:cs="Times New Roman"/>
                <w:sz w:val="25"/>
                <w:szCs w:val="25"/>
              </w:rPr>
            </w:pPr>
            <w:r w:rsidRPr="004725B3">
              <w:rPr>
                <w:rFonts w:ascii="Times New Roman" w:hAnsi="Times New Roman" w:cs="Times New Roman"/>
                <w:sz w:val="25"/>
                <w:szCs w:val="25"/>
              </w:rPr>
              <w:t>prednostovia okresných úrado</w:t>
            </w:r>
            <w:r>
              <w:rPr>
                <w:rFonts w:ascii="Times New Roman" w:hAnsi="Times New Roman" w:cs="Times New Roman"/>
                <w:sz w:val="25"/>
                <w:szCs w:val="25"/>
              </w:rPr>
              <w:t>v</w:t>
            </w:r>
          </w:p>
          <w:p w14:paraId="52F3CC26" w14:textId="50AF61CD" w:rsidR="00CA4873" w:rsidRPr="004725B3" w:rsidRDefault="00CA4873" w:rsidP="004725B3">
            <w:pPr>
              <w:widowControl w:val="0"/>
              <w:autoSpaceDE w:val="0"/>
              <w:autoSpaceDN w:val="0"/>
              <w:adjustRightInd w:val="0"/>
              <w:ind w:left="320"/>
              <w:rPr>
                <w:rFonts w:ascii="Times New Roman" w:hAnsi="Times New Roman" w:cs="Times New Roman"/>
                <w:sz w:val="25"/>
                <w:szCs w:val="25"/>
              </w:rPr>
            </w:pPr>
            <w:r w:rsidRPr="004725B3">
              <w:rPr>
                <w:rFonts w:ascii="Times New Roman" w:hAnsi="Times New Roman" w:cs="Times New Roman"/>
                <w:sz w:val="25"/>
                <w:szCs w:val="25"/>
              </w:rPr>
              <w:t>vedúci ďalších orgánov štátnej správy</w:t>
            </w:r>
          </w:p>
          <w:p w14:paraId="1CD80A97" w14:textId="77C96BEF" w:rsidR="003B35C9" w:rsidRPr="00D73090" w:rsidRDefault="003B35C9" w:rsidP="004725B3">
            <w:pPr>
              <w:widowControl w:val="0"/>
              <w:autoSpaceDE w:val="0"/>
              <w:autoSpaceDN w:val="0"/>
              <w:adjustRightInd w:val="0"/>
              <w:ind w:left="320"/>
              <w:rPr>
                <w:sz w:val="20"/>
                <w:szCs w:val="20"/>
              </w:rPr>
            </w:pPr>
          </w:p>
        </w:tc>
      </w:tr>
    </w:tbl>
    <w:p w14:paraId="2B91642E" w14:textId="77777777" w:rsidR="003B35C9" w:rsidRPr="003B35C9" w:rsidRDefault="003B35C9" w:rsidP="004725B3">
      <w:pPr>
        <w:widowControl w:val="0"/>
        <w:tabs>
          <w:tab w:val="left" w:pos="1985"/>
        </w:tabs>
        <w:autoSpaceDE w:val="0"/>
        <w:autoSpaceDN w:val="0"/>
        <w:adjustRightInd w:val="0"/>
        <w:spacing w:after="0" w:line="240" w:lineRule="auto"/>
        <w:rPr>
          <w:rFonts w:ascii="Arial" w:eastAsia="Arial" w:hAnsi="Arial" w:cs="Arial"/>
          <w:b w:val="0"/>
          <w:bCs w:val="0"/>
          <w:sz w:val="20"/>
          <w:szCs w:val="20"/>
          <w:u w:val="none"/>
          <w:lang w:eastAsia="sk-SK"/>
        </w:rPr>
      </w:pPr>
    </w:p>
    <w:sectPr w:rsidR="003B35C9" w:rsidRPr="003B35C9" w:rsidSect="003B35C9">
      <w:pgSz w:w="12240" w:h="15840"/>
      <w:pgMar w:top="567" w:right="1417"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1CC50" w14:textId="77777777" w:rsidR="00437DF5" w:rsidRDefault="00437DF5" w:rsidP="00A364BC">
      <w:pPr>
        <w:spacing w:after="0" w:line="240" w:lineRule="auto"/>
      </w:pPr>
      <w:r>
        <w:separator/>
      </w:r>
    </w:p>
  </w:endnote>
  <w:endnote w:type="continuationSeparator" w:id="0">
    <w:p w14:paraId="756D566D" w14:textId="77777777" w:rsidR="00437DF5" w:rsidRDefault="00437DF5" w:rsidP="00A36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D8816" w14:textId="77777777" w:rsidR="00437DF5" w:rsidRDefault="00437DF5" w:rsidP="00A364BC">
      <w:pPr>
        <w:spacing w:after="0" w:line="240" w:lineRule="auto"/>
      </w:pPr>
      <w:r>
        <w:separator/>
      </w:r>
    </w:p>
  </w:footnote>
  <w:footnote w:type="continuationSeparator" w:id="0">
    <w:p w14:paraId="25BCA888" w14:textId="77777777" w:rsidR="00437DF5" w:rsidRDefault="00437DF5" w:rsidP="00A364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C9"/>
    <w:rsid w:val="00014838"/>
    <w:rsid w:val="00073791"/>
    <w:rsid w:val="00083646"/>
    <w:rsid w:val="000D0591"/>
    <w:rsid w:val="000D3F89"/>
    <w:rsid w:val="000F67C8"/>
    <w:rsid w:val="001209CD"/>
    <w:rsid w:val="00132A72"/>
    <w:rsid w:val="00145050"/>
    <w:rsid w:val="001639E1"/>
    <w:rsid w:val="00165051"/>
    <w:rsid w:val="00170A54"/>
    <w:rsid w:val="0017699D"/>
    <w:rsid w:val="001B467B"/>
    <w:rsid w:val="001C6BA7"/>
    <w:rsid w:val="001D7746"/>
    <w:rsid w:val="00201F0B"/>
    <w:rsid w:val="002064F2"/>
    <w:rsid w:val="00206AD4"/>
    <w:rsid w:val="00244620"/>
    <w:rsid w:val="002604C0"/>
    <w:rsid w:val="00277294"/>
    <w:rsid w:val="00282D84"/>
    <w:rsid w:val="002C77A5"/>
    <w:rsid w:val="002E36D7"/>
    <w:rsid w:val="002E4663"/>
    <w:rsid w:val="002E5493"/>
    <w:rsid w:val="003038BF"/>
    <w:rsid w:val="00305437"/>
    <w:rsid w:val="00317B44"/>
    <w:rsid w:val="003300AA"/>
    <w:rsid w:val="00336F95"/>
    <w:rsid w:val="003410C6"/>
    <w:rsid w:val="00342306"/>
    <w:rsid w:val="003558A8"/>
    <w:rsid w:val="00363E92"/>
    <w:rsid w:val="00382C69"/>
    <w:rsid w:val="003A73E0"/>
    <w:rsid w:val="003B35C9"/>
    <w:rsid w:val="003D34E6"/>
    <w:rsid w:val="003E2202"/>
    <w:rsid w:val="003F57F2"/>
    <w:rsid w:val="00413AC8"/>
    <w:rsid w:val="00437DF5"/>
    <w:rsid w:val="0046079F"/>
    <w:rsid w:val="004725B3"/>
    <w:rsid w:val="004B03CB"/>
    <w:rsid w:val="004B5250"/>
    <w:rsid w:val="004C6428"/>
    <w:rsid w:val="004D6D6C"/>
    <w:rsid w:val="004E0F22"/>
    <w:rsid w:val="00513066"/>
    <w:rsid w:val="00515426"/>
    <w:rsid w:val="00536912"/>
    <w:rsid w:val="00567DB9"/>
    <w:rsid w:val="005909B4"/>
    <w:rsid w:val="0059561C"/>
    <w:rsid w:val="005A4CAE"/>
    <w:rsid w:val="005A79DC"/>
    <w:rsid w:val="005C0118"/>
    <w:rsid w:val="005C2218"/>
    <w:rsid w:val="005C6DFE"/>
    <w:rsid w:val="005D38B7"/>
    <w:rsid w:val="005E0CAF"/>
    <w:rsid w:val="005F4EBD"/>
    <w:rsid w:val="00600AE4"/>
    <w:rsid w:val="00617874"/>
    <w:rsid w:val="00625FA4"/>
    <w:rsid w:val="006461E5"/>
    <w:rsid w:val="00661A6C"/>
    <w:rsid w:val="006C74BC"/>
    <w:rsid w:val="006D297D"/>
    <w:rsid w:val="006D4DC3"/>
    <w:rsid w:val="007039FC"/>
    <w:rsid w:val="0071514A"/>
    <w:rsid w:val="00715B81"/>
    <w:rsid w:val="00737E37"/>
    <w:rsid w:val="00745FCE"/>
    <w:rsid w:val="007804EC"/>
    <w:rsid w:val="007B444F"/>
    <w:rsid w:val="007D7D11"/>
    <w:rsid w:val="007E24B4"/>
    <w:rsid w:val="007E4D0D"/>
    <w:rsid w:val="00803FC4"/>
    <w:rsid w:val="008052E0"/>
    <w:rsid w:val="00806F40"/>
    <w:rsid w:val="008429D5"/>
    <w:rsid w:val="00843BCD"/>
    <w:rsid w:val="00846E14"/>
    <w:rsid w:val="008762E9"/>
    <w:rsid w:val="008926C4"/>
    <w:rsid w:val="008E5D37"/>
    <w:rsid w:val="008F6814"/>
    <w:rsid w:val="00900F7B"/>
    <w:rsid w:val="00915BA2"/>
    <w:rsid w:val="0091734F"/>
    <w:rsid w:val="0093673E"/>
    <w:rsid w:val="00952E1F"/>
    <w:rsid w:val="00953DFA"/>
    <w:rsid w:val="00971402"/>
    <w:rsid w:val="00974D1F"/>
    <w:rsid w:val="009757BF"/>
    <w:rsid w:val="009759A2"/>
    <w:rsid w:val="009805C6"/>
    <w:rsid w:val="009B28DD"/>
    <w:rsid w:val="009B7622"/>
    <w:rsid w:val="009D272C"/>
    <w:rsid w:val="009E39B2"/>
    <w:rsid w:val="009E7DFB"/>
    <w:rsid w:val="009F223C"/>
    <w:rsid w:val="00A03A6A"/>
    <w:rsid w:val="00A15A47"/>
    <w:rsid w:val="00A32DC6"/>
    <w:rsid w:val="00A364BC"/>
    <w:rsid w:val="00A41D2C"/>
    <w:rsid w:val="00A47205"/>
    <w:rsid w:val="00A578E3"/>
    <w:rsid w:val="00A72534"/>
    <w:rsid w:val="00A85008"/>
    <w:rsid w:val="00A9691C"/>
    <w:rsid w:val="00AA3F64"/>
    <w:rsid w:val="00AB4C8B"/>
    <w:rsid w:val="00AC46B9"/>
    <w:rsid w:val="00AD4494"/>
    <w:rsid w:val="00AE74D5"/>
    <w:rsid w:val="00AF05D6"/>
    <w:rsid w:val="00B02A0E"/>
    <w:rsid w:val="00B15733"/>
    <w:rsid w:val="00B213D7"/>
    <w:rsid w:val="00B34AE0"/>
    <w:rsid w:val="00B471DF"/>
    <w:rsid w:val="00B534C8"/>
    <w:rsid w:val="00B62E78"/>
    <w:rsid w:val="00B6579D"/>
    <w:rsid w:val="00B7657D"/>
    <w:rsid w:val="00BA7E05"/>
    <w:rsid w:val="00BD0ABB"/>
    <w:rsid w:val="00BF6527"/>
    <w:rsid w:val="00BF7766"/>
    <w:rsid w:val="00C067CD"/>
    <w:rsid w:val="00C06F40"/>
    <w:rsid w:val="00C23F55"/>
    <w:rsid w:val="00C262AD"/>
    <w:rsid w:val="00C4284F"/>
    <w:rsid w:val="00C42B1B"/>
    <w:rsid w:val="00C44478"/>
    <w:rsid w:val="00C73B91"/>
    <w:rsid w:val="00C86806"/>
    <w:rsid w:val="00C92382"/>
    <w:rsid w:val="00C94D66"/>
    <w:rsid w:val="00CA4755"/>
    <w:rsid w:val="00CA4873"/>
    <w:rsid w:val="00CB40F0"/>
    <w:rsid w:val="00CB45F5"/>
    <w:rsid w:val="00CB4BEE"/>
    <w:rsid w:val="00CC61D0"/>
    <w:rsid w:val="00CD01CA"/>
    <w:rsid w:val="00CD3A02"/>
    <w:rsid w:val="00CD4A4C"/>
    <w:rsid w:val="00CE3274"/>
    <w:rsid w:val="00D201D0"/>
    <w:rsid w:val="00D23F8C"/>
    <w:rsid w:val="00D26CAF"/>
    <w:rsid w:val="00D3080F"/>
    <w:rsid w:val="00D62E51"/>
    <w:rsid w:val="00D73090"/>
    <w:rsid w:val="00D838C5"/>
    <w:rsid w:val="00DC6526"/>
    <w:rsid w:val="00DD7444"/>
    <w:rsid w:val="00DF1933"/>
    <w:rsid w:val="00E3207E"/>
    <w:rsid w:val="00E5569B"/>
    <w:rsid w:val="00E73411"/>
    <w:rsid w:val="00EA1C06"/>
    <w:rsid w:val="00EB34B1"/>
    <w:rsid w:val="00EE1B72"/>
    <w:rsid w:val="00EF3678"/>
    <w:rsid w:val="00EF7230"/>
    <w:rsid w:val="00F225BF"/>
    <w:rsid w:val="00F313DD"/>
    <w:rsid w:val="00F91D37"/>
    <w:rsid w:val="00F979DF"/>
    <w:rsid w:val="00FE1727"/>
    <w:rsid w:val="00FF5A7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B3787"/>
  <w15:chartTrackingRefBased/>
  <w15:docId w15:val="{312BE2EB-6628-4876-B94B-82A7A7774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heme="minorHAnsi" w:hAnsi="Times" w:cs="Times"/>
        <w:b/>
        <w:bCs/>
        <w:sz w:val="25"/>
        <w:szCs w:val="25"/>
        <w:u w:val="single"/>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213D7"/>
  </w:style>
  <w:style w:type="paragraph" w:styleId="Nadpis1">
    <w:name w:val="heading 1"/>
    <w:basedOn w:val="Normlny"/>
    <w:next w:val="Normlny"/>
    <w:link w:val="Nadpis1Char"/>
    <w:uiPriority w:val="9"/>
    <w:qFormat/>
    <w:rsid w:val="003B35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3B35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3B35C9"/>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3B35C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Nadpis5">
    <w:name w:val="heading 5"/>
    <w:basedOn w:val="Normlny"/>
    <w:next w:val="Normlny"/>
    <w:link w:val="Nadpis5Char"/>
    <w:uiPriority w:val="9"/>
    <w:semiHidden/>
    <w:unhideWhenUsed/>
    <w:qFormat/>
    <w:rsid w:val="003B35C9"/>
    <w:pPr>
      <w:keepNext/>
      <w:keepLines/>
      <w:spacing w:before="80" w:after="40"/>
      <w:outlineLvl w:val="4"/>
    </w:pPr>
    <w:rPr>
      <w:rFonts w:asciiTheme="minorHAnsi" w:eastAsiaTheme="majorEastAsia" w:hAnsiTheme="minorHAnsi" w:cstheme="majorBidi"/>
      <w:color w:val="2E74B5" w:themeColor="accent1" w:themeShade="BF"/>
    </w:rPr>
  </w:style>
  <w:style w:type="paragraph" w:styleId="Nadpis6">
    <w:name w:val="heading 6"/>
    <w:basedOn w:val="Normlny"/>
    <w:next w:val="Normlny"/>
    <w:link w:val="Nadpis6Char"/>
    <w:uiPriority w:val="9"/>
    <w:semiHidden/>
    <w:unhideWhenUsed/>
    <w:qFormat/>
    <w:rsid w:val="003B35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y"/>
    <w:next w:val="Normlny"/>
    <w:link w:val="Nadpis7Char"/>
    <w:uiPriority w:val="9"/>
    <w:semiHidden/>
    <w:unhideWhenUsed/>
    <w:qFormat/>
    <w:rsid w:val="003B35C9"/>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y"/>
    <w:next w:val="Normlny"/>
    <w:link w:val="Nadpis8Char"/>
    <w:uiPriority w:val="9"/>
    <w:semiHidden/>
    <w:unhideWhenUsed/>
    <w:qFormat/>
    <w:rsid w:val="003B35C9"/>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y"/>
    <w:next w:val="Normlny"/>
    <w:link w:val="Nadpis9Char"/>
    <w:uiPriority w:val="9"/>
    <w:semiHidden/>
    <w:unhideWhenUsed/>
    <w:qFormat/>
    <w:rsid w:val="003B35C9"/>
    <w:pPr>
      <w:keepNext/>
      <w:keepLines/>
      <w:spacing w:after="0"/>
      <w:outlineLvl w:val="8"/>
    </w:pPr>
    <w:rPr>
      <w:rFonts w:asciiTheme="minorHAnsi" w:eastAsiaTheme="majorEastAsia" w:hAnsiTheme="minorHAnsi"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B35C9"/>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3B35C9"/>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3B35C9"/>
    <w:rPr>
      <w:rFonts w:asciiTheme="minorHAnsi" w:eastAsiaTheme="majorEastAsia" w:hAnsiTheme="minorHAnsi" w:cstheme="majorBidi"/>
      <w:color w:val="2E74B5" w:themeColor="accent1" w:themeShade="BF"/>
      <w:sz w:val="28"/>
      <w:szCs w:val="28"/>
    </w:rPr>
  </w:style>
  <w:style w:type="character" w:customStyle="1" w:styleId="Nadpis4Char">
    <w:name w:val="Nadpis 4 Char"/>
    <w:basedOn w:val="Predvolenpsmoodseku"/>
    <w:link w:val="Nadpis4"/>
    <w:uiPriority w:val="9"/>
    <w:semiHidden/>
    <w:rsid w:val="003B35C9"/>
    <w:rPr>
      <w:rFonts w:asciiTheme="minorHAnsi" w:eastAsiaTheme="majorEastAsia" w:hAnsiTheme="minorHAnsi" w:cstheme="majorBidi"/>
      <w:i/>
      <w:iCs/>
      <w:color w:val="2E74B5" w:themeColor="accent1" w:themeShade="BF"/>
    </w:rPr>
  </w:style>
  <w:style w:type="character" w:customStyle="1" w:styleId="Nadpis5Char">
    <w:name w:val="Nadpis 5 Char"/>
    <w:basedOn w:val="Predvolenpsmoodseku"/>
    <w:link w:val="Nadpis5"/>
    <w:uiPriority w:val="9"/>
    <w:semiHidden/>
    <w:rsid w:val="003B35C9"/>
    <w:rPr>
      <w:rFonts w:asciiTheme="minorHAnsi" w:eastAsiaTheme="majorEastAsia" w:hAnsiTheme="minorHAnsi" w:cstheme="majorBidi"/>
      <w:color w:val="2E74B5" w:themeColor="accent1" w:themeShade="BF"/>
    </w:rPr>
  </w:style>
  <w:style w:type="character" w:customStyle="1" w:styleId="Nadpis6Char">
    <w:name w:val="Nadpis 6 Char"/>
    <w:basedOn w:val="Predvolenpsmoodseku"/>
    <w:link w:val="Nadpis6"/>
    <w:uiPriority w:val="9"/>
    <w:semiHidden/>
    <w:rsid w:val="003B35C9"/>
    <w:rPr>
      <w:rFonts w:asciiTheme="minorHAnsi" w:eastAsiaTheme="majorEastAsia" w:hAnsiTheme="minorHAnsi" w:cstheme="majorBidi"/>
      <w:i/>
      <w:iCs/>
      <w:color w:val="595959" w:themeColor="text1" w:themeTint="A6"/>
    </w:rPr>
  </w:style>
  <w:style w:type="character" w:customStyle="1" w:styleId="Nadpis7Char">
    <w:name w:val="Nadpis 7 Char"/>
    <w:basedOn w:val="Predvolenpsmoodseku"/>
    <w:link w:val="Nadpis7"/>
    <w:uiPriority w:val="9"/>
    <w:semiHidden/>
    <w:rsid w:val="003B35C9"/>
    <w:rPr>
      <w:rFonts w:asciiTheme="minorHAnsi" w:eastAsiaTheme="majorEastAsia" w:hAnsiTheme="minorHAnsi" w:cstheme="majorBidi"/>
      <w:color w:val="595959" w:themeColor="text1" w:themeTint="A6"/>
    </w:rPr>
  </w:style>
  <w:style w:type="character" w:customStyle="1" w:styleId="Nadpis8Char">
    <w:name w:val="Nadpis 8 Char"/>
    <w:basedOn w:val="Predvolenpsmoodseku"/>
    <w:link w:val="Nadpis8"/>
    <w:uiPriority w:val="9"/>
    <w:semiHidden/>
    <w:rsid w:val="003B35C9"/>
    <w:rPr>
      <w:rFonts w:asciiTheme="minorHAnsi" w:eastAsiaTheme="majorEastAsia" w:hAnsiTheme="minorHAnsi" w:cstheme="majorBidi"/>
      <w:i/>
      <w:iCs/>
      <w:color w:val="272727" w:themeColor="text1" w:themeTint="D8"/>
    </w:rPr>
  </w:style>
  <w:style w:type="character" w:customStyle="1" w:styleId="Nadpis9Char">
    <w:name w:val="Nadpis 9 Char"/>
    <w:basedOn w:val="Predvolenpsmoodseku"/>
    <w:link w:val="Nadpis9"/>
    <w:uiPriority w:val="9"/>
    <w:semiHidden/>
    <w:rsid w:val="003B35C9"/>
    <w:rPr>
      <w:rFonts w:asciiTheme="minorHAnsi" w:eastAsiaTheme="majorEastAsia" w:hAnsiTheme="minorHAnsi" w:cstheme="majorBidi"/>
      <w:color w:val="272727" w:themeColor="text1" w:themeTint="D8"/>
    </w:rPr>
  </w:style>
  <w:style w:type="paragraph" w:styleId="Nzov">
    <w:name w:val="Title"/>
    <w:basedOn w:val="Normlny"/>
    <w:next w:val="Normlny"/>
    <w:link w:val="NzovChar"/>
    <w:uiPriority w:val="10"/>
    <w:qFormat/>
    <w:rsid w:val="003B35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3B35C9"/>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3B35C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3B35C9"/>
    <w:rPr>
      <w:rFonts w:asciiTheme="minorHAnsi" w:eastAsiaTheme="majorEastAsia" w:hAnsiTheme="minorHAnsi" w:cstheme="majorBidi"/>
      <w:color w:val="595959" w:themeColor="text1" w:themeTint="A6"/>
      <w:spacing w:val="15"/>
      <w:sz w:val="28"/>
      <w:szCs w:val="28"/>
    </w:rPr>
  </w:style>
  <w:style w:type="paragraph" w:styleId="Citcia">
    <w:name w:val="Quote"/>
    <w:basedOn w:val="Normlny"/>
    <w:next w:val="Normlny"/>
    <w:link w:val="CitciaChar"/>
    <w:uiPriority w:val="29"/>
    <w:qFormat/>
    <w:rsid w:val="003B35C9"/>
    <w:pPr>
      <w:spacing w:before="160"/>
      <w:jc w:val="center"/>
    </w:pPr>
    <w:rPr>
      <w:i/>
      <w:iCs/>
      <w:color w:val="404040" w:themeColor="text1" w:themeTint="BF"/>
    </w:rPr>
  </w:style>
  <w:style w:type="character" w:customStyle="1" w:styleId="CitciaChar">
    <w:name w:val="Citácia Char"/>
    <w:basedOn w:val="Predvolenpsmoodseku"/>
    <w:link w:val="Citcia"/>
    <w:uiPriority w:val="29"/>
    <w:rsid w:val="003B35C9"/>
    <w:rPr>
      <w:i/>
      <w:iCs/>
      <w:color w:val="404040" w:themeColor="text1" w:themeTint="BF"/>
    </w:rPr>
  </w:style>
  <w:style w:type="paragraph" w:styleId="Odsekzoznamu">
    <w:name w:val="List Paragraph"/>
    <w:basedOn w:val="Normlny"/>
    <w:uiPriority w:val="34"/>
    <w:qFormat/>
    <w:rsid w:val="003B35C9"/>
    <w:pPr>
      <w:ind w:left="720"/>
      <w:contextualSpacing/>
    </w:pPr>
  </w:style>
  <w:style w:type="character" w:styleId="Intenzvnezvraznenie">
    <w:name w:val="Intense Emphasis"/>
    <w:basedOn w:val="Predvolenpsmoodseku"/>
    <w:uiPriority w:val="21"/>
    <w:qFormat/>
    <w:rsid w:val="003B35C9"/>
    <w:rPr>
      <w:i/>
      <w:iCs/>
      <w:color w:val="2E74B5" w:themeColor="accent1" w:themeShade="BF"/>
    </w:rPr>
  </w:style>
  <w:style w:type="paragraph" w:styleId="Zvraznencitcia">
    <w:name w:val="Intense Quote"/>
    <w:basedOn w:val="Normlny"/>
    <w:next w:val="Normlny"/>
    <w:link w:val="ZvraznencitciaChar"/>
    <w:uiPriority w:val="30"/>
    <w:qFormat/>
    <w:rsid w:val="003B35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3B35C9"/>
    <w:rPr>
      <w:i/>
      <w:iCs/>
      <w:color w:val="2E74B5" w:themeColor="accent1" w:themeShade="BF"/>
    </w:rPr>
  </w:style>
  <w:style w:type="character" w:styleId="Intenzvnyodkaz">
    <w:name w:val="Intense Reference"/>
    <w:basedOn w:val="Predvolenpsmoodseku"/>
    <w:uiPriority w:val="32"/>
    <w:qFormat/>
    <w:rsid w:val="003B35C9"/>
    <w:rPr>
      <w:b w:val="0"/>
      <w:bCs w:val="0"/>
      <w:smallCaps/>
      <w:color w:val="2E74B5" w:themeColor="accent1" w:themeShade="BF"/>
      <w:spacing w:val="5"/>
    </w:rPr>
  </w:style>
  <w:style w:type="table" w:styleId="Mriekatabuky">
    <w:name w:val="Table Grid"/>
    <w:basedOn w:val="Normlnatabuka"/>
    <w:uiPriority w:val="99"/>
    <w:unhideWhenUsed/>
    <w:rsid w:val="003B35C9"/>
    <w:pPr>
      <w:spacing w:after="0" w:line="240" w:lineRule="auto"/>
    </w:pPr>
    <w:rPr>
      <w:rFonts w:ascii="Arial" w:eastAsia="Arial" w:hAnsi="Arial" w:cs="Arial"/>
      <w:b w:val="0"/>
      <w:bCs w:val="0"/>
      <w:sz w:val="22"/>
      <w:szCs w:val="22"/>
      <w:u w:val="none"/>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zia">
    <w:name w:val="Revision"/>
    <w:hidden/>
    <w:uiPriority w:val="99"/>
    <w:semiHidden/>
    <w:rsid w:val="00A364BC"/>
    <w:pPr>
      <w:spacing w:after="0" w:line="240" w:lineRule="auto"/>
    </w:pPr>
  </w:style>
  <w:style w:type="paragraph" w:styleId="Hlavika">
    <w:name w:val="header"/>
    <w:basedOn w:val="Normlny"/>
    <w:link w:val="HlavikaChar"/>
    <w:uiPriority w:val="99"/>
    <w:unhideWhenUsed/>
    <w:rsid w:val="00A364B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364BC"/>
  </w:style>
  <w:style w:type="paragraph" w:styleId="Pta">
    <w:name w:val="footer"/>
    <w:basedOn w:val="Normlny"/>
    <w:link w:val="PtaChar"/>
    <w:uiPriority w:val="99"/>
    <w:unhideWhenUsed/>
    <w:rsid w:val="00A364BC"/>
    <w:pPr>
      <w:tabs>
        <w:tab w:val="center" w:pos="4536"/>
        <w:tab w:val="right" w:pos="9072"/>
      </w:tabs>
      <w:spacing w:after="0" w:line="240" w:lineRule="auto"/>
    </w:pPr>
  </w:style>
  <w:style w:type="character" w:customStyle="1" w:styleId="PtaChar">
    <w:name w:val="Päta Char"/>
    <w:basedOn w:val="Predvolenpsmoodseku"/>
    <w:link w:val="Pta"/>
    <w:uiPriority w:val="99"/>
    <w:rsid w:val="00A364BC"/>
  </w:style>
  <w:style w:type="character" w:styleId="Odkaznakomentr">
    <w:name w:val="annotation reference"/>
    <w:basedOn w:val="Predvolenpsmoodseku"/>
    <w:uiPriority w:val="99"/>
    <w:semiHidden/>
    <w:unhideWhenUsed/>
    <w:rsid w:val="00E3207E"/>
    <w:rPr>
      <w:sz w:val="16"/>
      <w:szCs w:val="16"/>
    </w:rPr>
  </w:style>
  <w:style w:type="paragraph" w:styleId="Textkomentra">
    <w:name w:val="annotation text"/>
    <w:basedOn w:val="Normlny"/>
    <w:link w:val="TextkomentraChar"/>
    <w:uiPriority w:val="99"/>
    <w:unhideWhenUsed/>
    <w:rsid w:val="00E3207E"/>
    <w:pPr>
      <w:spacing w:line="240" w:lineRule="auto"/>
    </w:pPr>
    <w:rPr>
      <w:sz w:val="20"/>
      <w:szCs w:val="20"/>
    </w:rPr>
  </w:style>
  <w:style w:type="character" w:customStyle="1" w:styleId="TextkomentraChar">
    <w:name w:val="Text komentára Char"/>
    <w:basedOn w:val="Predvolenpsmoodseku"/>
    <w:link w:val="Textkomentra"/>
    <w:uiPriority w:val="99"/>
    <w:rsid w:val="00E3207E"/>
    <w:rPr>
      <w:sz w:val="20"/>
      <w:szCs w:val="20"/>
    </w:rPr>
  </w:style>
  <w:style w:type="paragraph" w:styleId="Predmetkomentra">
    <w:name w:val="annotation subject"/>
    <w:basedOn w:val="Textkomentra"/>
    <w:next w:val="Textkomentra"/>
    <w:link w:val="PredmetkomentraChar"/>
    <w:uiPriority w:val="99"/>
    <w:semiHidden/>
    <w:unhideWhenUsed/>
    <w:rsid w:val="00E3207E"/>
  </w:style>
  <w:style w:type="character" w:customStyle="1" w:styleId="PredmetkomentraChar">
    <w:name w:val="Predmet komentára Char"/>
    <w:basedOn w:val="TextkomentraChar"/>
    <w:link w:val="Predmetkomentra"/>
    <w:uiPriority w:val="99"/>
    <w:semiHidden/>
    <w:rsid w:val="00E3207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WKX3UHSAJ2R6-2-1367678</_dlc_DocId>
    <_dlc_DocIdUrl xmlns="e60a29af-d413-48d4-bd90-fe9d2a897e4b">
      <Url>https://ovdmasv601/sites/DMS/_layouts/15/DocIdRedir.aspx?ID=WKX3UHSAJ2R6-2-1367678</Url>
      <Description>WKX3UHSAJ2R6-2-1367678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25CD6A-68A8-4C2E-81A5-2B9D66547A74}">
  <ds:schemaRefs>
    <ds:schemaRef ds:uri="http://schemas.microsoft.com/sharepoint/events"/>
  </ds:schemaRefs>
</ds:datastoreItem>
</file>

<file path=customXml/itemProps2.xml><?xml version="1.0" encoding="utf-8"?>
<ds:datastoreItem xmlns:ds="http://schemas.openxmlformats.org/officeDocument/2006/customXml" ds:itemID="{21DC8526-BA5E-4387-8C19-FB196B3AF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a29af-d413-48d4-bd90-fe9d2a897e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46DBBC-593C-4AAD-B7E8-0D62AD5115B4}">
  <ds:schemaRefs>
    <ds:schemaRef ds:uri="http://schemas.microsoft.com/office/2006/metadata/properties"/>
    <ds:schemaRef ds:uri="http://schemas.microsoft.com/office/infopath/2007/PartnerControls"/>
    <ds:schemaRef ds:uri="e60a29af-d413-48d4-bd90-fe9d2a897e4b"/>
  </ds:schemaRefs>
</ds:datastoreItem>
</file>

<file path=customXml/itemProps4.xml><?xml version="1.0" encoding="utf-8"?>
<ds:datastoreItem xmlns:ds="http://schemas.openxmlformats.org/officeDocument/2006/customXml" ds:itemID="{3413AFAB-699A-4376-A1DF-195D047BD258}">
  <ds:schemaRefs>
    <ds:schemaRef ds:uri="http://schemas.microsoft.com/sharepoint/v3/contenttype/forms"/>
  </ds:schemaRefs>
</ds:datastoreItem>
</file>

<file path=customXml/itemProps5.xml><?xml version="1.0" encoding="utf-8"?>
<ds:datastoreItem xmlns:ds="http://schemas.openxmlformats.org/officeDocument/2006/customXml" ds:itemID="{D7BA8FF6-65EA-41DF-8ADE-DD9CA7390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1112</Words>
  <Characters>6343</Characters>
  <Application>Microsoft Office Word</Application>
  <DocSecurity>0</DocSecurity>
  <Lines>52</Lines>
  <Paragraphs>14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Katarína Csikósová</dc:creator>
  <cp:keywords/>
  <dc:description/>
  <cp:lastModifiedBy>Kadlečíková Martina</cp:lastModifiedBy>
  <cp:revision>4</cp:revision>
  <cp:lastPrinted>2025-01-13T15:24:00Z</cp:lastPrinted>
  <dcterms:created xsi:type="dcterms:W3CDTF">2025-03-21T15:29:00Z</dcterms:created>
  <dcterms:modified xsi:type="dcterms:W3CDTF">2025-03-21T15:37:00Z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6f5cc175-b6f6-4e08-97dc-c42869f77b08</vt:lpwstr>
  </property>
</Properties>
</file>