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DD7" w:rsidRPr="00204BBA" w:rsidRDefault="009C1DD7" w:rsidP="00F14490">
      <w:pPr>
        <w:spacing w:line="240" w:lineRule="auto"/>
        <w:contextualSpacing/>
        <w:jc w:val="center"/>
        <w:rPr>
          <w:b/>
          <w:caps/>
          <w:spacing w:val="30"/>
        </w:rPr>
      </w:pPr>
      <w:r w:rsidRPr="00204BBA">
        <w:rPr>
          <w:b/>
          <w:caps/>
          <w:spacing w:val="30"/>
        </w:rPr>
        <w:t>Doložka zlučiteľnosti</w:t>
      </w:r>
    </w:p>
    <w:p w:rsidR="009C1DD7" w:rsidRPr="00204BBA" w:rsidRDefault="009C1DD7" w:rsidP="00F14490">
      <w:pPr>
        <w:spacing w:line="240" w:lineRule="auto"/>
        <w:contextualSpacing/>
        <w:jc w:val="center"/>
        <w:rPr>
          <w:b/>
        </w:rPr>
      </w:pPr>
      <w:r w:rsidRPr="00204BBA">
        <w:rPr>
          <w:b/>
        </w:rPr>
        <w:t>návrhu zákona s</w:t>
      </w:r>
      <w:r w:rsidR="005B298D" w:rsidRPr="00204BBA">
        <w:rPr>
          <w:b/>
        </w:rPr>
        <w:t> </w:t>
      </w:r>
      <w:r w:rsidRPr="00204BBA">
        <w:rPr>
          <w:b/>
        </w:rPr>
        <w:t>právom Európskej únie</w:t>
      </w:r>
    </w:p>
    <w:tbl>
      <w:tblPr>
        <w:tblStyle w:val="Mriekatabuky"/>
        <w:tblW w:w="10031" w:type="dxa"/>
        <w:tblInd w:w="-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"/>
        <w:gridCol w:w="9627"/>
      </w:tblGrid>
      <w:tr w:rsidR="00C968AB" w:rsidRPr="00204BBA" w:rsidTr="00DE5EF6">
        <w:tc>
          <w:tcPr>
            <w:tcW w:w="404" w:type="dxa"/>
          </w:tcPr>
          <w:p w:rsidR="009C1DD7" w:rsidRPr="00204BBA" w:rsidRDefault="009C1DD7" w:rsidP="00F14490">
            <w:pPr>
              <w:tabs>
                <w:tab w:val="left" w:pos="360"/>
              </w:tabs>
              <w:contextualSpacing/>
              <w:rPr>
                <w:b/>
                <w:sz w:val="24"/>
                <w:szCs w:val="24"/>
              </w:rPr>
            </w:pPr>
            <w:r w:rsidRPr="00204BBA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9627" w:type="dxa"/>
          </w:tcPr>
          <w:p w:rsidR="009C1DD7" w:rsidRPr="00204BBA" w:rsidRDefault="009C1DD7" w:rsidP="00F14490">
            <w:pPr>
              <w:tabs>
                <w:tab w:val="left" w:pos="360"/>
              </w:tabs>
              <w:contextualSpacing/>
              <w:rPr>
                <w:sz w:val="24"/>
                <w:szCs w:val="24"/>
              </w:rPr>
            </w:pPr>
            <w:r w:rsidRPr="00204BBA">
              <w:rPr>
                <w:b/>
                <w:sz w:val="24"/>
                <w:szCs w:val="24"/>
              </w:rPr>
              <w:t>Navrhovateľ zákona:</w:t>
            </w:r>
            <w:r w:rsidRPr="00204BBA">
              <w:rPr>
                <w:sz w:val="24"/>
                <w:szCs w:val="24"/>
              </w:rPr>
              <w:t xml:space="preserve"> </w:t>
            </w:r>
            <w:r w:rsidR="00056A3D">
              <w:fldChar w:fldCharType="begin"/>
            </w:r>
            <w:r w:rsidR="00056A3D">
              <w:instrText xml:space="preserve"> DOCPROPERTY  FSC#SKEDITIONSLOVLEX@103.510:zodpinstitucia  \* MERGEFORMAT </w:instrText>
            </w:r>
            <w:r w:rsidR="00056A3D">
              <w:fldChar w:fldCharType="separate"/>
            </w:r>
            <w:r w:rsidRPr="00204BBA">
              <w:rPr>
                <w:sz w:val="24"/>
                <w:szCs w:val="24"/>
              </w:rPr>
              <w:t>Ministerstvo pôdohospodárstva a</w:t>
            </w:r>
            <w:r w:rsidR="005B298D" w:rsidRPr="00204BBA">
              <w:rPr>
                <w:sz w:val="24"/>
                <w:szCs w:val="24"/>
              </w:rPr>
              <w:t> </w:t>
            </w:r>
            <w:r w:rsidRPr="00204BBA">
              <w:rPr>
                <w:sz w:val="24"/>
                <w:szCs w:val="24"/>
              </w:rPr>
              <w:t>rozvoja vidieka Slovenskej republiky</w:t>
            </w:r>
            <w:r w:rsidR="00056A3D">
              <w:fldChar w:fldCharType="end"/>
            </w:r>
          </w:p>
        </w:tc>
      </w:tr>
      <w:tr w:rsidR="00C968AB" w:rsidRPr="00204BBA" w:rsidTr="00DE5EF6">
        <w:tc>
          <w:tcPr>
            <w:tcW w:w="404" w:type="dxa"/>
          </w:tcPr>
          <w:p w:rsidR="009C1DD7" w:rsidRPr="00204BBA" w:rsidRDefault="009C1DD7" w:rsidP="00F14490">
            <w:pPr>
              <w:tabs>
                <w:tab w:val="left" w:pos="360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9627" w:type="dxa"/>
          </w:tcPr>
          <w:p w:rsidR="009C1DD7" w:rsidRPr="00204BBA" w:rsidRDefault="009C1DD7" w:rsidP="00F14490">
            <w:pPr>
              <w:tabs>
                <w:tab w:val="left" w:pos="360"/>
              </w:tabs>
              <w:contextualSpacing/>
              <w:rPr>
                <w:sz w:val="24"/>
                <w:szCs w:val="24"/>
              </w:rPr>
            </w:pPr>
          </w:p>
        </w:tc>
      </w:tr>
      <w:tr w:rsidR="00C968AB" w:rsidRPr="00204BBA" w:rsidTr="00DE5EF6">
        <w:tc>
          <w:tcPr>
            <w:tcW w:w="404" w:type="dxa"/>
          </w:tcPr>
          <w:p w:rsidR="009C1DD7" w:rsidRPr="00204BBA" w:rsidRDefault="009C1DD7" w:rsidP="00F14490">
            <w:pPr>
              <w:tabs>
                <w:tab w:val="left" w:pos="360"/>
              </w:tabs>
              <w:contextualSpacing/>
              <w:rPr>
                <w:b/>
                <w:sz w:val="24"/>
                <w:szCs w:val="24"/>
              </w:rPr>
            </w:pPr>
            <w:r w:rsidRPr="00204BBA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9627" w:type="dxa"/>
          </w:tcPr>
          <w:p w:rsidR="009C1DD7" w:rsidRPr="00204BBA" w:rsidRDefault="009C1DD7" w:rsidP="000128AB">
            <w:pPr>
              <w:tabs>
                <w:tab w:val="left" w:pos="360"/>
              </w:tabs>
              <w:contextualSpacing/>
              <w:rPr>
                <w:sz w:val="24"/>
                <w:szCs w:val="24"/>
              </w:rPr>
            </w:pPr>
            <w:r w:rsidRPr="00204BBA">
              <w:rPr>
                <w:b/>
                <w:sz w:val="24"/>
                <w:szCs w:val="24"/>
              </w:rPr>
              <w:t>Názov návrhu zákona:</w:t>
            </w:r>
            <w:r w:rsidRPr="00204BBA">
              <w:rPr>
                <w:sz w:val="24"/>
                <w:szCs w:val="24"/>
              </w:rPr>
              <w:t xml:space="preserve">  </w:t>
            </w:r>
            <w:r w:rsidR="000128AB" w:rsidRPr="00204BBA">
              <w:rPr>
                <w:sz w:val="24"/>
                <w:szCs w:val="24"/>
              </w:rPr>
              <w:t>Návrh z</w:t>
            </w:r>
            <w:r w:rsidRPr="00204BBA">
              <w:rPr>
                <w:sz w:val="24"/>
                <w:szCs w:val="24"/>
              </w:rPr>
              <w:t>ákon</w:t>
            </w:r>
            <w:r w:rsidR="000128AB" w:rsidRPr="00204BBA">
              <w:rPr>
                <w:sz w:val="24"/>
                <w:szCs w:val="24"/>
              </w:rPr>
              <w:t>a</w:t>
            </w:r>
            <w:r w:rsidRPr="00204BBA">
              <w:rPr>
                <w:sz w:val="24"/>
                <w:szCs w:val="24"/>
              </w:rPr>
              <w:t xml:space="preserve"> o</w:t>
            </w:r>
            <w:r w:rsidR="005B298D" w:rsidRPr="00204BBA">
              <w:rPr>
                <w:sz w:val="24"/>
                <w:szCs w:val="24"/>
              </w:rPr>
              <w:t> </w:t>
            </w:r>
            <w:r w:rsidRPr="00204BBA">
              <w:rPr>
                <w:sz w:val="24"/>
                <w:szCs w:val="24"/>
              </w:rPr>
              <w:t>poľovníctve a</w:t>
            </w:r>
            <w:r w:rsidR="005B298D" w:rsidRPr="00204BBA">
              <w:rPr>
                <w:sz w:val="24"/>
                <w:szCs w:val="24"/>
              </w:rPr>
              <w:t> </w:t>
            </w:r>
            <w:r w:rsidRPr="00204BBA">
              <w:rPr>
                <w:sz w:val="24"/>
                <w:szCs w:val="24"/>
              </w:rPr>
              <w:t>o</w:t>
            </w:r>
            <w:r w:rsidR="000128AB" w:rsidRPr="00204BBA">
              <w:rPr>
                <w:sz w:val="24"/>
                <w:szCs w:val="24"/>
              </w:rPr>
              <w:t> </w:t>
            </w:r>
            <w:r w:rsidRPr="00204BBA">
              <w:rPr>
                <w:sz w:val="24"/>
                <w:szCs w:val="24"/>
              </w:rPr>
              <w:t>zmene</w:t>
            </w:r>
            <w:r w:rsidR="000128AB" w:rsidRPr="00204BBA">
              <w:rPr>
                <w:sz w:val="24"/>
                <w:szCs w:val="24"/>
              </w:rPr>
              <w:t xml:space="preserve"> a doplnení</w:t>
            </w:r>
            <w:r w:rsidRPr="00204BBA">
              <w:rPr>
                <w:sz w:val="24"/>
                <w:szCs w:val="24"/>
              </w:rPr>
              <w:t xml:space="preserve"> niektorých zákonov</w:t>
            </w:r>
          </w:p>
        </w:tc>
      </w:tr>
      <w:tr w:rsidR="00C968AB" w:rsidRPr="00204BBA" w:rsidTr="00DE5EF6">
        <w:tc>
          <w:tcPr>
            <w:tcW w:w="404" w:type="dxa"/>
          </w:tcPr>
          <w:p w:rsidR="009C1DD7" w:rsidRPr="00204BBA" w:rsidRDefault="009C1DD7" w:rsidP="00F14490">
            <w:pPr>
              <w:tabs>
                <w:tab w:val="left" w:pos="360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9627" w:type="dxa"/>
          </w:tcPr>
          <w:p w:rsidR="009C1DD7" w:rsidRPr="00204BBA" w:rsidRDefault="009C1DD7" w:rsidP="00F14490">
            <w:pPr>
              <w:tabs>
                <w:tab w:val="left" w:pos="360"/>
              </w:tabs>
              <w:contextualSpacing/>
              <w:rPr>
                <w:sz w:val="24"/>
                <w:szCs w:val="24"/>
              </w:rPr>
            </w:pPr>
          </w:p>
        </w:tc>
      </w:tr>
      <w:tr w:rsidR="00C968AB" w:rsidRPr="00204BBA" w:rsidTr="00DE5EF6">
        <w:tc>
          <w:tcPr>
            <w:tcW w:w="404" w:type="dxa"/>
          </w:tcPr>
          <w:p w:rsidR="009C1DD7" w:rsidRPr="00204BBA" w:rsidRDefault="009C1DD7" w:rsidP="00F14490">
            <w:pPr>
              <w:tabs>
                <w:tab w:val="left" w:pos="360"/>
              </w:tabs>
              <w:contextualSpacing/>
              <w:rPr>
                <w:b/>
                <w:sz w:val="24"/>
                <w:szCs w:val="24"/>
              </w:rPr>
            </w:pPr>
            <w:r w:rsidRPr="00204BBA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9627" w:type="dxa"/>
          </w:tcPr>
          <w:p w:rsidR="009C1DD7" w:rsidRPr="00204BBA" w:rsidRDefault="009C1DD7" w:rsidP="00F14490">
            <w:pPr>
              <w:tabs>
                <w:tab w:val="left" w:pos="360"/>
              </w:tabs>
              <w:contextualSpacing/>
              <w:rPr>
                <w:b/>
                <w:sz w:val="24"/>
                <w:szCs w:val="24"/>
              </w:rPr>
            </w:pPr>
            <w:r w:rsidRPr="00204BBA">
              <w:rPr>
                <w:b/>
                <w:sz w:val="24"/>
                <w:szCs w:val="24"/>
              </w:rPr>
              <w:t>Predmet návrhu zákona je upravený v</w:t>
            </w:r>
            <w:r w:rsidR="005B298D" w:rsidRPr="00204BBA">
              <w:rPr>
                <w:b/>
                <w:sz w:val="24"/>
                <w:szCs w:val="24"/>
              </w:rPr>
              <w:t> </w:t>
            </w:r>
            <w:r w:rsidRPr="00204BBA">
              <w:rPr>
                <w:b/>
                <w:sz w:val="24"/>
                <w:szCs w:val="24"/>
              </w:rPr>
              <w:t>práve Európskej únie:</w:t>
            </w:r>
          </w:p>
          <w:p w:rsidR="009C1DD7" w:rsidRPr="00204BBA" w:rsidRDefault="009C1DD7" w:rsidP="00F14490">
            <w:pPr>
              <w:tabs>
                <w:tab w:val="left" w:pos="360"/>
              </w:tabs>
              <w:contextualSpacing/>
              <w:rPr>
                <w:sz w:val="24"/>
                <w:szCs w:val="24"/>
              </w:rPr>
            </w:pPr>
          </w:p>
        </w:tc>
      </w:tr>
      <w:tr w:rsidR="00C968AB" w:rsidRPr="00204BBA" w:rsidTr="00DE5EF6">
        <w:tc>
          <w:tcPr>
            <w:tcW w:w="404" w:type="dxa"/>
          </w:tcPr>
          <w:p w:rsidR="009C1DD7" w:rsidRPr="00204BBA" w:rsidRDefault="009C1DD7" w:rsidP="00F14490">
            <w:pPr>
              <w:tabs>
                <w:tab w:val="left" w:pos="360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9627" w:type="dxa"/>
          </w:tcPr>
          <w:p w:rsidR="009C1DD7" w:rsidRPr="00204BBA" w:rsidRDefault="006D118E" w:rsidP="00B8168B">
            <w:pPr>
              <w:tabs>
                <w:tab w:val="left" w:pos="360"/>
              </w:tabs>
              <w:rPr>
                <w:i/>
                <w:sz w:val="24"/>
                <w:szCs w:val="24"/>
              </w:rPr>
            </w:pPr>
            <w:r w:rsidRPr="00204BBA">
              <w:rPr>
                <w:sz w:val="24"/>
                <w:szCs w:val="24"/>
              </w:rPr>
              <w:t xml:space="preserve">      </w:t>
            </w:r>
            <w:r w:rsidR="00B8168B" w:rsidRPr="00204BBA">
              <w:rPr>
                <w:sz w:val="24"/>
                <w:szCs w:val="24"/>
              </w:rPr>
              <w:t xml:space="preserve">a) </w:t>
            </w:r>
            <w:r w:rsidR="009C1DD7" w:rsidRPr="00204BBA">
              <w:rPr>
                <w:sz w:val="24"/>
                <w:szCs w:val="24"/>
              </w:rPr>
              <w:t> </w:t>
            </w:r>
            <w:r w:rsidR="009C1DD7" w:rsidRPr="00204BBA">
              <w:rPr>
                <w:i/>
                <w:sz w:val="24"/>
                <w:szCs w:val="24"/>
              </w:rPr>
              <w:t>primárnom práve</w:t>
            </w:r>
          </w:p>
          <w:p w:rsidR="006D118E" w:rsidRPr="00204BBA" w:rsidRDefault="006D118E" w:rsidP="005B298D">
            <w:pPr>
              <w:ind w:left="360"/>
              <w:contextualSpacing/>
              <w:rPr>
                <w:sz w:val="24"/>
                <w:szCs w:val="24"/>
              </w:rPr>
            </w:pPr>
          </w:p>
          <w:p w:rsidR="009C1DD7" w:rsidRPr="00204BBA" w:rsidRDefault="009C1DD7" w:rsidP="005B298D">
            <w:pPr>
              <w:ind w:left="360"/>
              <w:contextualSpacing/>
              <w:rPr>
                <w:sz w:val="24"/>
                <w:szCs w:val="24"/>
              </w:rPr>
            </w:pPr>
            <w:r w:rsidRPr="00204BBA">
              <w:rPr>
                <w:sz w:val="24"/>
                <w:szCs w:val="24"/>
              </w:rPr>
              <w:t>Zmluva o</w:t>
            </w:r>
            <w:r w:rsidR="005B298D" w:rsidRPr="00204BBA">
              <w:rPr>
                <w:sz w:val="24"/>
                <w:szCs w:val="24"/>
              </w:rPr>
              <w:t> </w:t>
            </w:r>
            <w:r w:rsidRPr="00204BBA">
              <w:rPr>
                <w:sz w:val="24"/>
                <w:szCs w:val="24"/>
              </w:rPr>
              <w:t>fungovaní Európskej únie,</w:t>
            </w:r>
            <w:r w:rsidR="00B8168B" w:rsidRPr="00204BBA">
              <w:rPr>
                <w:sz w:val="24"/>
                <w:szCs w:val="24"/>
              </w:rPr>
              <w:t xml:space="preserve"> čl. 38 až 43 a</w:t>
            </w:r>
            <w:r w:rsidRPr="00204BBA">
              <w:rPr>
                <w:sz w:val="24"/>
                <w:szCs w:val="24"/>
              </w:rPr>
              <w:t xml:space="preserve"> 191 až 193</w:t>
            </w:r>
            <w:r w:rsidRPr="00204BBA">
              <w:rPr>
                <w:sz w:val="24"/>
                <w:szCs w:val="24"/>
              </w:rPr>
              <w:br/>
            </w:r>
            <w:r w:rsidRPr="00204BBA">
              <w:rPr>
                <w:i/>
                <w:iCs/>
                <w:sz w:val="24"/>
                <w:szCs w:val="24"/>
              </w:rPr>
              <w:t xml:space="preserve"> </w:t>
            </w:r>
            <w:r w:rsidRPr="00204BBA">
              <w:rPr>
                <w:sz w:val="24"/>
                <w:szCs w:val="24"/>
              </w:rPr>
              <w:br/>
            </w:r>
            <w:r w:rsidR="00DE5EF6" w:rsidRPr="00204BBA">
              <w:rPr>
                <w:sz w:val="24"/>
                <w:szCs w:val="24"/>
              </w:rPr>
              <w:t xml:space="preserve">b)    </w:t>
            </w:r>
            <w:r w:rsidRPr="00204BBA">
              <w:rPr>
                <w:i/>
                <w:sz w:val="24"/>
                <w:szCs w:val="24"/>
              </w:rPr>
              <w:t>sekundárnom</w:t>
            </w:r>
            <w:r w:rsidR="00DE5EF6" w:rsidRPr="00204BBA">
              <w:rPr>
                <w:i/>
                <w:sz w:val="24"/>
                <w:szCs w:val="24"/>
              </w:rPr>
              <w:t xml:space="preserve"> práve</w:t>
            </w:r>
            <w:r w:rsidRPr="00204BBA">
              <w:rPr>
                <w:i/>
                <w:sz w:val="24"/>
                <w:szCs w:val="24"/>
              </w:rPr>
              <w:br/>
            </w:r>
          </w:p>
          <w:p w:rsidR="009C1DD7" w:rsidRPr="00204BBA" w:rsidRDefault="009C1DD7" w:rsidP="00F14490">
            <w:pPr>
              <w:pStyle w:val="Odsekzoznamu"/>
              <w:numPr>
                <w:ilvl w:val="0"/>
                <w:numId w:val="2"/>
              </w:numPr>
              <w:ind w:left="530"/>
              <w:jc w:val="both"/>
              <w:rPr>
                <w:rStyle w:val="ppp-input-value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04BBA">
              <w:rPr>
                <w:sz w:val="24"/>
                <w:szCs w:val="24"/>
              </w:rPr>
              <w:t>smernica Rady 92/43/EHS z</w:t>
            </w:r>
            <w:r w:rsidR="005B298D" w:rsidRPr="00204BBA">
              <w:rPr>
                <w:sz w:val="24"/>
                <w:szCs w:val="24"/>
              </w:rPr>
              <w:t> </w:t>
            </w:r>
            <w:r w:rsidRPr="00204BBA">
              <w:rPr>
                <w:sz w:val="24"/>
                <w:szCs w:val="24"/>
              </w:rPr>
              <w:t xml:space="preserve">21. mája 1992 </w:t>
            </w:r>
            <w:r w:rsidRPr="00204BBA">
              <w:rPr>
                <w:bCs/>
                <w:sz w:val="24"/>
                <w:szCs w:val="24"/>
              </w:rPr>
              <w:t>o</w:t>
            </w:r>
            <w:r w:rsidR="005B298D" w:rsidRPr="00204BBA">
              <w:rPr>
                <w:bCs/>
                <w:sz w:val="24"/>
                <w:szCs w:val="24"/>
              </w:rPr>
              <w:t> </w:t>
            </w:r>
            <w:r w:rsidRPr="00204BBA">
              <w:rPr>
                <w:bCs/>
                <w:sz w:val="24"/>
                <w:szCs w:val="24"/>
              </w:rPr>
              <w:t>ochrane prirodzených biotopov a</w:t>
            </w:r>
            <w:r w:rsidR="005B298D" w:rsidRPr="00204BBA">
              <w:rPr>
                <w:bCs/>
                <w:sz w:val="24"/>
                <w:szCs w:val="24"/>
              </w:rPr>
              <w:t> </w:t>
            </w:r>
            <w:r w:rsidRPr="00204BBA">
              <w:rPr>
                <w:bCs/>
                <w:sz w:val="24"/>
                <w:szCs w:val="24"/>
              </w:rPr>
              <w:t>voľne žijúcich živočíchov a</w:t>
            </w:r>
            <w:r w:rsidR="005B298D" w:rsidRPr="00204BBA">
              <w:rPr>
                <w:bCs/>
                <w:sz w:val="24"/>
                <w:szCs w:val="24"/>
              </w:rPr>
              <w:t> </w:t>
            </w:r>
            <w:r w:rsidRPr="00204BBA">
              <w:rPr>
                <w:bCs/>
                <w:sz w:val="24"/>
                <w:szCs w:val="24"/>
              </w:rPr>
              <w:t>rastlín (</w:t>
            </w:r>
            <w:r w:rsidR="00F141EB" w:rsidRPr="00204BBA">
              <w:rPr>
                <w:bCs/>
                <w:sz w:val="24"/>
                <w:szCs w:val="24"/>
              </w:rPr>
              <w:t xml:space="preserve">Ú. v. ES L 206, 22.7.1992; </w:t>
            </w:r>
            <w:r w:rsidRPr="00204BBA">
              <w:rPr>
                <w:bCs/>
                <w:sz w:val="24"/>
                <w:szCs w:val="24"/>
              </w:rPr>
              <w:t>Mimoriadne vydanie Ú. </w:t>
            </w:r>
            <w:r w:rsidR="00F141EB" w:rsidRPr="00204BBA">
              <w:rPr>
                <w:bCs/>
                <w:sz w:val="24"/>
                <w:szCs w:val="24"/>
              </w:rPr>
              <w:t>v</w:t>
            </w:r>
            <w:r w:rsidRPr="00204BBA">
              <w:rPr>
                <w:bCs/>
                <w:sz w:val="24"/>
                <w:szCs w:val="24"/>
              </w:rPr>
              <w:t>. EÚ, kap. 15/zv. 2) v</w:t>
            </w:r>
            <w:r w:rsidR="005B298D" w:rsidRPr="00204BBA">
              <w:rPr>
                <w:bCs/>
                <w:sz w:val="24"/>
                <w:szCs w:val="24"/>
              </w:rPr>
              <w:t> </w:t>
            </w:r>
            <w:r w:rsidRPr="00204BBA">
              <w:rPr>
                <w:bCs/>
                <w:sz w:val="24"/>
                <w:szCs w:val="24"/>
              </w:rPr>
              <w:t>platnom znení, gestor: Ministerstvo životného prostredia Slovenskej republiky,</w:t>
            </w:r>
          </w:p>
          <w:p w:rsidR="009C1DD7" w:rsidRPr="00204BBA" w:rsidRDefault="009C1DD7" w:rsidP="00F14490">
            <w:pPr>
              <w:pStyle w:val="Odsekzoznamu"/>
              <w:numPr>
                <w:ilvl w:val="0"/>
                <w:numId w:val="2"/>
              </w:numPr>
              <w:ind w:left="530"/>
              <w:jc w:val="both"/>
              <w:rPr>
                <w:rStyle w:val="Zvraznenie"/>
                <w:i w:val="0"/>
                <w:iCs w:val="0"/>
                <w:sz w:val="24"/>
                <w:szCs w:val="24"/>
              </w:rPr>
            </w:pPr>
            <w:r w:rsidRPr="00204BBA">
              <w:rPr>
                <w:sz w:val="24"/>
                <w:szCs w:val="24"/>
              </w:rPr>
              <w:t>nariadenie Rady (EHS) č. 3254/91 zo 4. novembra 1991, ktorým sa zakazuje používanie nášľapných pascí v</w:t>
            </w:r>
            <w:r w:rsidR="005B298D" w:rsidRPr="00204BBA">
              <w:rPr>
                <w:sz w:val="24"/>
                <w:szCs w:val="24"/>
              </w:rPr>
              <w:t> </w:t>
            </w:r>
            <w:r w:rsidRPr="00204BBA">
              <w:rPr>
                <w:sz w:val="24"/>
                <w:szCs w:val="24"/>
              </w:rPr>
              <w:t>spoločenstve a</w:t>
            </w:r>
            <w:r w:rsidR="005B298D" w:rsidRPr="00204BBA">
              <w:rPr>
                <w:sz w:val="24"/>
                <w:szCs w:val="24"/>
              </w:rPr>
              <w:t> </w:t>
            </w:r>
            <w:r w:rsidRPr="00204BBA">
              <w:rPr>
                <w:sz w:val="24"/>
                <w:szCs w:val="24"/>
              </w:rPr>
              <w:t>dovoz do spoločenstva kožušín a</w:t>
            </w:r>
            <w:r w:rsidR="005B298D" w:rsidRPr="00204BBA">
              <w:rPr>
                <w:sz w:val="24"/>
                <w:szCs w:val="24"/>
              </w:rPr>
              <w:t> </w:t>
            </w:r>
            <w:r w:rsidRPr="00204BBA">
              <w:rPr>
                <w:sz w:val="24"/>
                <w:szCs w:val="24"/>
              </w:rPr>
              <w:t>tovarov vyrobených z</w:t>
            </w:r>
            <w:r w:rsidR="005B298D" w:rsidRPr="00204BBA">
              <w:rPr>
                <w:sz w:val="24"/>
                <w:szCs w:val="24"/>
              </w:rPr>
              <w:t> </w:t>
            </w:r>
            <w:r w:rsidRPr="00204BBA">
              <w:rPr>
                <w:sz w:val="24"/>
                <w:szCs w:val="24"/>
              </w:rPr>
              <w:t>určitých druhov voľne žijúcich živočíchov pochádzajúcich z</w:t>
            </w:r>
            <w:r w:rsidR="005B298D" w:rsidRPr="00204BBA">
              <w:rPr>
                <w:sz w:val="24"/>
                <w:szCs w:val="24"/>
              </w:rPr>
              <w:t> </w:t>
            </w:r>
            <w:r w:rsidRPr="00204BBA">
              <w:rPr>
                <w:sz w:val="24"/>
                <w:szCs w:val="24"/>
              </w:rPr>
              <w:t>krajín, kde boli odchytené pomocou nášľapných pascí alebo spôsobmi odchytu, ktoré nespĺňajú medzinárodné normy humánneho odchytu (</w:t>
            </w:r>
            <w:r w:rsidR="00143966" w:rsidRPr="00204BBA">
              <w:rPr>
                <w:rStyle w:val="Zvraznenie"/>
                <w:i w:val="0"/>
                <w:sz w:val="24"/>
                <w:szCs w:val="24"/>
              </w:rPr>
              <w:t xml:space="preserve">Ú. v. ES L 308, 9.11.1991; </w:t>
            </w:r>
            <w:r w:rsidRPr="00204BBA">
              <w:rPr>
                <w:sz w:val="24"/>
                <w:szCs w:val="24"/>
              </w:rPr>
              <w:t xml:space="preserve">Mimoriadne vydanie </w:t>
            </w:r>
            <w:r w:rsidRPr="00204BBA">
              <w:rPr>
                <w:rStyle w:val="Zvraznenie"/>
                <w:i w:val="0"/>
                <w:sz w:val="24"/>
                <w:szCs w:val="24"/>
              </w:rPr>
              <w:t xml:space="preserve">Ú. </w:t>
            </w:r>
            <w:r w:rsidR="00143966" w:rsidRPr="00204BBA">
              <w:rPr>
                <w:rStyle w:val="Zvraznenie"/>
                <w:i w:val="0"/>
                <w:sz w:val="24"/>
                <w:szCs w:val="24"/>
              </w:rPr>
              <w:t>v</w:t>
            </w:r>
            <w:r w:rsidRPr="00204BBA">
              <w:rPr>
                <w:rStyle w:val="Zvraznenie"/>
                <w:i w:val="0"/>
                <w:sz w:val="24"/>
                <w:szCs w:val="24"/>
              </w:rPr>
              <w:t xml:space="preserve">. </w:t>
            </w:r>
            <w:r w:rsidR="00143966" w:rsidRPr="00204BBA">
              <w:rPr>
                <w:rStyle w:val="Zvraznenie"/>
                <w:i w:val="0"/>
                <w:sz w:val="24"/>
                <w:szCs w:val="24"/>
              </w:rPr>
              <w:t xml:space="preserve">EÚ </w:t>
            </w:r>
            <w:r w:rsidRPr="00204BBA">
              <w:rPr>
                <w:rStyle w:val="Zvraznenie"/>
                <w:i w:val="0"/>
                <w:sz w:val="24"/>
                <w:szCs w:val="24"/>
              </w:rPr>
              <w:t>kap. 15/zv. 2), gestor: Ministerstvo pôdohospodárstva a</w:t>
            </w:r>
            <w:r w:rsidR="005B298D" w:rsidRPr="00204BBA">
              <w:rPr>
                <w:rStyle w:val="Zvraznenie"/>
                <w:i w:val="0"/>
                <w:sz w:val="24"/>
                <w:szCs w:val="24"/>
              </w:rPr>
              <w:t> </w:t>
            </w:r>
            <w:r w:rsidRPr="00204BBA">
              <w:rPr>
                <w:rStyle w:val="Zvraznenie"/>
                <w:i w:val="0"/>
                <w:sz w:val="24"/>
                <w:szCs w:val="24"/>
              </w:rPr>
              <w:t>rozvoja vidieka Slovenskej republiky,</w:t>
            </w:r>
          </w:p>
          <w:p w:rsidR="009C1DD7" w:rsidRPr="00204BBA" w:rsidRDefault="009C1DD7" w:rsidP="00F14490">
            <w:pPr>
              <w:pStyle w:val="Odsekzoznamu"/>
              <w:numPr>
                <w:ilvl w:val="0"/>
                <w:numId w:val="2"/>
              </w:numPr>
              <w:ind w:left="530"/>
              <w:jc w:val="both"/>
              <w:rPr>
                <w:rStyle w:val="Zvraznenie"/>
                <w:i w:val="0"/>
                <w:iCs w:val="0"/>
                <w:sz w:val="24"/>
                <w:szCs w:val="24"/>
              </w:rPr>
            </w:pPr>
            <w:r w:rsidRPr="00204BBA">
              <w:rPr>
                <w:rStyle w:val="Zvraznenie"/>
                <w:i w:val="0"/>
                <w:sz w:val="24"/>
                <w:szCs w:val="24"/>
              </w:rPr>
              <w:t>nariadenie Rady (ES) č. 338/97 z</w:t>
            </w:r>
            <w:r w:rsidR="005B298D" w:rsidRPr="00204BBA">
              <w:rPr>
                <w:rStyle w:val="Zvraznenie"/>
                <w:i w:val="0"/>
                <w:sz w:val="24"/>
                <w:szCs w:val="24"/>
              </w:rPr>
              <w:t> </w:t>
            </w:r>
            <w:r w:rsidRPr="00204BBA">
              <w:rPr>
                <w:rStyle w:val="Zvraznenie"/>
                <w:i w:val="0"/>
                <w:sz w:val="24"/>
                <w:szCs w:val="24"/>
              </w:rPr>
              <w:t>9. decembra 1996 o</w:t>
            </w:r>
            <w:r w:rsidR="005B298D" w:rsidRPr="00204BBA">
              <w:rPr>
                <w:rStyle w:val="Zvraznenie"/>
                <w:i w:val="0"/>
                <w:sz w:val="24"/>
                <w:szCs w:val="24"/>
              </w:rPr>
              <w:t> </w:t>
            </w:r>
            <w:r w:rsidRPr="00204BBA">
              <w:rPr>
                <w:rStyle w:val="Zvraznenie"/>
                <w:i w:val="0"/>
                <w:sz w:val="24"/>
                <w:szCs w:val="24"/>
              </w:rPr>
              <w:t>ochrane druhov voľne žijúcich živočíchov a</w:t>
            </w:r>
            <w:r w:rsidR="005B298D" w:rsidRPr="00204BBA">
              <w:rPr>
                <w:rStyle w:val="Zvraznenie"/>
                <w:i w:val="0"/>
                <w:sz w:val="24"/>
                <w:szCs w:val="24"/>
              </w:rPr>
              <w:t> </w:t>
            </w:r>
            <w:r w:rsidRPr="00204BBA">
              <w:rPr>
                <w:rStyle w:val="Zvraznenie"/>
                <w:i w:val="0"/>
                <w:sz w:val="24"/>
                <w:szCs w:val="24"/>
              </w:rPr>
              <w:t>rastlín reguláciou obchodu s</w:t>
            </w:r>
            <w:r w:rsidR="005B298D" w:rsidRPr="00204BBA">
              <w:rPr>
                <w:rStyle w:val="Zvraznenie"/>
                <w:i w:val="0"/>
                <w:sz w:val="24"/>
                <w:szCs w:val="24"/>
              </w:rPr>
              <w:t> </w:t>
            </w:r>
            <w:r w:rsidRPr="00204BBA">
              <w:rPr>
                <w:rStyle w:val="Zvraznenie"/>
                <w:i w:val="0"/>
                <w:sz w:val="24"/>
                <w:szCs w:val="24"/>
              </w:rPr>
              <w:t>nimi (</w:t>
            </w:r>
            <w:r w:rsidR="00143966" w:rsidRPr="00204BBA">
              <w:rPr>
                <w:rStyle w:val="Zvraznenie"/>
                <w:i w:val="0"/>
                <w:sz w:val="24"/>
                <w:szCs w:val="24"/>
              </w:rPr>
              <w:t xml:space="preserve">Ú. v. ES L 61, 3.3.1997; </w:t>
            </w:r>
            <w:r w:rsidRPr="00204BBA">
              <w:rPr>
                <w:rStyle w:val="Zvraznenie"/>
                <w:i w:val="0"/>
                <w:sz w:val="24"/>
                <w:szCs w:val="24"/>
              </w:rPr>
              <w:t xml:space="preserve">Mimoriadne vydanie Ú. </w:t>
            </w:r>
            <w:r w:rsidR="00143966" w:rsidRPr="00204BBA">
              <w:rPr>
                <w:rStyle w:val="Zvraznenie"/>
                <w:i w:val="0"/>
                <w:sz w:val="24"/>
                <w:szCs w:val="24"/>
              </w:rPr>
              <w:t>v</w:t>
            </w:r>
            <w:r w:rsidRPr="00204BBA">
              <w:rPr>
                <w:rStyle w:val="Zvraznenie"/>
                <w:i w:val="0"/>
                <w:sz w:val="24"/>
                <w:szCs w:val="24"/>
              </w:rPr>
              <w:t>. EÚ, kap. 15/zv. 3) v</w:t>
            </w:r>
            <w:r w:rsidR="005B298D" w:rsidRPr="00204BBA">
              <w:rPr>
                <w:rStyle w:val="Zvraznenie"/>
                <w:i w:val="0"/>
                <w:sz w:val="24"/>
                <w:szCs w:val="24"/>
              </w:rPr>
              <w:t> </w:t>
            </w:r>
            <w:r w:rsidRPr="00204BBA">
              <w:rPr>
                <w:rStyle w:val="Zvraznenie"/>
                <w:i w:val="0"/>
                <w:sz w:val="24"/>
                <w:szCs w:val="24"/>
              </w:rPr>
              <w:t>platnom znení, gestor: Ministerstvo životného prostredia Slovenskej republiky,</w:t>
            </w:r>
          </w:p>
          <w:p w:rsidR="009C1DD7" w:rsidRPr="00204BBA" w:rsidRDefault="009C1DD7" w:rsidP="00F14490">
            <w:pPr>
              <w:pStyle w:val="Odsekzoznamu"/>
              <w:numPr>
                <w:ilvl w:val="0"/>
                <w:numId w:val="2"/>
              </w:numPr>
              <w:ind w:left="530"/>
              <w:jc w:val="both"/>
              <w:rPr>
                <w:rStyle w:val="Zvraznenie"/>
                <w:i w:val="0"/>
                <w:iCs w:val="0"/>
                <w:sz w:val="24"/>
                <w:szCs w:val="24"/>
              </w:rPr>
            </w:pPr>
            <w:r w:rsidRPr="00204BBA">
              <w:rPr>
                <w:sz w:val="24"/>
                <w:szCs w:val="24"/>
              </w:rPr>
              <w:t>nariadenie Európskeho parlamentu a</w:t>
            </w:r>
            <w:r w:rsidR="005B298D" w:rsidRPr="00204BBA">
              <w:rPr>
                <w:sz w:val="24"/>
                <w:szCs w:val="24"/>
              </w:rPr>
              <w:t> </w:t>
            </w:r>
            <w:r w:rsidRPr="00204BBA">
              <w:rPr>
                <w:sz w:val="24"/>
                <w:szCs w:val="24"/>
              </w:rPr>
              <w:t>Rady (ES) č. 853/2004 z</w:t>
            </w:r>
            <w:r w:rsidR="005B298D" w:rsidRPr="00204BBA">
              <w:rPr>
                <w:sz w:val="24"/>
                <w:szCs w:val="24"/>
              </w:rPr>
              <w:t> </w:t>
            </w:r>
            <w:r w:rsidRPr="00204BBA">
              <w:rPr>
                <w:sz w:val="24"/>
                <w:szCs w:val="24"/>
              </w:rPr>
              <w:t>29. apríla 2004, ktorým sa ustanovujú osobitné hygienické predpisy pre potraviny živočíšneho pôvodu (</w:t>
            </w:r>
            <w:r w:rsidR="00143966" w:rsidRPr="00204BBA">
              <w:rPr>
                <w:sz w:val="24"/>
                <w:szCs w:val="24"/>
              </w:rPr>
              <w:t xml:space="preserve">Ú. v. EÚ L 139, 30.4.2004; </w:t>
            </w:r>
            <w:r w:rsidRPr="00204BBA">
              <w:rPr>
                <w:sz w:val="24"/>
                <w:szCs w:val="24"/>
              </w:rPr>
              <w:t xml:space="preserve">Mimoriadne vydanie Ú. </w:t>
            </w:r>
            <w:r w:rsidR="00143966" w:rsidRPr="00204BBA">
              <w:rPr>
                <w:sz w:val="24"/>
                <w:szCs w:val="24"/>
              </w:rPr>
              <w:t>v</w:t>
            </w:r>
            <w:r w:rsidRPr="00204BBA">
              <w:rPr>
                <w:sz w:val="24"/>
                <w:szCs w:val="24"/>
              </w:rPr>
              <w:t>. EÚ, kap. 3/zv. 45) v</w:t>
            </w:r>
            <w:r w:rsidR="005B298D" w:rsidRPr="00204BBA">
              <w:rPr>
                <w:sz w:val="24"/>
                <w:szCs w:val="24"/>
              </w:rPr>
              <w:t> </w:t>
            </w:r>
            <w:r w:rsidRPr="00204BBA">
              <w:rPr>
                <w:sz w:val="24"/>
                <w:szCs w:val="24"/>
              </w:rPr>
              <w:t xml:space="preserve">platnom znení, </w:t>
            </w:r>
            <w:r w:rsidRPr="00204BBA">
              <w:rPr>
                <w:rStyle w:val="Zvraznenie"/>
                <w:i w:val="0"/>
                <w:sz w:val="24"/>
                <w:szCs w:val="24"/>
              </w:rPr>
              <w:t>gestor: Ministerstvo pôdohospodárstva a</w:t>
            </w:r>
            <w:r w:rsidR="005B298D" w:rsidRPr="00204BBA">
              <w:rPr>
                <w:rStyle w:val="Zvraznenie"/>
                <w:i w:val="0"/>
                <w:sz w:val="24"/>
                <w:szCs w:val="24"/>
              </w:rPr>
              <w:t> </w:t>
            </w:r>
            <w:r w:rsidRPr="00204BBA">
              <w:rPr>
                <w:rStyle w:val="Zvraznenie"/>
                <w:i w:val="0"/>
                <w:sz w:val="24"/>
                <w:szCs w:val="24"/>
              </w:rPr>
              <w:t>rozvoja vidieka Slovenskej republiky,</w:t>
            </w:r>
          </w:p>
          <w:p w:rsidR="00D010CD" w:rsidRPr="00204BBA" w:rsidRDefault="00D010CD" w:rsidP="006D118E">
            <w:pPr>
              <w:pStyle w:val="Odsekzoznamu"/>
              <w:numPr>
                <w:ilvl w:val="0"/>
                <w:numId w:val="2"/>
              </w:numPr>
              <w:ind w:left="530"/>
              <w:jc w:val="both"/>
              <w:rPr>
                <w:bCs/>
                <w:sz w:val="24"/>
                <w:szCs w:val="24"/>
                <w:shd w:val="clear" w:color="auto" w:fill="FFFFFF"/>
              </w:rPr>
            </w:pPr>
            <w:r w:rsidRPr="00204BBA">
              <w:rPr>
                <w:bCs/>
                <w:sz w:val="24"/>
                <w:szCs w:val="24"/>
                <w:shd w:val="clear" w:color="auto" w:fill="FFFFFF"/>
              </w:rPr>
              <w:t>nariadenie Rady (ES) č. 1/2005 z 22. decembra 2004 o ochrane zvierat počas prepravy a s ňou súvisiacich činností a o zmene a doplnení smerníc 64/432/EHS a 93/119/ES a nariadenia (ES) č. 1255/97 (Ú. v. EÚ L 3, 5.1.2005) v platnom znení, gestor: Ministerstvo pôdohospodárstva a rozvoja vidieka Slovenskej republiky</w:t>
            </w:r>
            <w:r w:rsidR="006D118E" w:rsidRPr="00204BBA">
              <w:rPr>
                <w:bCs/>
                <w:sz w:val="24"/>
                <w:szCs w:val="24"/>
                <w:shd w:val="clear" w:color="auto" w:fill="FFFFFF"/>
              </w:rPr>
              <w:t>,</w:t>
            </w:r>
          </w:p>
          <w:p w:rsidR="00D010CD" w:rsidRPr="00204BBA" w:rsidRDefault="00D010CD" w:rsidP="006D118E">
            <w:pPr>
              <w:pStyle w:val="Odsekzoznamu"/>
              <w:numPr>
                <w:ilvl w:val="0"/>
                <w:numId w:val="2"/>
              </w:numPr>
              <w:ind w:left="530"/>
              <w:jc w:val="both"/>
              <w:rPr>
                <w:bCs/>
                <w:sz w:val="24"/>
                <w:szCs w:val="24"/>
                <w:shd w:val="clear" w:color="auto" w:fill="FFFFFF"/>
              </w:rPr>
            </w:pPr>
            <w:r w:rsidRPr="00204BBA">
              <w:rPr>
                <w:bCs/>
                <w:sz w:val="24"/>
                <w:szCs w:val="24"/>
                <w:shd w:val="clear" w:color="auto" w:fill="FFFFFF"/>
              </w:rPr>
              <w:t>nariadenie Európskeho parlamentu a Rady (EÚ) č. 1143/2014 z 22. októbra 2014 o prevencii a </w:t>
            </w:r>
            <w:r w:rsidRPr="00204BBA">
              <w:rPr>
                <w:sz w:val="24"/>
                <w:szCs w:val="24"/>
              </w:rPr>
              <w:t>manažmente</w:t>
            </w:r>
            <w:r w:rsidRPr="00204BBA">
              <w:rPr>
                <w:bCs/>
                <w:sz w:val="24"/>
                <w:szCs w:val="24"/>
                <w:shd w:val="clear" w:color="auto" w:fill="FFFFFF"/>
              </w:rPr>
              <w:t xml:space="preserve"> introdukcie a šírenia inváznych nepôvodných druhov (Ú. v. EÚ L 317, 4.11.2014) v platnom znení, gestor: Ministerstvo životného prostredia Slovenskej republiky,</w:t>
            </w:r>
          </w:p>
          <w:p w:rsidR="002463AB" w:rsidRPr="00204BBA" w:rsidRDefault="002463AB" w:rsidP="006C578A">
            <w:pPr>
              <w:pStyle w:val="Odsekzoznamu"/>
              <w:numPr>
                <w:ilvl w:val="0"/>
                <w:numId w:val="2"/>
              </w:numPr>
              <w:ind w:left="530"/>
              <w:jc w:val="both"/>
              <w:rPr>
                <w:bCs/>
                <w:sz w:val="24"/>
                <w:szCs w:val="24"/>
                <w:shd w:val="clear" w:color="auto" w:fill="FFFFFF"/>
              </w:rPr>
            </w:pPr>
            <w:r w:rsidRPr="00204BBA">
              <w:rPr>
                <w:sz w:val="24"/>
                <w:szCs w:val="24"/>
              </w:rPr>
              <w:t>n</w:t>
            </w:r>
            <w:r w:rsidRPr="00204BBA">
              <w:rPr>
                <w:bCs/>
                <w:sz w:val="24"/>
                <w:szCs w:val="24"/>
                <w:shd w:val="clear" w:color="auto" w:fill="FFFFFF"/>
              </w:rPr>
              <w:t>ariadenie Európskeho parlamentu a Rady (EÚ) 2017/625 z 15. marca 2017 o úradných kontrolách a iných úradných činnostiach vykonávaných na zabezpečenie uplatňovania potravinového a krmivového práva a pravidiel pre zdravie zvierat a dobré životné podmienky zvierat, pre zdravie rastlín a pre prípravky na ochranu rastlín, o zmene nariadení Európskeho parlamentu a Rady (ES) č. 999/2001, (ES) č. 396/2005, (ES) č. 1069/2009, (ES) č. 1107/2009, (EÚ) č. 1151/2012, (EÚ) č. 652/2014, (EÚ) 2016/429 a (EÚ) 2016/2031, nariadení Rady (ES) č. 1/2005 a (ES) č. 1099/2009 a smerníc Rady 98/58/ES, 1999/74/ES, 2007/43/ES, 2008/119/ES a 2008/120/ES a o zrušení nariadení Európskeho parlamentu a Rady (ES) č. 854/2004 a (ES) č. 882/2004, smerníc Rady 89/608/EHS, 89/662/EHS, 90/425/EHS, 91/496/EHS, 96/23/ES, 96/93/ES a 97/78/ES a rozhodnutia Rady 92/438/EHS (nariadenie o úradných kontrolách) (Ú. v. EÚ L 95, 7.4.2017) v platnom znení,</w:t>
            </w:r>
            <w:r w:rsidR="006C578A" w:rsidRPr="00204BBA">
              <w:rPr>
                <w:bCs/>
                <w:sz w:val="24"/>
                <w:szCs w:val="24"/>
                <w:shd w:val="clear" w:color="auto" w:fill="FFFFFF"/>
              </w:rPr>
              <w:t xml:space="preserve"> gestor: </w:t>
            </w:r>
            <w:r w:rsidR="006C578A" w:rsidRPr="00204BBA">
              <w:rPr>
                <w:bCs/>
                <w:sz w:val="24"/>
                <w:szCs w:val="24"/>
                <w:shd w:val="clear" w:color="auto" w:fill="FFFFFF"/>
              </w:rPr>
              <w:lastRenderedPageBreak/>
              <w:t>Ministerstvo pôdohospodárstva a rozvoja vidieka Slovenskej republiky,</w:t>
            </w:r>
          </w:p>
          <w:p w:rsidR="00D010CD" w:rsidRPr="00204BBA" w:rsidRDefault="00D010CD" w:rsidP="006D118E">
            <w:pPr>
              <w:pStyle w:val="Odsekzoznamu"/>
              <w:numPr>
                <w:ilvl w:val="0"/>
                <w:numId w:val="2"/>
              </w:numPr>
              <w:ind w:left="530"/>
              <w:jc w:val="both"/>
              <w:rPr>
                <w:bCs/>
                <w:sz w:val="24"/>
                <w:szCs w:val="24"/>
                <w:shd w:val="clear" w:color="auto" w:fill="FFFFFF"/>
              </w:rPr>
            </w:pPr>
            <w:r w:rsidRPr="00204BBA">
              <w:rPr>
                <w:bCs/>
                <w:sz w:val="24"/>
                <w:szCs w:val="24"/>
                <w:shd w:val="clear" w:color="auto" w:fill="FFFFFF"/>
              </w:rPr>
              <w:t>vykonávacie nariadenie Komisie (EÚ) 2016/11</w:t>
            </w:r>
            <w:bookmarkStart w:id="0" w:name="_GoBack"/>
            <w:bookmarkEnd w:id="0"/>
            <w:r w:rsidRPr="00204BBA">
              <w:rPr>
                <w:bCs/>
                <w:sz w:val="24"/>
                <w:szCs w:val="24"/>
                <w:shd w:val="clear" w:color="auto" w:fill="FFFFFF"/>
              </w:rPr>
              <w:t xml:space="preserve">41 z 13. júla 2016, ktorým sa prijíma zoznam </w:t>
            </w:r>
            <w:r w:rsidRPr="00204BBA">
              <w:rPr>
                <w:sz w:val="24"/>
                <w:szCs w:val="24"/>
              </w:rPr>
              <w:t>inváznych</w:t>
            </w:r>
            <w:r w:rsidRPr="00204BBA">
              <w:rPr>
                <w:bCs/>
                <w:sz w:val="24"/>
                <w:szCs w:val="24"/>
                <w:shd w:val="clear" w:color="auto" w:fill="FFFFFF"/>
              </w:rPr>
              <w:t xml:space="preserve"> nepôvodných druhov vzbudzujúcich obavy Únie podľa nariadenia Európskeho parlamentu a Rady (EÚ) č. 1143/2014 (Ú. v. EÚ L 189, 14.7.2016) v platnom znení, gestor: Ministerstvo životného prostredia Slovenskej republiky,</w:t>
            </w:r>
          </w:p>
          <w:p w:rsidR="009C1DD7" w:rsidRPr="00204BBA" w:rsidRDefault="009C1DD7" w:rsidP="00F14490">
            <w:pPr>
              <w:pStyle w:val="Odsekzoznamu"/>
              <w:numPr>
                <w:ilvl w:val="0"/>
                <w:numId w:val="2"/>
              </w:numPr>
              <w:ind w:left="530"/>
              <w:jc w:val="both"/>
              <w:rPr>
                <w:rStyle w:val="Zvraznenie"/>
                <w:i w:val="0"/>
                <w:iCs w:val="0"/>
                <w:sz w:val="24"/>
                <w:szCs w:val="24"/>
              </w:rPr>
            </w:pPr>
            <w:r w:rsidRPr="00204BBA">
              <w:rPr>
                <w:rStyle w:val="Zvraznenie"/>
                <w:i w:val="0"/>
                <w:sz w:val="24"/>
                <w:szCs w:val="24"/>
              </w:rPr>
              <w:t>nariadenie Európskeho parlamentu a</w:t>
            </w:r>
            <w:r w:rsidR="005B298D" w:rsidRPr="00204BBA">
              <w:rPr>
                <w:rStyle w:val="Zvraznenie"/>
                <w:i w:val="0"/>
                <w:sz w:val="24"/>
                <w:szCs w:val="24"/>
              </w:rPr>
              <w:t> </w:t>
            </w:r>
            <w:r w:rsidRPr="00204BBA">
              <w:rPr>
                <w:rStyle w:val="Zvraznenie"/>
                <w:i w:val="0"/>
                <w:sz w:val="24"/>
                <w:szCs w:val="24"/>
              </w:rPr>
              <w:t xml:space="preserve">Rady (ES) č. </w:t>
            </w:r>
            <w:r w:rsidRPr="00204BBA">
              <w:rPr>
                <w:sz w:val="24"/>
                <w:szCs w:val="24"/>
              </w:rPr>
              <w:t>1069/2009 z</w:t>
            </w:r>
            <w:r w:rsidR="005B298D" w:rsidRPr="00204BBA">
              <w:rPr>
                <w:sz w:val="24"/>
                <w:szCs w:val="24"/>
              </w:rPr>
              <w:t> </w:t>
            </w:r>
            <w:r w:rsidRPr="00204BBA">
              <w:rPr>
                <w:sz w:val="24"/>
                <w:szCs w:val="24"/>
              </w:rPr>
              <w:t>21. októbra 2009, ktorým sa ustanovujú zdravotné predpisy týkajúce sa vedľajších živočíšnych produktov a</w:t>
            </w:r>
            <w:r w:rsidR="005B298D" w:rsidRPr="00204BBA">
              <w:rPr>
                <w:sz w:val="24"/>
                <w:szCs w:val="24"/>
              </w:rPr>
              <w:t> </w:t>
            </w:r>
            <w:r w:rsidRPr="00204BBA">
              <w:rPr>
                <w:sz w:val="24"/>
                <w:szCs w:val="24"/>
              </w:rPr>
              <w:t>odvodených produktov neurčených na ľudskú spotrebu a</w:t>
            </w:r>
            <w:r w:rsidR="005B298D" w:rsidRPr="00204BBA">
              <w:rPr>
                <w:sz w:val="24"/>
                <w:szCs w:val="24"/>
              </w:rPr>
              <w:t> </w:t>
            </w:r>
            <w:r w:rsidRPr="00204BBA">
              <w:rPr>
                <w:sz w:val="24"/>
                <w:szCs w:val="24"/>
              </w:rPr>
              <w:t>ktorým sa zrušuje nariadenie (ES) č. 1774/2002 (nariadenie o</w:t>
            </w:r>
            <w:r w:rsidR="005B298D" w:rsidRPr="00204BBA">
              <w:rPr>
                <w:sz w:val="24"/>
                <w:szCs w:val="24"/>
              </w:rPr>
              <w:t> </w:t>
            </w:r>
            <w:r w:rsidRPr="00204BBA">
              <w:rPr>
                <w:sz w:val="24"/>
                <w:szCs w:val="24"/>
              </w:rPr>
              <w:t xml:space="preserve">vedľajších živočíšnych produktoch) (Ú. </w:t>
            </w:r>
            <w:r w:rsidR="00143966" w:rsidRPr="00204BBA">
              <w:rPr>
                <w:sz w:val="24"/>
                <w:szCs w:val="24"/>
              </w:rPr>
              <w:t>v</w:t>
            </w:r>
            <w:r w:rsidRPr="00204BBA">
              <w:rPr>
                <w:sz w:val="24"/>
                <w:szCs w:val="24"/>
              </w:rPr>
              <w:t>. EÚ L 300, 14.11.2009) v</w:t>
            </w:r>
            <w:r w:rsidR="005B298D" w:rsidRPr="00204BBA">
              <w:rPr>
                <w:sz w:val="24"/>
                <w:szCs w:val="24"/>
              </w:rPr>
              <w:t> </w:t>
            </w:r>
            <w:r w:rsidRPr="00204BBA">
              <w:rPr>
                <w:sz w:val="24"/>
                <w:szCs w:val="24"/>
              </w:rPr>
              <w:t xml:space="preserve">platnom znení, </w:t>
            </w:r>
            <w:r w:rsidRPr="00204BBA">
              <w:rPr>
                <w:rStyle w:val="Zvraznenie"/>
                <w:i w:val="0"/>
                <w:sz w:val="24"/>
                <w:szCs w:val="24"/>
              </w:rPr>
              <w:t>gestor: Ministerstvo pôdohospodárstva a</w:t>
            </w:r>
            <w:r w:rsidR="005B298D" w:rsidRPr="00204BBA">
              <w:rPr>
                <w:rStyle w:val="Zvraznenie"/>
                <w:i w:val="0"/>
                <w:sz w:val="24"/>
                <w:szCs w:val="24"/>
              </w:rPr>
              <w:t> </w:t>
            </w:r>
            <w:r w:rsidRPr="00204BBA">
              <w:rPr>
                <w:rStyle w:val="Zvraznenie"/>
                <w:i w:val="0"/>
                <w:sz w:val="24"/>
                <w:szCs w:val="24"/>
              </w:rPr>
              <w:t>rozvoja vidieka Slovenskej republiky,</w:t>
            </w:r>
          </w:p>
          <w:p w:rsidR="009C1DD7" w:rsidRPr="00204BBA" w:rsidRDefault="009C1DD7" w:rsidP="00F14490">
            <w:pPr>
              <w:pStyle w:val="Odsekzoznamu"/>
              <w:numPr>
                <w:ilvl w:val="0"/>
                <w:numId w:val="2"/>
              </w:numPr>
              <w:ind w:left="530"/>
              <w:jc w:val="both"/>
              <w:rPr>
                <w:rStyle w:val="Zvraznenie"/>
                <w:i w:val="0"/>
                <w:iCs w:val="0"/>
                <w:sz w:val="24"/>
                <w:szCs w:val="24"/>
              </w:rPr>
            </w:pPr>
            <w:r w:rsidRPr="00204BBA">
              <w:rPr>
                <w:sz w:val="24"/>
                <w:szCs w:val="24"/>
              </w:rPr>
              <w:t>vykonávacie nariadenie Komisie (EÚ) č. 1097/2012 z</w:t>
            </w:r>
            <w:r w:rsidR="005B298D" w:rsidRPr="00204BBA">
              <w:rPr>
                <w:sz w:val="24"/>
                <w:szCs w:val="24"/>
              </w:rPr>
              <w:t> </w:t>
            </w:r>
            <w:r w:rsidRPr="00204BBA">
              <w:rPr>
                <w:sz w:val="24"/>
                <w:szCs w:val="24"/>
              </w:rPr>
              <w:t>23. novembra 2012, ktorým sa v</w:t>
            </w:r>
            <w:r w:rsidR="005B298D" w:rsidRPr="00204BBA">
              <w:rPr>
                <w:sz w:val="24"/>
                <w:szCs w:val="24"/>
              </w:rPr>
              <w:t> </w:t>
            </w:r>
            <w:r w:rsidRPr="00204BBA">
              <w:rPr>
                <w:sz w:val="24"/>
                <w:szCs w:val="24"/>
              </w:rPr>
              <w:t>prípade odosielania vedľajších živočíšnych produktov a</w:t>
            </w:r>
            <w:r w:rsidR="005B298D" w:rsidRPr="00204BBA">
              <w:rPr>
                <w:sz w:val="24"/>
                <w:szCs w:val="24"/>
              </w:rPr>
              <w:t> </w:t>
            </w:r>
            <w:r w:rsidRPr="00204BBA">
              <w:rPr>
                <w:sz w:val="24"/>
                <w:szCs w:val="24"/>
              </w:rPr>
              <w:t>odvodených produktov medzi členskými štátmi mení a</w:t>
            </w:r>
            <w:r w:rsidR="005B298D" w:rsidRPr="00204BBA">
              <w:rPr>
                <w:sz w:val="24"/>
                <w:szCs w:val="24"/>
              </w:rPr>
              <w:t> </w:t>
            </w:r>
            <w:r w:rsidRPr="00204BBA">
              <w:rPr>
                <w:sz w:val="24"/>
                <w:szCs w:val="24"/>
              </w:rPr>
              <w:t>dopĺňa nariadenie Komisie (EÚ) č. 142/2011, ktorým sa vykonáva nariadenie Európskeho parlamentu a</w:t>
            </w:r>
            <w:r w:rsidR="005B298D" w:rsidRPr="00204BBA">
              <w:rPr>
                <w:sz w:val="24"/>
                <w:szCs w:val="24"/>
              </w:rPr>
              <w:t> </w:t>
            </w:r>
            <w:r w:rsidRPr="00204BBA">
              <w:rPr>
                <w:sz w:val="24"/>
                <w:szCs w:val="24"/>
              </w:rPr>
              <w:t>Rady (ES) č. 1069/2009, ktorým sa ustanovujú zdravotné predpisy týkajúce sa vedľajších živočíšnych produktov a</w:t>
            </w:r>
            <w:r w:rsidR="005B298D" w:rsidRPr="00204BBA">
              <w:rPr>
                <w:sz w:val="24"/>
                <w:szCs w:val="24"/>
              </w:rPr>
              <w:t> </w:t>
            </w:r>
            <w:r w:rsidRPr="00204BBA">
              <w:rPr>
                <w:sz w:val="24"/>
                <w:szCs w:val="24"/>
              </w:rPr>
              <w:t>odvodených produktov neurčených na ľudskú spotrebu a</w:t>
            </w:r>
            <w:r w:rsidR="005B298D" w:rsidRPr="00204BBA">
              <w:rPr>
                <w:sz w:val="24"/>
                <w:szCs w:val="24"/>
              </w:rPr>
              <w:t> </w:t>
            </w:r>
            <w:r w:rsidRPr="00204BBA">
              <w:rPr>
                <w:sz w:val="24"/>
                <w:szCs w:val="24"/>
              </w:rPr>
              <w:t>ktorým sa vykonáva smernica Rady 97/78/ES, pokiaľ ide o</w:t>
            </w:r>
            <w:r w:rsidR="005B298D" w:rsidRPr="00204BBA">
              <w:rPr>
                <w:sz w:val="24"/>
                <w:szCs w:val="24"/>
              </w:rPr>
              <w:t> </w:t>
            </w:r>
            <w:r w:rsidRPr="00204BBA">
              <w:rPr>
                <w:sz w:val="24"/>
                <w:szCs w:val="24"/>
              </w:rPr>
              <w:t>určité vzorky a</w:t>
            </w:r>
            <w:r w:rsidR="005B298D" w:rsidRPr="00204BBA">
              <w:rPr>
                <w:sz w:val="24"/>
                <w:szCs w:val="24"/>
              </w:rPr>
              <w:t> </w:t>
            </w:r>
            <w:r w:rsidRPr="00204BBA">
              <w:rPr>
                <w:sz w:val="24"/>
                <w:szCs w:val="24"/>
              </w:rPr>
              <w:t>predmety vyňaté z</w:t>
            </w:r>
            <w:r w:rsidR="005B298D" w:rsidRPr="00204BBA">
              <w:rPr>
                <w:sz w:val="24"/>
                <w:szCs w:val="24"/>
              </w:rPr>
              <w:t> </w:t>
            </w:r>
            <w:r w:rsidRPr="00204BBA">
              <w:rPr>
                <w:sz w:val="24"/>
                <w:szCs w:val="24"/>
              </w:rPr>
              <w:t xml:space="preserve">povinnosti veterinárnych kontrol na hraniciach podľa danej smernice (Ú. </w:t>
            </w:r>
            <w:r w:rsidR="001931D1" w:rsidRPr="00204BBA">
              <w:rPr>
                <w:sz w:val="24"/>
                <w:szCs w:val="24"/>
              </w:rPr>
              <w:t>v</w:t>
            </w:r>
            <w:r w:rsidRPr="00204BBA">
              <w:rPr>
                <w:sz w:val="24"/>
                <w:szCs w:val="24"/>
              </w:rPr>
              <w:t xml:space="preserve">. EÚ L 326, 24.11.2012), </w:t>
            </w:r>
            <w:r w:rsidRPr="00204BBA">
              <w:rPr>
                <w:rStyle w:val="Zvraznenie"/>
                <w:i w:val="0"/>
                <w:sz w:val="24"/>
                <w:szCs w:val="24"/>
              </w:rPr>
              <w:t>gestor: Ministerstvo pôdohospodárstva a</w:t>
            </w:r>
            <w:r w:rsidR="005B298D" w:rsidRPr="00204BBA">
              <w:rPr>
                <w:rStyle w:val="Zvraznenie"/>
                <w:i w:val="0"/>
                <w:sz w:val="24"/>
                <w:szCs w:val="24"/>
              </w:rPr>
              <w:t> </w:t>
            </w:r>
            <w:r w:rsidRPr="00204BBA">
              <w:rPr>
                <w:rStyle w:val="Zvraznenie"/>
                <w:i w:val="0"/>
                <w:sz w:val="24"/>
                <w:szCs w:val="24"/>
              </w:rPr>
              <w:t>rozvoja vidieka Slovenskej republiky,</w:t>
            </w:r>
          </w:p>
          <w:p w:rsidR="0058207C" w:rsidRPr="00204BBA" w:rsidRDefault="0058207C" w:rsidP="00F14490">
            <w:pPr>
              <w:pStyle w:val="Odsekzoznamu"/>
              <w:numPr>
                <w:ilvl w:val="0"/>
                <w:numId w:val="2"/>
              </w:numPr>
              <w:ind w:left="530"/>
              <w:jc w:val="both"/>
              <w:rPr>
                <w:sz w:val="24"/>
                <w:szCs w:val="24"/>
              </w:rPr>
            </w:pPr>
            <w:r w:rsidRPr="00204BBA">
              <w:rPr>
                <w:rFonts w:ascii="Times" w:hAnsi="Times" w:cs="Times"/>
                <w:bCs/>
                <w:sz w:val="24"/>
                <w:szCs w:val="24"/>
              </w:rPr>
              <w:t>nariadenie Komisie (EÚ) 2021/57 z 25. januára 2021, ktorým sa mení príloha XVII k nariadeniu Európskeho parlamentu a Rady (ES) č. 1907/2006 o registrácii, hodnotení, autorizácii a obmedzovaní chemikálií (REACH), pokiaľ ide o olovo v strelive používanom v mokradiach alebo v ich okolí (Ú. v. EÚ L 24, 26.1.2021),</w:t>
            </w:r>
            <w:r w:rsidRPr="00204BBA">
              <w:rPr>
                <w:bCs/>
                <w:sz w:val="24"/>
                <w:szCs w:val="24"/>
                <w:shd w:val="clear" w:color="auto" w:fill="FFFFFF"/>
              </w:rPr>
              <w:t xml:space="preserve"> gestor: Ministerstvo životného prostredia Slovenskej republiky,</w:t>
            </w:r>
          </w:p>
          <w:p w:rsidR="009C1DD7" w:rsidRPr="00204BBA" w:rsidRDefault="009C1DD7" w:rsidP="00F14490">
            <w:pPr>
              <w:pStyle w:val="Odsekzoznamu"/>
              <w:tabs>
                <w:tab w:val="left" w:pos="360"/>
              </w:tabs>
              <w:ind w:left="360"/>
              <w:jc w:val="both"/>
              <w:rPr>
                <w:rStyle w:val="Sil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204BBA">
              <w:rPr>
                <w:rStyle w:val="Sil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- </w:t>
            </w:r>
            <w:r w:rsidRPr="00204BBA">
              <w:rPr>
                <w:rStyle w:val="Sil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smernica Európskeho parlamentu a</w:t>
            </w:r>
            <w:r w:rsidR="005B298D" w:rsidRPr="00204BBA">
              <w:rPr>
                <w:rStyle w:val="Sil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Pr="00204BBA">
              <w:rPr>
                <w:rStyle w:val="Sil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Rady 2009/147/ES z</w:t>
            </w:r>
            <w:r w:rsidR="005B298D" w:rsidRPr="00204BBA">
              <w:rPr>
                <w:rStyle w:val="Sil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Pr="00204BBA">
              <w:rPr>
                <w:rStyle w:val="Sil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30. novembra 2009 o</w:t>
            </w:r>
            <w:r w:rsidR="005B298D" w:rsidRPr="00204BBA">
              <w:rPr>
                <w:rStyle w:val="Sil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Pr="00204BBA">
              <w:rPr>
                <w:rStyle w:val="Sil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ochrane voľne žijúceho vtáctva</w:t>
            </w:r>
            <w:r w:rsidR="00B8168B" w:rsidRPr="00204BBA">
              <w:rPr>
                <w:rStyle w:val="Sil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(kodifikované znenie)</w:t>
            </w:r>
            <w:r w:rsidRPr="00204BBA">
              <w:rPr>
                <w:rStyle w:val="Sil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(Ú. </w:t>
            </w:r>
            <w:r w:rsidR="001931D1" w:rsidRPr="00204BBA">
              <w:rPr>
                <w:rStyle w:val="Sil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v</w:t>
            </w:r>
            <w:r w:rsidRPr="00204BBA">
              <w:rPr>
                <w:rStyle w:val="Sil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. EÚ L 20, 26.1.2010)</w:t>
            </w:r>
            <w:r w:rsidRPr="00204BBA">
              <w:rPr>
                <w:rStyle w:val="Sil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204BBA">
              <w:rPr>
                <w:sz w:val="24"/>
                <w:szCs w:val="24"/>
              </w:rPr>
              <w:t>v</w:t>
            </w:r>
            <w:r w:rsidR="005B298D" w:rsidRPr="00204BBA">
              <w:rPr>
                <w:sz w:val="24"/>
                <w:szCs w:val="24"/>
              </w:rPr>
              <w:t> </w:t>
            </w:r>
            <w:r w:rsidRPr="00204BBA">
              <w:rPr>
                <w:sz w:val="24"/>
                <w:szCs w:val="24"/>
              </w:rPr>
              <w:t>platnom znení</w:t>
            </w:r>
            <w:r w:rsidRPr="00204BBA">
              <w:rPr>
                <w:rStyle w:val="Sil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, </w:t>
            </w:r>
            <w:r w:rsidRPr="00204BBA">
              <w:rPr>
                <w:bCs/>
                <w:sz w:val="24"/>
                <w:szCs w:val="24"/>
              </w:rPr>
              <w:t>gestor: Ministerstvo životného prostredia Slovenskej republiky.</w:t>
            </w:r>
          </w:p>
          <w:p w:rsidR="009C1DD7" w:rsidRPr="00204BBA" w:rsidRDefault="009C1DD7" w:rsidP="00F14490">
            <w:pPr>
              <w:pStyle w:val="Odsekzoznamu"/>
              <w:tabs>
                <w:tab w:val="left" w:pos="360"/>
              </w:tabs>
              <w:ind w:left="360"/>
              <w:rPr>
                <w:sz w:val="24"/>
                <w:szCs w:val="24"/>
              </w:rPr>
            </w:pPr>
          </w:p>
        </w:tc>
      </w:tr>
      <w:tr w:rsidR="00C968AB" w:rsidRPr="00204BBA" w:rsidTr="00DE5EF6">
        <w:tc>
          <w:tcPr>
            <w:tcW w:w="404" w:type="dxa"/>
          </w:tcPr>
          <w:p w:rsidR="009C1DD7" w:rsidRPr="00204BBA" w:rsidRDefault="009C1DD7" w:rsidP="00F14490">
            <w:pPr>
              <w:tabs>
                <w:tab w:val="left" w:pos="360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9627" w:type="dxa"/>
          </w:tcPr>
          <w:p w:rsidR="009C1DD7" w:rsidRPr="00204BBA" w:rsidRDefault="00B8168B" w:rsidP="00B8168B">
            <w:pPr>
              <w:tabs>
                <w:tab w:val="left" w:pos="360"/>
              </w:tabs>
              <w:rPr>
                <w:i/>
                <w:sz w:val="24"/>
                <w:szCs w:val="24"/>
              </w:rPr>
            </w:pPr>
            <w:r w:rsidRPr="00204BBA">
              <w:rPr>
                <w:i/>
                <w:sz w:val="24"/>
                <w:szCs w:val="24"/>
              </w:rPr>
              <w:t xml:space="preserve">c) </w:t>
            </w:r>
            <w:r w:rsidR="009C1DD7" w:rsidRPr="00204BBA">
              <w:rPr>
                <w:i/>
                <w:sz w:val="24"/>
                <w:szCs w:val="24"/>
              </w:rPr>
              <w:t>nie je obsiahnutá v</w:t>
            </w:r>
            <w:r w:rsidR="005B298D" w:rsidRPr="00204BBA">
              <w:rPr>
                <w:i/>
                <w:sz w:val="24"/>
                <w:szCs w:val="24"/>
              </w:rPr>
              <w:t> </w:t>
            </w:r>
            <w:r w:rsidR="009C1DD7" w:rsidRPr="00204BBA">
              <w:rPr>
                <w:i/>
                <w:sz w:val="24"/>
                <w:szCs w:val="24"/>
              </w:rPr>
              <w:t>judikatúre Súdneho dvora Európskej únie</w:t>
            </w:r>
          </w:p>
          <w:p w:rsidR="009C1DD7" w:rsidRPr="00204BBA" w:rsidRDefault="009C1DD7" w:rsidP="00F14490">
            <w:pPr>
              <w:tabs>
                <w:tab w:val="left" w:pos="360"/>
              </w:tabs>
              <w:contextualSpacing/>
              <w:rPr>
                <w:sz w:val="24"/>
                <w:szCs w:val="24"/>
              </w:rPr>
            </w:pPr>
          </w:p>
        </w:tc>
      </w:tr>
    </w:tbl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272"/>
        <w:gridCol w:w="8346"/>
      </w:tblGrid>
      <w:tr w:rsidR="00C968AB" w:rsidRPr="00204BBA" w:rsidTr="00DE5EF6">
        <w:trPr>
          <w:jc w:val="center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9C1DD7" w:rsidRPr="00204BBA" w:rsidRDefault="009C1DD7" w:rsidP="00F14490">
            <w:pPr>
              <w:spacing w:line="240" w:lineRule="auto"/>
              <w:contextualSpacing/>
              <w:rPr>
                <w:b/>
                <w:bCs/>
              </w:rPr>
            </w:pPr>
            <w:r w:rsidRPr="00204BBA">
              <w:rPr>
                <w:b/>
                <w:bCs/>
              </w:rPr>
              <w:t>4.</w:t>
            </w:r>
          </w:p>
        </w:tc>
        <w:tc>
          <w:tcPr>
            <w:tcW w:w="475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C1DD7" w:rsidRPr="00204BBA" w:rsidRDefault="009C1DD7" w:rsidP="00F14490">
            <w:pPr>
              <w:spacing w:after="250" w:line="240" w:lineRule="auto"/>
              <w:contextualSpacing/>
              <w:rPr>
                <w:b/>
                <w:bCs/>
              </w:rPr>
            </w:pPr>
            <w:r w:rsidRPr="00204BBA">
              <w:rPr>
                <w:b/>
                <w:bCs/>
              </w:rPr>
              <w:t>Záväzky Slovenskej republiky vo vzťahu k</w:t>
            </w:r>
            <w:r w:rsidR="005B298D" w:rsidRPr="00204BBA">
              <w:rPr>
                <w:b/>
                <w:bCs/>
              </w:rPr>
              <w:t> </w:t>
            </w:r>
            <w:r w:rsidRPr="00204BBA">
              <w:rPr>
                <w:b/>
                <w:bCs/>
              </w:rPr>
              <w:t>Európskej únii:</w:t>
            </w:r>
          </w:p>
          <w:p w:rsidR="00913BEC" w:rsidRPr="00204BBA" w:rsidRDefault="00913BEC" w:rsidP="00F14490">
            <w:pPr>
              <w:spacing w:after="250" w:line="240" w:lineRule="auto"/>
              <w:contextualSpacing/>
              <w:rPr>
                <w:b/>
                <w:bCs/>
              </w:rPr>
            </w:pPr>
          </w:p>
        </w:tc>
      </w:tr>
      <w:tr w:rsidR="00C968AB" w:rsidRPr="00204BBA" w:rsidTr="00DE5EF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C1DD7" w:rsidRPr="00204BBA" w:rsidRDefault="009C1DD7" w:rsidP="00F14490">
            <w:pPr>
              <w:spacing w:after="250" w:line="240" w:lineRule="auto"/>
              <w:contextualSpacing/>
              <w:rPr>
                <w:b/>
                <w:bCs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9C1DD7" w:rsidRPr="00204BBA" w:rsidRDefault="009C1DD7" w:rsidP="00F14490">
            <w:pPr>
              <w:spacing w:line="240" w:lineRule="auto"/>
              <w:contextualSpacing/>
            </w:pPr>
            <w:r w:rsidRPr="00204BBA">
              <w:t>a)</w:t>
            </w:r>
          </w:p>
        </w:tc>
        <w:tc>
          <w:tcPr>
            <w:tcW w:w="46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C1DD7" w:rsidRPr="00204BBA" w:rsidRDefault="009C1DD7" w:rsidP="00F74ECF">
            <w:pPr>
              <w:spacing w:after="250" w:line="240" w:lineRule="auto"/>
              <w:contextualSpacing/>
            </w:pPr>
            <w:r w:rsidRPr="00204BBA">
              <w:t xml:space="preserve">lehota na prebranie príslušného právneho aktu Európskej únie, príp. </w:t>
            </w:r>
            <w:r w:rsidR="00F141EB" w:rsidRPr="00204BBA">
              <w:t>o</w:t>
            </w:r>
            <w:r w:rsidRPr="00204BBA">
              <w:t>sobitná lehota účinnosti jeho ustanovení</w:t>
            </w:r>
            <w:r w:rsidR="00F436C2" w:rsidRPr="00204BBA">
              <w:t>:</w:t>
            </w:r>
          </w:p>
        </w:tc>
      </w:tr>
      <w:tr w:rsidR="00C968AB" w:rsidRPr="00204BBA" w:rsidTr="00F74ECF">
        <w:trPr>
          <w:trHeight w:val="50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C1DD7" w:rsidRPr="00204BBA" w:rsidRDefault="009C1DD7" w:rsidP="00F14490">
            <w:pPr>
              <w:spacing w:after="250" w:line="240" w:lineRule="auto"/>
              <w:contextualSpacing/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9C1DD7" w:rsidRPr="00204BBA" w:rsidRDefault="009C1DD7" w:rsidP="00F14490">
            <w:pPr>
              <w:spacing w:line="240" w:lineRule="auto"/>
              <w:contextualSpacing/>
            </w:pPr>
          </w:p>
        </w:tc>
        <w:tc>
          <w:tcPr>
            <w:tcW w:w="46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5A4E" w:rsidRPr="00204BBA" w:rsidRDefault="00775A4E" w:rsidP="00A13B46">
            <w:pPr>
              <w:spacing w:after="250" w:line="240" w:lineRule="auto"/>
              <w:contextualSpacing/>
              <w:jc w:val="both"/>
            </w:pPr>
          </w:p>
          <w:p w:rsidR="00F436C2" w:rsidRPr="00204BBA" w:rsidRDefault="00F436C2" w:rsidP="00A13B46">
            <w:pPr>
              <w:spacing w:after="250" w:line="240" w:lineRule="auto"/>
              <w:contextualSpacing/>
              <w:jc w:val="both"/>
            </w:pPr>
            <w:r w:rsidRPr="00204BBA">
              <w:t>Pokiaľ ide o predmet úpravy podľa návrhu zákona o poľovníctve a o zmene a doplnení niektorých zákonov, bude sa</w:t>
            </w:r>
            <w:r w:rsidR="00525A7D" w:rsidRPr="00204BBA">
              <w:t xml:space="preserve"> v § 74 ods. 1 a 2</w:t>
            </w:r>
            <w:r w:rsidRPr="00204BBA">
              <w:t> transponovať:</w:t>
            </w:r>
          </w:p>
          <w:p w:rsidR="009C1DD7" w:rsidRPr="00204BBA" w:rsidRDefault="00F436C2" w:rsidP="00F74ECF">
            <w:pPr>
              <w:spacing w:after="250" w:line="240" w:lineRule="auto"/>
              <w:contextualSpacing/>
              <w:jc w:val="both"/>
              <w:rPr>
                <w:bCs/>
              </w:rPr>
            </w:pPr>
            <w:r w:rsidRPr="00204BBA">
              <w:t xml:space="preserve">1. čl. 15 a príloha č. VI smernice Rady 92/43/EHS z 21. mája 1992 </w:t>
            </w:r>
            <w:r w:rsidRPr="00204BBA">
              <w:rPr>
                <w:bCs/>
              </w:rPr>
              <w:t>o ochrane prirodzených biotopov a voľne žijúcich živočíchov a rastlín (Ú. v. ES L 206, 22.7.1992; Mimoriadne vydanie Ú. v. EÚ, kap. 15/zv. 2) v platnom zn</w:t>
            </w:r>
            <w:r w:rsidR="006D118E" w:rsidRPr="00204BBA">
              <w:rPr>
                <w:bCs/>
              </w:rPr>
              <w:t>ení; lehota na prebranie je ustanovená v</w:t>
            </w:r>
            <w:r w:rsidR="00D010CD" w:rsidRPr="00204BBA">
              <w:rPr>
                <w:bCs/>
              </w:rPr>
              <w:t xml:space="preserve"> </w:t>
            </w:r>
            <w:r w:rsidR="00B540DB" w:rsidRPr="00204BBA">
              <w:rPr>
                <w:bCs/>
              </w:rPr>
              <w:t xml:space="preserve">čl. 23 ods. 1 uvedenej smernice: </w:t>
            </w:r>
            <w:r w:rsidR="00B540DB" w:rsidRPr="00204BBA">
              <w:rPr>
                <w:shd w:val="clear" w:color="auto" w:fill="FFFFFF"/>
              </w:rPr>
              <w:t>Členské štáty uvedú do účinnosti zákony, iné právne predpisy a správne opatrenia potrebné na dosiahnutie súladu s touto smernicou do dvoch rokov od jej oznámenia. Bezodkladne o tom informujú Komisiu.</w:t>
            </w:r>
          </w:p>
          <w:p w:rsidR="006D118E" w:rsidRPr="00204BBA" w:rsidRDefault="00F436C2" w:rsidP="008A03AB">
            <w:pPr>
              <w:pStyle w:val="Normlny1"/>
              <w:shd w:val="clear" w:color="auto" w:fill="FFFFFF"/>
              <w:spacing w:before="86" w:beforeAutospacing="0" w:after="0" w:afterAutospacing="0"/>
              <w:jc w:val="both"/>
            </w:pPr>
            <w:r w:rsidRPr="00204BBA">
              <w:rPr>
                <w:bCs/>
              </w:rPr>
              <w:t xml:space="preserve">2. čl. 8 a príloha č. IV </w:t>
            </w:r>
            <w:r w:rsidRPr="00204BBA">
              <w:rPr>
                <w:rStyle w:val="Siln"/>
                <w:b w:val="0"/>
                <w:bdr w:val="none" w:sz="0" w:space="0" w:color="auto" w:frame="1"/>
                <w:shd w:val="clear" w:color="auto" w:fill="FFFFFF"/>
              </w:rPr>
              <w:t>smernice Európskeho parlamentu a Rady 2009/147/ES z 30. novembra 2009 o ochrane voľne žijúceho vtáctva (Ú. v. EÚ L 20, 26.1.2010)</w:t>
            </w:r>
            <w:r w:rsidRPr="00204BBA">
              <w:rPr>
                <w:rStyle w:val="Siln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204BBA">
              <w:t>v platnom znení</w:t>
            </w:r>
            <w:r w:rsidR="00B540DB" w:rsidRPr="00204BBA">
              <w:t>,</w:t>
            </w:r>
            <w:r w:rsidR="008A03AB" w:rsidRPr="00204BBA">
              <w:rPr>
                <w:bCs/>
              </w:rPr>
              <w:t xml:space="preserve"> lehota na prebranie je ustanovená v</w:t>
            </w:r>
            <w:r w:rsidR="00B540DB" w:rsidRPr="00204BBA">
              <w:t xml:space="preserve"> čl.</w:t>
            </w:r>
            <w:r w:rsidR="006D118E" w:rsidRPr="00204BBA">
              <w:t xml:space="preserve"> 18</w:t>
            </w:r>
            <w:r w:rsidR="008A03AB" w:rsidRPr="00204BBA">
              <w:t xml:space="preserve"> a časti</w:t>
            </w:r>
            <w:r w:rsidR="00B540DB" w:rsidRPr="00204BBA">
              <w:t xml:space="preserve"> B prílohy č. VI uvedenej smernice: </w:t>
            </w:r>
          </w:p>
          <w:p w:rsidR="00B540DB" w:rsidRPr="00204BBA" w:rsidRDefault="00B540DB" w:rsidP="008A03AB">
            <w:pPr>
              <w:pStyle w:val="Normlny1"/>
              <w:shd w:val="clear" w:color="auto" w:fill="FFFFFF"/>
              <w:spacing w:before="86" w:beforeAutospacing="0" w:after="0" w:afterAutospacing="0"/>
              <w:jc w:val="both"/>
            </w:pPr>
            <w:r w:rsidRPr="00204BBA">
              <w:t xml:space="preserve">Smernica 79/409/EHS, zmenená a doplnená aktmi uvedenými v prílohe VI časti A, sa zrušuje bez toho, aby boli dotknuté povinnosti členských štátov týkajúce sa lehôt na </w:t>
            </w:r>
            <w:r w:rsidRPr="00204BBA">
              <w:lastRenderedPageBreak/>
              <w:t>transpozíciu smerníc do vnútroštátneho práva, ktoré sú uvedené v prílohe VI časti B.</w:t>
            </w:r>
          </w:p>
          <w:p w:rsidR="00B540DB" w:rsidRPr="00204BBA" w:rsidRDefault="00B540DB" w:rsidP="006D118E">
            <w:pPr>
              <w:shd w:val="clear" w:color="auto" w:fill="FFFFFF"/>
              <w:spacing w:before="86" w:after="86" w:line="240" w:lineRule="auto"/>
              <w:contextualSpacing/>
              <w:jc w:val="center"/>
            </w:pPr>
            <w:r w:rsidRPr="00204BBA">
              <w:rPr>
                <w:b/>
                <w:bCs/>
              </w:rPr>
              <w:t>LEHOTY NA TRANSPOZÍCIU DO VNÚTROŠTÁTNEHO PRÁVA</w:t>
            </w:r>
          </w:p>
          <w:p w:rsidR="00B540DB" w:rsidRPr="00204BBA" w:rsidRDefault="00B540DB" w:rsidP="006D118E">
            <w:pPr>
              <w:shd w:val="clear" w:color="auto" w:fill="FFFFFF"/>
              <w:spacing w:before="86" w:after="86" w:line="240" w:lineRule="auto"/>
              <w:contextualSpacing/>
              <w:jc w:val="center"/>
            </w:pPr>
            <w:r w:rsidRPr="00204BBA">
              <w:t>(v zmysle článku 18)</w:t>
            </w:r>
          </w:p>
          <w:tbl>
            <w:tblPr>
              <w:tblW w:w="3643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01"/>
              <w:gridCol w:w="3173"/>
            </w:tblGrid>
            <w:tr w:rsidR="00C968AB" w:rsidRPr="00204BBA" w:rsidTr="00B540DB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86" w:type="dxa"/>
                    <w:left w:w="86" w:type="dxa"/>
                    <w:bottom w:w="86" w:type="dxa"/>
                    <w:right w:w="86" w:type="dxa"/>
                  </w:tcMar>
                  <w:hideMark/>
                </w:tcPr>
                <w:p w:rsidR="00E33B44" w:rsidRPr="00204BBA" w:rsidRDefault="00B540DB" w:rsidP="006D118E">
                  <w:pPr>
                    <w:spacing w:before="43" w:after="43" w:line="240" w:lineRule="auto"/>
                    <w:ind w:right="140"/>
                    <w:contextualSpacing/>
                    <w:jc w:val="center"/>
                    <w:rPr>
                      <w:b/>
                      <w:bCs/>
                    </w:rPr>
                  </w:pPr>
                  <w:r w:rsidRPr="00204BBA">
                    <w:rPr>
                      <w:b/>
                      <w:bCs/>
                    </w:rPr>
                    <w:t>Smernica</w:t>
                  </w:r>
                </w:p>
              </w:tc>
              <w:tc>
                <w:tcPr>
                  <w:tcW w:w="261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86" w:type="dxa"/>
                    <w:left w:w="86" w:type="dxa"/>
                    <w:bottom w:w="86" w:type="dxa"/>
                    <w:right w:w="86" w:type="dxa"/>
                  </w:tcMar>
                  <w:hideMark/>
                </w:tcPr>
                <w:p w:rsidR="00E33B44" w:rsidRPr="00204BBA" w:rsidRDefault="00B540DB" w:rsidP="006D118E">
                  <w:pPr>
                    <w:spacing w:before="43" w:after="43" w:line="240" w:lineRule="auto"/>
                    <w:ind w:right="140"/>
                    <w:contextualSpacing/>
                    <w:jc w:val="center"/>
                    <w:rPr>
                      <w:b/>
                      <w:bCs/>
                    </w:rPr>
                  </w:pPr>
                  <w:r w:rsidRPr="00204BBA">
                    <w:rPr>
                      <w:b/>
                      <w:bCs/>
                    </w:rPr>
                    <w:t>Lehota na transpozíciu</w:t>
                  </w:r>
                </w:p>
              </w:tc>
            </w:tr>
            <w:tr w:rsidR="00C968AB" w:rsidRPr="00204BBA" w:rsidTr="00B540DB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86" w:type="dxa"/>
                    <w:left w:w="86" w:type="dxa"/>
                    <w:bottom w:w="86" w:type="dxa"/>
                    <w:right w:w="86" w:type="dxa"/>
                  </w:tcMar>
                  <w:hideMark/>
                </w:tcPr>
                <w:p w:rsidR="00E33B44" w:rsidRPr="00204BBA" w:rsidRDefault="00B540DB" w:rsidP="006D118E">
                  <w:pPr>
                    <w:spacing w:before="43" w:after="43" w:line="240" w:lineRule="auto"/>
                    <w:contextualSpacing/>
                  </w:pPr>
                  <w:r w:rsidRPr="00204BBA">
                    <w:t>79/409/EHS</w:t>
                  </w:r>
                </w:p>
              </w:tc>
              <w:tc>
                <w:tcPr>
                  <w:tcW w:w="261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86" w:type="dxa"/>
                    <w:left w:w="86" w:type="dxa"/>
                    <w:bottom w:w="86" w:type="dxa"/>
                    <w:right w:w="86" w:type="dxa"/>
                  </w:tcMar>
                  <w:hideMark/>
                </w:tcPr>
                <w:p w:rsidR="00E33B44" w:rsidRPr="00204BBA" w:rsidRDefault="00B540DB" w:rsidP="006D118E">
                  <w:pPr>
                    <w:spacing w:before="43" w:after="43" w:line="240" w:lineRule="auto"/>
                    <w:contextualSpacing/>
                  </w:pPr>
                  <w:r w:rsidRPr="00204BBA">
                    <w:t>7. apríl 1981</w:t>
                  </w:r>
                </w:p>
              </w:tc>
            </w:tr>
            <w:tr w:rsidR="00C968AB" w:rsidRPr="00204BBA" w:rsidTr="00B540DB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86" w:type="dxa"/>
                    <w:left w:w="86" w:type="dxa"/>
                    <w:bottom w:w="86" w:type="dxa"/>
                    <w:right w:w="86" w:type="dxa"/>
                  </w:tcMar>
                  <w:hideMark/>
                </w:tcPr>
                <w:p w:rsidR="00E33B44" w:rsidRPr="00204BBA" w:rsidRDefault="00B540DB" w:rsidP="006D118E">
                  <w:pPr>
                    <w:spacing w:before="43" w:after="43" w:line="240" w:lineRule="auto"/>
                    <w:contextualSpacing/>
                  </w:pPr>
                  <w:r w:rsidRPr="00204BBA">
                    <w:t>81/854/EHS</w:t>
                  </w:r>
                </w:p>
              </w:tc>
              <w:tc>
                <w:tcPr>
                  <w:tcW w:w="261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86" w:type="dxa"/>
                    <w:left w:w="86" w:type="dxa"/>
                    <w:bottom w:w="86" w:type="dxa"/>
                    <w:right w:w="86" w:type="dxa"/>
                  </w:tcMar>
                  <w:hideMark/>
                </w:tcPr>
                <w:p w:rsidR="00E33B44" w:rsidRPr="00204BBA" w:rsidRDefault="00B540DB" w:rsidP="006D118E">
                  <w:pPr>
                    <w:spacing w:before="43" w:after="43" w:line="240" w:lineRule="auto"/>
                    <w:contextualSpacing/>
                  </w:pPr>
                  <w:r w:rsidRPr="00204BBA">
                    <w:t>—</w:t>
                  </w:r>
                </w:p>
              </w:tc>
            </w:tr>
            <w:tr w:rsidR="00C968AB" w:rsidRPr="00204BBA" w:rsidTr="00B540DB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86" w:type="dxa"/>
                    <w:left w:w="86" w:type="dxa"/>
                    <w:bottom w:w="86" w:type="dxa"/>
                    <w:right w:w="86" w:type="dxa"/>
                  </w:tcMar>
                  <w:hideMark/>
                </w:tcPr>
                <w:p w:rsidR="00E33B44" w:rsidRPr="00204BBA" w:rsidRDefault="00B540DB" w:rsidP="006D118E">
                  <w:pPr>
                    <w:spacing w:before="43" w:after="43" w:line="240" w:lineRule="auto"/>
                    <w:contextualSpacing/>
                  </w:pPr>
                  <w:r w:rsidRPr="00204BBA">
                    <w:t>85/411/EHS</w:t>
                  </w:r>
                </w:p>
              </w:tc>
              <w:tc>
                <w:tcPr>
                  <w:tcW w:w="261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86" w:type="dxa"/>
                    <w:left w:w="86" w:type="dxa"/>
                    <w:bottom w:w="86" w:type="dxa"/>
                    <w:right w:w="86" w:type="dxa"/>
                  </w:tcMar>
                  <w:hideMark/>
                </w:tcPr>
                <w:p w:rsidR="00E33B44" w:rsidRPr="00204BBA" w:rsidRDefault="00B540DB" w:rsidP="006D118E">
                  <w:pPr>
                    <w:spacing w:before="43" w:after="43" w:line="240" w:lineRule="auto"/>
                    <w:contextualSpacing/>
                  </w:pPr>
                  <w:r w:rsidRPr="00204BBA">
                    <w:t>31. júl 1986</w:t>
                  </w:r>
                </w:p>
              </w:tc>
            </w:tr>
            <w:tr w:rsidR="00C968AB" w:rsidRPr="00204BBA" w:rsidTr="00B540DB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86" w:type="dxa"/>
                    <w:left w:w="86" w:type="dxa"/>
                    <w:bottom w:w="86" w:type="dxa"/>
                    <w:right w:w="86" w:type="dxa"/>
                  </w:tcMar>
                  <w:hideMark/>
                </w:tcPr>
                <w:p w:rsidR="00E33B44" w:rsidRPr="00204BBA" w:rsidRDefault="00B540DB" w:rsidP="006D118E">
                  <w:pPr>
                    <w:spacing w:before="43" w:after="43" w:line="240" w:lineRule="auto"/>
                    <w:contextualSpacing/>
                  </w:pPr>
                  <w:r w:rsidRPr="00204BBA">
                    <w:t>86/122/EHS</w:t>
                  </w:r>
                </w:p>
              </w:tc>
              <w:tc>
                <w:tcPr>
                  <w:tcW w:w="261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86" w:type="dxa"/>
                    <w:left w:w="86" w:type="dxa"/>
                    <w:bottom w:w="86" w:type="dxa"/>
                    <w:right w:w="86" w:type="dxa"/>
                  </w:tcMar>
                  <w:hideMark/>
                </w:tcPr>
                <w:p w:rsidR="00E33B44" w:rsidRPr="00204BBA" w:rsidRDefault="00B540DB" w:rsidP="006D118E">
                  <w:pPr>
                    <w:spacing w:before="43" w:after="43" w:line="240" w:lineRule="auto"/>
                    <w:contextualSpacing/>
                  </w:pPr>
                  <w:r w:rsidRPr="00204BBA">
                    <w:t>—</w:t>
                  </w:r>
                </w:p>
              </w:tc>
            </w:tr>
            <w:tr w:rsidR="00C968AB" w:rsidRPr="00204BBA" w:rsidTr="00B540DB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86" w:type="dxa"/>
                    <w:left w:w="86" w:type="dxa"/>
                    <w:bottom w:w="86" w:type="dxa"/>
                    <w:right w:w="86" w:type="dxa"/>
                  </w:tcMar>
                  <w:hideMark/>
                </w:tcPr>
                <w:p w:rsidR="00E33B44" w:rsidRPr="00204BBA" w:rsidRDefault="00B540DB" w:rsidP="006D118E">
                  <w:pPr>
                    <w:spacing w:before="43" w:after="43" w:line="240" w:lineRule="auto"/>
                    <w:contextualSpacing/>
                  </w:pPr>
                  <w:r w:rsidRPr="00204BBA">
                    <w:t>91/244/EHS</w:t>
                  </w:r>
                </w:p>
              </w:tc>
              <w:tc>
                <w:tcPr>
                  <w:tcW w:w="261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86" w:type="dxa"/>
                    <w:left w:w="86" w:type="dxa"/>
                    <w:bottom w:w="86" w:type="dxa"/>
                    <w:right w:w="86" w:type="dxa"/>
                  </w:tcMar>
                  <w:hideMark/>
                </w:tcPr>
                <w:p w:rsidR="00E33B44" w:rsidRPr="00204BBA" w:rsidRDefault="00B540DB" w:rsidP="006D118E">
                  <w:pPr>
                    <w:spacing w:before="43" w:after="43" w:line="240" w:lineRule="auto"/>
                    <w:contextualSpacing/>
                  </w:pPr>
                  <w:r w:rsidRPr="00204BBA">
                    <w:t>31. júl 1992</w:t>
                  </w:r>
                </w:p>
              </w:tc>
            </w:tr>
            <w:tr w:rsidR="00C968AB" w:rsidRPr="00204BBA" w:rsidTr="00B540DB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86" w:type="dxa"/>
                    <w:left w:w="86" w:type="dxa"/>
                    <w:bottom w:w="86" w:type="dxa"/>
                    <w:right w:w="86" w:type="dxa"/>
                  </w:tcMar>
                  <w:hideMark/>
                </w:tcPr>
                <w:p w:rsidR="00E33B44" w:rsidRPr="00204BBA" w:rsidRDefault="00B540DB" w:rsidP="006D118E">
                  <w:pPr>
                    <w:spacing w:before="43" w:after="43" w:line="240" w:lineRule="auto"/>
                    <w:contextualSpacing/>
                  </w:pPr>
                  <w:r w:rsidRPr="00204BBA">
                    <w:t>94/24/ES</w:t>
                  </w:r>
                </w:p>
              </w:tc>
              <w:tc>
                <w:tcPr>
                  <w:tcW w:w="261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86" w:type="dxa"/>
                    <w:left w:w="86" w:type="dxa"/>
                    <w:bottom w:w="86" w:type="dxa"/>
                    <w:right w:w="86" w:type="dxa"/>
                  </w:tcMar>
                  <w:hideMark/>
                </w:tcPr>
                <w:p w:rsidR="00E33B44" w:rsidRPr="00204BBA" w:rsidRDefault="00B540DB" w:rsidP="006D118E">
                  <w:pPr>
                    <w:spacing w:before="43" w:after="43" w:line="240" w:lineRule="auto"/>
                    <w:contextualSpacing/>
                  </w:pPr>
                  <w:r w:rsidRPr="00204BBA">
                    <w:t>29. september 1995</w:t>
                  </w:r>
                </w:p>
              </w:tc>
            </w:tr>
            <w:tr w:rsidR="00C968AB" w:rsidRPr="00204BBA" w:rsidTr="00B540DB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86" w:type="dxa"/>
                    <w:left w:w="86" w:type="dxa"/>
                    <w:bottom w:w="86" w:type="dxa"/>
                    <w:right w:w="86" w:type="dxa"/>
                  </w:tcMar>
                  <w:hideMark/>
                </w:tcPr>
                <w:p w:rsidR="00E33B44" w:rsidRPr="00204BBA" w:rsidRDefault="00B540DB" w:rsidP="006D118E">
                  <w:pPr>
                    <w:spacing w:before="43" w:after="43" w:line="240" w:lineRule="auto"/>
                    <w:contextualSpacing/>
                  </w:pPr>
                  <w:r w:rsidRPr="00204BBA">
                    <w:t>97/49/ES</w:t>
                  </w:r>
                </w:p>
              </w:tc>
              <w:tc>
                <w:tcPr>
                  <w:tcW w:w="261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86" w:type="dxa"/>
                    <w:left w:w="86" w:type="dxa"/>
                    <w:bottom w:w="86" w:type="dxa"/>
                    <w:right w:w="86" w:type="dxa"/>
                  </w:tcMar>
                  <w:hideMark/>
                </w:tcPr>
                <w:p w:rsidR="00E33B44" w:rsidRPr="00204BBA" w:rsidRDefault="00B540DB" w:rsidP="006D118E">
                  <w:pPr>
                    <w:spacing w:before="43" w:after="43" w:line="240" w:lineRule="auto"/>
                    <w:contextualSpacing/>
                  </w:pPr>
                  <w:r w:rsidRPr="00204BBA">
                    <w:t>30. september 1998</w:t>
                  </w:r>
                </w:p>
              </w:tc>
            </w:tr>
            <w:tr w:rsidR="00C968AB" w:rsidRPr="00204BBA" w:rsidTr="00B540DB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86" w:type="dxa"/>
                    <w:left w:w="86" w:type="dxa"/>
                    <w:bottom w:w="86" w:type="dxa"/>
                    <w:right w:w="86" w:type="dxa"/>
                  </w:tcMar>
                  <w:hideMark/>
                </w:tcPr>
                <w:p w:rsidR="00E33B44" w:rsidRPr="00204BBA" w:rsidRDefault="00B540DB" w:rsidP="006D118E">
                  <w:pPr>
                    <w:spacing w:before="43" w:after="43" w:line="240" w:lineRule="auto"/>
                    <w:contextualSpacing/>
                  </w:pPr>
                  <w:r w:rsidRPr="00204BBA">
                    <w:t>2006/105/ES</w:t>
                  </w:r>
                </w:p>
              </w:tc>
              <w:tc>
                <w:tcPr>
                  <w:tcW w:w="261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86" w:type="dxa"/>
                    <w:left w:w="86" w:type="dxa"/>
                    <w:bottom w:w="86" w:type="dxa"/>
                    <w:right w:w="86" w:type="dxa"/>
                  </w:tcMar>
                  <w:hideMark/>
                </w:tcPr>
                <w:p w:rsidR="00E33B44" w:rsidRPr="00204BBA" w:rsidRDefault="00B540DB" w:rsidP="006D118E">
                  <w:pPr>
                    <w:spacing w:before="43" w:after="43" w:line="240" w:lineRule="auto"/>
                    <w:contextualSpacing/>
                  </w:pPr>
                  <w:r w:rsidRPr="00204BBA">
                    <w:t>1. január 2007</w:t>
                  </w:r>
                </w:p>
              </w:tc>
            </w:tr>
            <w:tr w:rsidR="00C968AB" w:rsidRPr="00204BBA" w:rsidTr="00B540DB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86" w:type="dxa"/>
                    <w:left w:w="86" w:type="dxa"/>
                    <w:bottom w:w="86" w:type="dxa"/>
                    <w:right w:w="86" w:type="dxa"/>
                  </w:tcMar>
                  <w:hideMark/>
                </w:tcPr>
                <w:p w:rsidR="00E33B44" w:rsidRPr="00204BBA" w:rsidRDefault="00B540DB" w:rsidP="006D118E">
                  <w:pPr>
                    <w:spacing w:before="43" w:after="43" w:line="240" w:lineRule="auto"/>
                    <w:contextualSpacing/>
                  </w:pPr>
                  <w:r w:rsidRPr="00204BBA">
                    <w:t>2008/102/ES</w:t>
                  </w:r>
                </w:p>
              </w:tc>
              <w:tc>
                <w:tcPr>
                  <w:tcW w:w="261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86" w:type="dxa"/>
                    <w:left w:w="86" w:type="dxa"/>
                    <w:bottom w:w="86" w:type="dxa"/>
                    <w:right w:w="86" w:type="dxa"/>
                  </w:tcMar>
                  <w:hideMark/>
                </w:tcPr>
                <w:p w:rsidR="00E33B44" w:rsidRPr="00204BBA" w:rsidRDefault="00B540DB" w:rsidP="006D118E">
                  <w:pPr>
                    <w:spacing w:before="43" w:after="43" w:line="240" w:lineRule="auto"/>
                    <w:contextualSpacing/>
                  </w:pPr>
                  <w:r w:rsidRPr="00204BBA">
                    <w:t>—</w:t>
                  </w:r>
                </w:p>
              </w:tc>
            </w:tr>
          </w:tbl>
          <w:p w:rsidR="00F436C2" w:rsidRPr="00204BBA" w:rsidRDefault="00F436C2" w:rsidP="00D010CD">
            <w:pPr>
              <w:spacing w:after="250" w:line="240" w:lineRule="auto"/>
              <w:contextualSpacing/>
              <w:jc w:val="both"/>
            </w:pPr>
          </w:p>
        </w:tc>
      </w:tr>
      <w:tr w:rsidR="00C968AB" w:rsidRPr="00204BBA" w:rsidTr="00DE5EF6">
        <w:trPr>
          <w:trHeight w:val="43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C1DD7" w:rsidRPr="00204BBA" w:rsidRDefault="009C1DD7" w:rsidP="00F14490">
            <w:pPr>
              <w:spacing w:after="250" w:line="240" w:lineRule="auto"/>
              <w:contextualSpacing/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9C1DD7" w:rsidRPr="00204BBA" w:rsidRDefault="009C1DD7" w:rsidP="00F14490">
            <w:pPr>
              <w:spacing w:line="240" w:lineRule="auto"/>
              <w:contextualSpacing/>
            </w:pPr>
            <w:r w:rsidRPr="00204BBA">
              <w:t>b)</w:t>
            </w:r>
          </w:p>
        </w:tc>
        <w:tc>
          <w:tcPr>
            <w:tcW w:w="46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13BEC" w:rsidRPr="00204BBA" w:rsidRDefault="009C1DD7" w:rsidP="00913BEC">
            <w:pPr>
              <w:spacing w:after="120" w:line="240" w:lineRule="auto"/>
              <w:contextualSpacing/>
              <w:jc w:val="both"/>
            </w:pPr>
            <w:r w:rsidRPr="00204BBA">
              <w:t>informácia o</w:t>
            </w:r>
            <w:r w:rsidR="005B298D" w:rsidRPr="00204BBA">
              <w:t> </w:t>
            </w:r>
            <w:r w:rsidRPr="00204BBA">
              <w:t>konaní začatom v</w:t>
            </w:r>
            <w:r w:rsidR="005B298D" w:rsidRPr="00204BBA">
              <w:t> </w:t>
            </w:r>
            <w:r w:rsidRPr="00204BBA">
              <w:t>rámci „EÚ  Pilot“ alebo o</w:t>
            </w:r>
            <w:r w:rsidR="005B298D" w:rsidRPr="00204BBA">
              <w:t> </w:t>
            </w:r>
            <w:r w:rsidRPr="00204BBA">
              <w:t>začatí postupu Európskej komisie, alebo o</w:t>
            </w:r>
            <w:r w:rsidR="005B298D" w:rsidRPr="00204BBA">
              <w:t> </w:t>
            </w:r>
            <w:r w:rsidRPr="00204BBA">
              <w:t>konaní Súdneho dvora Európskej únie proti Slovenskej republike podľa čl. 258 a</w:t>
            </w:r>
            <w:r w:rsidR="005B298D" w:rsidRPr="00204BBA">
              <w:t> </w:t>
            </w:r>
            <w:r w:rsidRPr="00204BBA">
              <w:t>260 Zmluvy o</w:t>
            </w:r>
            <w:r w:rsidR="005B298D" w:rsidRPr="00204BBA">
              <w:t> </w:t>
            </w:r>
            <w:r w:rsidRPr="00204BBA">
              <w:t>fungovaní Európskej únie v</w:t>
            </w:r>
            <w:r w:rsidR="005B298D" w:rsidRPr="00204BBA">
              <w:t> </w:t>
            </w:r>
            <w:r w:rsidRPr="00204BBA">
              <w:t>jej platnom znení, spolu s</w:t>
            </w:r>
            <w:r w:rsidR="005B298D" w:rsidRPr="00204BBA">
              <w:t> </w:t>
            </w:r>
            <w:r w:rsidRPr="00204BBA">
              <w:t>uvedením konkrétnych vytýkaných nedostatkov a</w:t>
            </w:r>
            <w:r w:rsidR="005B298D" w:rsidRPr="00204BBA">
              <w:t> </w:t>
            </w:r>
            <w:r w:rsidRPr="00204BBA">
              <w:t>požiadaviek na zabezpečenie nápravy so zreteľom na nariadenie Európskeho parlamentu a</w:t>
            </w:r>
            <w:r w:rsidR="005B298D" w:rsidRPr="00204BBA">
              <w:t> </w:t>
            </w:r>
            <w:r w:rsidRPr="00204BBA">
              <w:t>Rady (ES) č. 1049/2001 z</w:t>
            </w:r>
            <w:r w:rsidR="005B298D" w:rsidRPr="00204BBA">
              <w:t> </w:t>
            </w:r>
            <w:r w:rsidRPr="00204BBA">
              <w:t>30. mája 2001 o</w:t>
            </w:r>
            <w:r w:rsidR="005B298D" w:rsidRPr="00204BBA">
              <w:t> </w:t>
            </w:r>
            <w:r w:rsidRPr="00204BBA">
              <w:t>prístupe verejnosti k</w:t>
            </w:r>
            <w:r w:rsidR="005B298D" w:rsidRPr="00204BBA">
              <w:t> </w:t>
            </w:r>
            <w:r w:rsidRPr="00204BBA">
              <w:t>dokumentom Európskeho parlamentu, Rady a</w:t>
            </w:r>
            <w:r w:rsidR="00204BBA" w:rsidRPr="00204BBA">
              <w:t> </w:t>
            </w:r>
            <w:r w:rsidRPr="00204BBA">
              <w:t>Komisie</w:t>
            </w:r>
            <w:r w:rsidR="00204BBA" w:rsidRPr="00204BBA">
              <w:t>.</w:t>
            </w:r>
          </w:p>
        </w:tc>
      </w:tr>
      <w:tr w:rsidR="00C968AB" w:rsidRPr="00204BBA" w:rsidTr="00DE5EF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C1DD7" w:rsidRPr="00204BBA" w:rsidRDefault="009C1DD7" w:rsidP="00F14490">
            <w:pPr>
              <w:spacing w:after="250" w:line="240" w:lineRule="auto"/>
              <w:contextualSpacing/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9C1DD7" w:rsidRPr="00204BBA" w:rsidRDefault="009C1DD7" w:rsidP="00F14490">
            <w:pPr>
              <w:spacing w:line="240" w:lineRule="auto"/>
              <w:contextualSpacing/>
            </w:pPr>
          </w:p>
        </w:tc>
        <w:tc>
          <w:tcPr>
            <w:tcW w:w="46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C1DD7" w:rsidRPr="00204BBA" w:rsidRDefault="007B58DF" w:rsidP="00204BBA">
            <w:pPr>
              <w:spacing w:after="120" w:line="240" w:lineRule="auto"/>
              <w:jc w:val="both"/>
            </w:pPr>
            <w:r w:rsidRPr="00204BBA">
              <w:t>V oblasti upravenej predkladaným návrhom</w:t>
            </w:r>
            <w:r w:rsidR="00F436C2" w:rsidRPr="00204BBA">
              <w:t xml:space="preserve"> zákona</w:t>
            </w:r>
            <w:r w:rsidRPr="00204BBA">
              <w:t xml:space="preserve"> </w:t>
            </w:r>
            <w:r w:rsidR="006051E5" w:rsidRPr="00204BBA">
              <w:t>nie je</w:t>
            </w:r>
            <w:r w:rsidR="0033319D" w:rsidRPr="00204BBA">
              <w:t>, pokiaľ ide o predmet úpravy návrhu zákona,</w:t>
            </w:r>
            <w:r w:rsidR="006051E5" w:rsidRPr="00204BBA">
              <w:t xml:space="preserve"> v súčasnosti</w:t>
            </w:r>
            <w:r w:rsidRPr="00204BBA">
              <w:t xml:space="preserve"> voči Slovenskej republike </w:t>
            </w:r>
            <w:r w:rsidR="006051E5" w:rsidRPr="00204BBA">
              <w:t>vedené</w:t>
            </w:r>
            <w:r w:rsidRPr="00204BBA">
              <w:t xml:space="preserve"> konanie podľa čl. 258 a 260 Zmluvy o fungovaní Európskej únie.</w:t>
            </w:r>
          </w:p>
        </w:tc>
      </w:tr>
      <w:tr w:rsidR="00C968AB" w:rsidRPr="00204BBA" w:rsidTr="00DE5EF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C1DD7" w:rsidRPr="00204BBA" w:rsidRDefault="009C1DD7" w:rsidP="00F14490">
            <w:pPr>
              <w:spacing w:after="250" w:line="240" w:lineRule="auto"/>
              <w:contextualSpacing/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9C1DD7" w:rsidRPr="00204BBA" w:rsidRDefault="009C1DD7" w:rsidP="00F14490">
            <w:pPr>
              <w:spacing w:line="240" w:lineRule="auto"/>
              <w:contextualSpacing/>
            </w:pPr>
            <w:r w:rsidRPr="00204BBA">
              <w:t>c)</w:t>
            </w:r>
          </w:p>
        </w:tc>
        <w:tc>
          <w:tcPr>
            <w:tcW w:w="46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13BEC" w:rsidRPr="00204BBA" w:rsidRDefault="009C1DD7" w:rsidP="00F14490">
            <w:pPr>
              <w:spacing w:after="250" w:line="240" w:lineRule="auto"/>
              <w:contextualSpacing/>
            </w:pPr>
            <w:r w:rsidRPr="00204BBA">
              <w:t>informácia o</w:t>
            </w:r>
            <w:r w:rsidR="005B298D" w:rsidRPr="00204BBA">
              <w:t> </w:t>
            </w:r>
            <w:r w:rsidRPr="00204BBA">
              <w:t>právnych predpisoch, v</w:t>
            </w:r>
            <w:r w:rsidR="005B298D" w:rsidRPr="00204BBA">
              <w:t> </w:t>
            </w:r>
            <w:r w:rsidRPr="00204BBA">
              <w:t>ktorých sú uvádzané právne akty Európskej únie už prebrané, spolu s</w:t>
            </w:r>
            <w:r w:rsidR="005B298D" w:rsidRPr="00204BBA">
              <w:t> </w:t>
            </w:r>
            <w:r w:rsidRPr="00204BBA">
              <w:t>uvedením rozsahu ich prebrania, príp. potreby prijatia ďalších úprav</w:t>
            </w:r>
            <w:r w:rsidRPr="00204BBA" w:rsidDel="009B4AF7">
              <w:t xml:space="preserve"> </w:t>
            </w:r>
          </w:p>
          <w:p w:rsidR="00F436C2" w:rsidRPr="00204BBA" w:rsidRDefault="00F436C2" w:rsidP="00F74ECF">
            <w:pPr>
              <w:spacing w:after="250" w:line="240" w:lineRule="auto"/>
              <w:contextualSpacing/>
              <w:jc w:val="both"/>
            </w:pPr>
            <w:r w:rsidRPr="00204BBA">
              <w:t>Pokiaľ ide o predmet úpravy podľa návrhu zákona o poľovníctve a o zmene a doplnení niektorých zákonov, bude sa</w:t>
            </w:r>
            <w:r w:rsidR="00525A7D" w:rsidRPr="00204BBA">
              <w:t xml:space="preserve"> v § 74 ods. 1 a 2</w:t>
            </w:r>
            <w:r w:rsidRPr="00204BBA">
              <w:t> transponovať:</w:t>
            </w:r>
          </w:p>
          <w:p w:rsidR="00F436C2" w:rsidRPr="00204BBA" w:rsidRDefault="00F436C2" w:rsidP="00F436C2">
            <w:pPr>
              <w:spacing w:after="250" w:line="240" w:lineRule="auto"/>
              <w:contextualSpacing/>
              <w:jc w:val="both"/>
              <w:rPr>
                <w:bCs/>
              </w:rPr>
            </w:pPr>
            <w:r w:rsidRPr="00204BBA">
              <w:t xml:space="preserve">1. čl. 15 a príloha č. VI smernice Rady 92/43/EHS z 21. mája 1992 </w:t>
            </w:r>
            <w:r w:rsidRPr="00204BBA">
              <w:rPr>
                <w:bCs/>
              </w:rPr>
              <w:t>o ochrane prirodzených biotopov a voľne žijúcich živočíchov a rastlín (Ú. v. ES L 206, 22.7.1992; Mimoriadne vydanie Ú. v. EÚ, kap. 15/zv. 2) v platnom znení,</w:t>
            </w:r>
          </w:p>
          <w:p w:rsidR="00B30690" w:rsidRPr="00204BBA" w:rsidRDefault="00F436C2" w:rsidP="00F436C2">
            <w:pPr>
              <w:spacing w:after="250" w:line="240" w:lineRule="auto"/>
              <w:contextualSpacing/>
              <w:jc w:val="both"/>
            </w:pPr>
            <w:r w:rsidRPr="00204BBA">
              <w:rPr>
                <w:bCs/>
              </w:rPr>
              <w:t xml:space="preserve">2. čl. 8 a príloha č. IV </w:t>
            </w:r>
            <w:r w:rsidRPr="00204BBA">
              <w:rPr>
                <w:rStyle w:val="Siln"/>
                <w:b w:val="0"/>
                <w:bdr w:val="none" w:sz="0" w:space="0" w:color="auto" w:frame="1"/>
                <w:shd w:val="clear" w:color="auto" w:fill="FFFFFF"/>
              </w:rPr>
              <w:t>smernice Európskeho parlamentu a Rady 2009/147/ES z 30. novembra 2009 o ochrane voľne žijúceho vtáctva (Ú. v. EÚ L 20, 26.1.2010)</w:t>
            </w:r>
            <w:r w:rsidRPr="00204BBA">
              <w:rPr>
                <w:rStyle w:val="Siln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204BBA">
              <w:t>v platnom znení.</w:t>
            </w:r>
          </w:p>
          <w:p w:rsidR="009C1DD7" w:rsidRPr="00204BBA" w:rsidRDefault="00F436C2" w:rsidP="00204BBA">
            <w:pPr>
              <w:spacing w:after="250" w:line="240" w:lineRule="auto"/>
              <w:contextualSpacing/>
              <w:jc w:val="both"/>
            </w:pPr>
            <w:r w:rsidRPr="00204BBA">
              <w:t xml:space="preserve">Uvedené ustanovenia sú v súčasnosti transponované v § 65 ods. 1 a 2 zákona </w:t>
            </w:r>
            <w:r w:rsidR="00B30690" w:rsidRPr="00204BBA">
              <w:t xml:space="preserve">č. 274/2009 Z. z. </w:t>
            </w:r>
            <w:r w:rsidRPr="00204BBA">
              <w:t>o poľovníctve a o zmene a doplnení niektorých zákonov v znení neskorších predpisov.</w:t>
            </w:r>
          </w:p>
        </w:tc>
      </w:tr>
      <w:tr w:rsidR="00C968AB" w:rsidRPr="00204BBA" w:rsidTr="00DE5EF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C1DD7" w:rsidRPr="00204BBA" w:rsidRDefault="009C1DD7" w:rsidP="00F14490">
            <w:pPr>
              <w:spacing w:line="240" w:lineRule="auto"/>
              <w:contextualSpacing/>
              <w:rPr>
                <w:b/>
                <w:bCs/>
              </w:rPr>
            </w:pPr>
            <w:r w:rsidRPr="00204BBA">
              <w:rPr>
                <w:b/>
                <w:bCs/>
              </w:rPr>
              <w:t>5.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C1DD7" w:rsidRPr="00204BBA" w:rsidRDefault="009C1DD7" w:rsidP="00F14490">
            <w:pPr>
              <w:spacing w:after="250" w:line="240" w:lineRule="auto"/>
              <w:contextualSpacing/>
              <w:rPr>
                <w:b/>
                <w:bCs/>
              </w:rPr>
            </w:pPr>
            <w:r w:rsidRPr="00204BBA">
              <w:rPr>
                <w:b/>
              </w:rPr>
              <w:t>Návrh zákona je zlučiteľný s</w:t>
            </w:r>
            <w:r w:rsidR="005B298D" w:rsidRPr="00204BBA">
              <w:rPr>
                <w:b/>
              </w:rPr>
              <w:t> </w:t>
            </w:r>
            <w:r w:rsidRPr="00204BBA">
              <w:rPr>
                <w:b/>
              </w:rPr>
              <w:t>právom Európskej únie:</w:t>
            </w:r>
          </w:p>
        </w:tc>
      </w:tr>
      <w:tr w:rsidR="009C1DD7" w:rsidRPr="00204BBA" w:rsidTr="00DE5EF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C1DD7" w:rsidRPr="00204BBA" w:rsidRDefault="009C1DD7" w:rsidP="00F14490">
            <w:pPr>
              <w:spacing w:after="250" w:line="240" w:lineRule="auto"/>
              <w:contextualSpacing/>
              <w:rPr>
                <w:b/>
                <w:bCs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9C1DD7" w:rsidRPr="00204BBA" w:rsidRDefault="009C1DD7" w:rsidP="00F14490">
            <w:pPr>
              <w:spacing w:line="240" w:lineRule="auto"/>
              <w:contextualSpacing/>
            </w:pPr>
          </w:p>
        </w:tc>
        <w:tc>
          <w:tcPr>
            <w:tcW w:w="46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C1DD7" w:rsidRPr="00204BBA" w:rsidRDefault="009C1DD7" w:rsidP="00F14490">
            <w:pPr>
              <w:spacing w:after="250" w:line="240" w:lineRule="auto"/>
              <w:contextualSpacing/>
            </w:pPr>
            <w:r w:rsidRPr="00204BBA">
              <w:t>úplne</w:t>
            </w:r>
          </w:p>
        </w:tc>
      </w:tr>
    </w:tbl>
    <w:p w:rsidR="009C1DD7" w:rsidRPr="00204BBA" w:rsidRDefault="009C1DD7" w:rsidP="00204BBA"/>
    <w:sectPr w:rsidR="009C1DD7" w:rsidRPr="00204BBA" w:rsidSect="00056A3D">
      <w:footerReference w:type="default" r:id="rId9"/>
      <w:pgSz w:w="11906" w:h="16838"/>
      <w:pgMar w:top="1417" w:right="1417" w:bottom="1276" w:left="1417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107E" w:rsidRDefault="0036107E">
      <w:pPr>
        <w:spacing w:after="0" w:line="240" w:lineRule="auto"/>
      </w:pPr>
      <w:r>
        <w:separator/>
      </w:r>
    </w:p>
  </w:endnote>
  <w:endnote w:type="continuationSeparator" w:id="0">
    <w:p w:rsidR="0036107E" w:rsidRDefault="00361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622206"/>
      <w:docPartObj>
        <w:docPartGallery w:val="Page Numbers (Bottom of Page)"/>
        <w:docPartUnique/>
      </w:docPartObj>
    </w:sdtPr>
    <w:sdtEndPr/>
    <w:sdtContent>
      <w:p w:rsidR="00171DF4" w:rsidRDefault="00E135F9" w:rsidP="00E135F9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6A3D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107E" w:rsidRDefault="0036107E">
      <w:pPr>
        <w:spacing w:after="0" w:line="240" w:lineRule="auto"/>
      </w:pPr>
      <w:r>
        <w:separator/>
      </w:r>
    </w:p>
  </w:footnote>
  <w:footnote w:type="continuationSeparator" w:id="0">
    <w:p w:rsidR="0036107E" w:rsidRDefault="003610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73A608A"/>
    <w:lvl w:ilvl="0">
      <w:start w:val="1"/>
      <w:numFmt w:val="bullet"/>
      <w:pStyle w:val="odrka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B"/>
    <w:multiLevelType w:val="multilevel"/>
    <w:tmpl w:val="5F5E09FC"/>
    <w:lvl w:ilvl="0">
      <w:start w:val="1"/>
      <w:numFmt w:val="decimal"/>
      <w:lvlText w:val="%1."/>
      <w:legacy w:legacy="1" w:legacySpace="120" w:legacyIndent="340"/>
      <w:lvlJc w:val="left"/>
      <w:pPr>
        <w:ind w:left="340" w:hanging="340"/>
      </w:pPr>
      <w:rPr>
        <w:rFonts w:ascii="Arial Narrow" w:hAnsi="Arial Narrow" w:cs="Times New Roman" w:hint="default"/>
        <w:b/>
        <w:i/>
        <w:sz w:val="32"/>
      </w:rPr>
    </w:lvl>
    <w:lvl w:ilvl="1">
      <w:start w:val="1"/>
      <w:numFmt w:val="decimal"/>
      <w:lvlText w:val="%1.%2"/>
      <w:legacy w:legacy="1" w:legacySpace="120" w:legacyIndent="576"/>
      <w:lvlJc w:val="left"/>
      <w:pPr>
        <w:ind w:left="576" w:hanging="576"/>
      </w:pPr>
      <w:rPr>
        <w:rFonts w:ascii="Arial Narrow" w:hAnsi="Arial Narrow" w:cs="Times New Roman" w:hint="default"/>
        <w:b/>
        <w:i/>
        <w:sz w:val="30"/>
      </w:rPr>
    </w:lvl>
    <w:lvl w:ilvl="2">
      <w:start w:val="1"/>
      <w:numFmt w:val="decimal"/>
      <w:lvlText w:val="%1.%2.%3"/>
      <w:legacy w:legacy="1" w:legacySpace="120" w:legacyIndent="720"/>
      <w:lvlJc w:val="left"/>
      <w:pPr>
        <w:ind w:left="720" w:hanging="720"/>
      </w:pPr>
      <w:rPr>
        <w:rFonts w:ascii="Arial Narrow" w:hAnsi="Arial Narrow" w:cs="Times New Roman" w:hint="default"/>
        <w:b/>
        <w:i/>
        <w:sz w:val="28"/>
      </w:rPr>
    </w:lvl>
    <w:lvl w:ilvl="3">
      <w:numFmt w:val="none"/>
      <w:lvlText w:val=""/>
      <w:lvlJc w:val="left"/>
      <w:rPr>
        <w:rFonts w:cs="Times New Roman"/>
      </w:rPr>
    </w:lvl>
    <w:lvl w:ilvl="4">
      <w:numFmt w:val="none"/>
      <w:lvlText w:val=""/>
      <w:lvlJc w:val="left"/>
      <w:rPr>
        <w:rFonts w:cs="Times New Roman"/>
      </w:rPr>
    </w:lvl>
    <w:lvl w:ilvl="5">
      <w:numFmt w:val="none"/>
      <w:lvlText w:val=""/>
      <w:lvlJc w:val="left"/>
      <w:rPr>
        <w:rFonts w:cs="Times New Roman"/>
      </w:rPr>
    </w:lvl>
    <w:lvl w:ilvl="6">
      <w:start w:val="1"/>
      <w:numFmt w:val="decimal"/>
      <w:lvlText w:val=".%7"/>
      <w:legacy w:legacy="1" w:legacySpace="120" w:legacyIndent="1296"/>
      <w:lvlJc w:val="left"/>
      <w:pPr>
        <w:ind w:left="1701" w:hanging="1296"/>
      </w:pPr>
      <w:rPr>
        <w:rFonts w:ascii="Arial Narrow" w:hAnsi="Arial Narrow" w:cs="Times New Roman" w:hint="default"/>
        <w:sz w:val="28"/>
      </w:rPr>
    </w:lvl>
    <w:lvl w:ilvl="7">
      <w:start w:val="1"/>
      <w:numFmt w:val="decimal"/>
      <w:lvlText w:val=".%7.%8"/>
      <w:legacy w:legacy="1" w:legacySpace="120" w:legacyIndent="1440"/>
      <w:lvlJc w:val="left"/>
      <w:pPr>
        <w:ind w:left="1985" w:hanging="1440"/>
      </w:pPr>
      <w:rPr>
        <w:rFonts w:ascii="Arial Narrow" w:hAnsi="Arial Narrow" w:cs="Times New Roman" w:hint="default"/>
        <w:b/>
        <w:i/>
        <w:sz w:val="26"/>
      </w:rPr>
    </w:lvl>
    <w:lvl w:ilvl="8">
      <w:start w:val="1"/>
      <w:numFmt w:val="decimal"/>
      <w:lvlText w:val=".%7.%8.%9"/>
      <w:legacy w:legacy="1" w:legacySpace="120" w:legacyIndent="1584"/>
      <w:lvlJc w:val="left"/>
      <w:pPr>
        <w:ind w:left="1985" w:hanging="1584"/>
      </w:pPr>
      <w:rPr>
        <w:rFonts w:ascii="Arial Narrow" w:hAnsi="Arial Narrow" w:cs="Times New Roman" w:hint="default"/>
        <w:b/>
        <w:sz w:val="26"/>
      </w:rPr>
    </w:lvl>
  </w:abstractNum>
  <w:abstractNum w:abstractNumId="2" w15:restartNumberingAfterBreak="0">
    <w:nsid w:val="0000000E"/>
    <w:multiLevelType w:val="multi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0000095"/>
    <w:multiLevelType w:val="multilevel"/>
    <w:tmpl w:val="00000095"/>
    <w:name w:val="WW8Num156"/>
    <w:lvl w:ilvl="0">
      <w:start w:val="1"/>
      <w:numFmt w:val="decimal"/>
      <w:lvlText w:val="(%1)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4" w15:restartNumberingAfterBreak="0">
    <w:nsid w:val="000000A8"/>
    <w:multiLevelType w:val="multilevel"/>
    <w:tmpl w:val="000000A8"/>
    <w:name w:val="WW8Num175"/>
    <w:lvl w:ilvl="0">
      <w:start w:val="1"/>
      <w:numFmt w:val="decimal"/>
      <w:lvlText w:val="(%1)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>
        <w:rFonts w:cs="Times New Roman"/>
      </w:rPr>
    </w:lvl>
  </w:abstractNum>
  <w:abstractNum w:abstractNumId="5" w15:restartNumberingAfterBreak="0">
    <w:nsid w:val="000000AD"/>
    <w:multiLevelType w:val="multilevel"/>
    <w:tmpl w:val="000000AD"/>
    <w:name w:val="WW8Num180"/>
    <w:lvl w:ilvl="0">
      <w:start w:val="1"/>
      <w:numFmt w:val="decimal"/>
      <w:pStyle w:val="odsek1"/>
      <w:lvlText w:val="(%1)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>
        <w:rFonts w:cs="Times New Roman"/>
      </w:rPr>
    </w:lvl>
  </w:abstractNum>
  <w:abstractNum w:abstractNumId="6" w15:restartNumberingAfterBreak="0">
    <w:nsid w:val="09483FC7"/>
    <w:multiLevelType w:val="multilevel"/>
    <w:tmpl w:val="C5B09648"/>
    <w:lvl w:ilvl="0">
      <w:start w:val="2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7" w15:restartNumberingAfterBreak="0">
    <w:nsid w:val="0A56327A"/>
    <w:multiLevelType w:val="hybridMultilevel"/>
    <w:tmpl w:val="68AAA604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A620A1E"/>
    <w:multiLevelType w:val="hybridMultilevel"/>
    <w:tmpl w:val="B0040F8C"/>
    <w:lvl w:ilvl="0" w:tplc="EF9CD4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6E51B8"/>
    <w:multiLevelType w:val="hybridMultilevel"/>
    <w:tmpl w:val="9264B06E"/>
    <w:lvl w:ilvl="0" w:tplc="4C9EB732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3BC5595"/>
    <w:multiLevelType w:val="hybridMultilevel"/>
    <w:tmpl w:val="42BA439E"/>
    <w:lvl w:ilvl="0" w:tplc="FFFFFFFF">
      <w:start w:val="1"/>
      <w:numFmt w:val="decimal"/>
      <w:pStyle w:val="1odrka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FFFFFFFF">
      <w:start w:val="1"/>
      <w:numFmt w:val="lowerLetter"/>
      <w:lvlText w:val="%2)"/>
      <w:lvlJc w:val="right"/>
      <w:pPr>
        <w:tabs>
          <w:tab w:val="num" w:pos="737"/>
        </w:tabs>
        <w:ind w:left="737" w:hanging="283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DEB0097"/>
    <w:multiLevelType w:val="hybridMultilevel"/>
    <w:tmpl w:val="A7BC68A4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1201104"/>
    <w:multiLevelType w:val="hybridMultilevel"/>
    <w:tmpl w:val="03784B64"/>
    <w:lvl w:ilvl="0" w:tplc="FFFFFFFF">
      <w:start w:val="1"/>
      <w:numFmt w:val="bullet"/>
      <w:pStyle w:val="Odrka1"/>
      <w:lvlText w:val="►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A438BB"/>
    <w:multiLevelType w:val="singleLevel"/>
    <w:tmpl w:val="C4F20AA0"/>
    <w:lvl w:ilvl="0">
      <w:numFmt w:val="bullet"/>
      <w:lvlText w:val="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b w:val="0"/>
        <w:i w:val="0"/>
        <w:sz w:val="26"/>
      </w:rPr>
    </w:lvl>
  </w:abstractNum>
  <w:abstractNum w:abstractNumId="14" w15:restartNumberingAfterBreak="0">
    <w:nsid w:val="30F97C7E"/>
    <w:multiLevelType w:val="hybridMultilevel"/>
    <w:tmpl w:val="B7A48F5E"/>
    <w:lvl w:ilvl="0" w:tplc="FFFFFFFF">
      <w:start w:val="1"/>
      <w:numFmt w:val="bullet"/>
      <w:pStyle w:val="Zoznamsodrkami"/>
      <w:lvlText w:val=""/>
      <w:lvlJc w:val="left"/>
      <w:pPr>
        <w:tabs>
          <w:tab w:val="num" w:pos="996"/>
        </w:tabs>
        <w:ind w:left="993" w:hanging="357"/>
      </w:pPr>
      <w:rPr>
        <w:rFonts w:ascii="Symbol" w:hAnsi="Symbol" w:hint="default"/>
        <w:b w:val="0"/>
        <w:i w:val="0"/>
        <w:sz w:val="24"/>
      </w:rPr>
    </w:lvl>
    <w:lvl w:ilvl="1" w:tplc="FFFFFFFF">
      <w:start w:val="1"/>
      <w:numFmt w:val="lowerLetter"/>
      <w:lvlText w:val="%2)"/>
      <w:lvlJc w:val="left"/>
      <w:pPr>
        <w:tabs>
          <w:tab w:val="num" w:pos="1792"/>
        </w:tabs>
        <w:ind w:left="1792" w:hanging="360"/>
      </w:pPr>
      <w:rPr>
        <w:rFonts w:cs="Times New Roman" w:hint="default"/>
        <w:b w:val="0"/>
        <w:i w:val="0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2"/>
        </w:tabs>
        <w:ind w:left="251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2"/>
        </w:tabs>
        <w:ind w:left="323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2"/>
        </w:tabs>
        <w:ind w:left="395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2"/>
        </w:tabs>
        <w:ind w:left="467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2"/>
        </w:tabs>
        <w:ind w:left="539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2"/>
        </w:tabs>
        <w:ind w:left="611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2"/>
        </w:tabs>
        <w:ind w:left="6832" w:hanging="360"/>
      </w:pPr>
      <w:rPr>
        <w:rFonts w:ascii="Wingdings" w:hAnsi="Wingdings" w:hint="default"/>
      </w:rPr>
    </w:lvl>
  </w:abstractNum>
  <w:abstractNum w:abstractNumId="15" w15:restartNumberingAfterBreak="0">
    <w:nsid w:val="338E1C02"/>
    <w:multiLevelType w:val="hybridMultilevel"/>
    <w:tmpl w:val="52C25A1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4927EF7"/>
    <w:multiLevelType w:val="hybridMultilevel"/>
    <w:tmpl w:val="3814CF52"/>
    <w:lvl w:ilvl="0" w:tplc="A1801A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6B4E1D"/>
    <w:multiLevelType w:val="hybridMultilevel"/>
    <w:tmpl w:val="BAD879C0"/>
    <w:lvl w:ilvl="0" w:tplc="FFFFFFFF">
      <w:start w:val="1"/>
      <w:numFmt w:val="bullet"/>
      <w:pStyle w:val="Odrka3"/>
      <w:lvlText w:val=""/>
      <w:lvlJc w:val="left"/>
      <w:pPr>
        <w:tabs>
          <w:tab w:val="num" w:pos="1267"/>
        </w:tabs>
        <w:ind w:left="1191" w:hanging="28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9F51D8"/>
    <w:multiLevelType w:val="hybridMultilevel"/>
    <w:tmpl w:val="6A5A5900"/>
    <w:lvl w:ilvl="0" w:tplc="FFFFFFFF">
      <w:start w:val="1"/>
      <w:numFmt w:val="decimal"/>
      <w:pStyle w:val="Odrka2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F77387"/>
    <w:multiLevelType w:val="hybridMultilevel"/>
    <w:tmpl w:val="B196609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850BDE"/>
    <w:multiLevelType w:val="singleLevel"/>
    <w:tmpl w:val="13983652"/>
    <w:lvl w:ilvl="0">
      <w:start w:val="1"/>
      <w:numFmt w:val="bullet"/>
      <w:pStyle w:val="Odrka4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</w:abstractNum>
  <w:abstractNum w:abstractNumId="21" w15:restartNumberingAfterBreak="0">
    <w:nsid w:val="47955275"/>
    <w:multiLevelType w:val="hybridMultilevel"/>
    <w:tmpl w:val="7FE4F5D2"/>
    <w:lvl w:ilvl="0" w:tplc="FFFFFFFF">
      <w:start w:val="1"/>
      <w:numFmt w:val="bullet"/>
      <w:lvlText w:val="*"/>
      <w:lvlJc w:val="left"/>
      <w:pPr>
        <w:tabs>
          <w:tab w:val="num" w:pos="1352"/>
        </w:tabs>
        <w:ind w:left="1332" w:hanging="340"/>
      </w:pPr>
      <w:rPr>
        <w:rFonts w:ascii="Times New Roman" w:hint="default"/>
      </w:rPr>
    </w:lvl>
    <w:lvl w:ilvl="1" w:tplc="FFFFFFFF">
      <w:start w:val="1"/>
      <w:numFmt w:val="bullet"/>
      <w:lvlText w:val="="/>
      <w:lvlJc w:val="left"/>
      <w:pPr>
        <w:tabs>
          <w:tab w:val="num" w:pos="2149"/>
        </w:tabs>
        <w:ind w:left="2073" w:hanging="284"/>
      </w:pPr>
      <w:rPr>
        <w:rFonts w:ascii="Times New Roman" w:hAnsi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8FB02AF"/>
    <w:multiLevelType w:val="hybridMultilevel"/>
    <w:tmpl w:val="9CEC94B4"/>
    <w:lvl w:ilvl="0" w:tplc="FFFFFFFF">
      <w:start w:val="1"/>
      <w:numFmt w:val="bullet"/>
      <w:lvlText w:val="►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sz w:val="16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8105C8"/>
    <w:multiLevelType w:val="singleLevel"/>
    <w:tmpl w:val="2ACAFE2A"/>
    <w:lvl w:ilvl="0">
      <w:start w:val="1"/>
      <w:numFmt w:val="bullet"/>
      <w:pStyle w:val="Styl1"/>
      <w:lvlText w:val="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16"/>
      </w:rPr>
    </w:lvl>
  </w:abstractNum>
  <w:abstractNum w:abstractNumId="24" w15:restartNumberingAfterBreak="0">
    <w:nsid w:val="54103EAC"/>
    <w:multiLevelType w:val="singleLevel"/>
    <w:tmpl w:val="4530BCF8"/>
    <w:lvl w:ilvl="0">
      <w:start w:val="1"/>
      <w:numFmt w:val="bullet"/>
      <w:lvlText w:val=""/>
      <w:lvlJc w:val="left"/>
      <w:pPr>
        <w:tabs>
          <w:tab w:val="num" w:pos="851"/>
        </w:tabs>
        <w:ind w:left="851" w:hanging="851"/>
      </w:pPr>
      <w:rPr>
        <w:rFonts w:ascii="Symbol" w:hAnsi="Symbol" w:hint="default"/>
      </w:rPr>
    </w:lvl>
  </w:abstractNum>
  <w:abstractNum w:abstractNumId="25" w15:restartNumberingAfterBreak="0">
    <w:nsid w:val="5C2B2506"/>
    <w:multiLevelType w:val="hybridMultilevel"/>
    <w:tmpl w:val="37DEB20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EF93735"/>
    <w:multiLevelType w:val="multilevel"/>
    <w:tmpl w:val="5E5EA060"/>
    <w:lvl w:ilvl="0">
      <w:start w:val="2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7" w15:restartNumberingAfterBreak="0">
    <w:nsid w:val="5F5B6B03"/>
    <w:multiLevelType w:val="singleLevel"/>
    <w:tmpl w:val="315CF754"/>
    <w:lvl w:ilvl="0">
      <w:start w:val="1"/>
      <w:numFmt w:val="lowerLetter"/>
      <w:pStyle w:val="Odrkya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28" w15:restartNumberingAfterBreak="0">
    <w:nsid w:val="64414EF0"/>
    <w:multiLevelType w:val="singleLevel"/>
    <w:tmpl w:val="2924C83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9" w15:restartNumberingAfterBreak="0">
    <w:nsid w:val="689E4D4D"/>
    <w:multiLevelType w:val="hybridMultilevel"/>
    <w:tmpl w:val="B094A54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C5191F"/>
    <w:multiLevelType w:val="singleLevel"/>
    <w:tmpl w:val="7B586B0C"/>
    <w:lvl w:ilvl="0">
      <w:start w:val="1"/>
      <w:numFmt w:val="bullet"/>
      <w:lvlText w:val=""/>
      <w:legacy w:legacy="1" w:legacySpace="0" w:legacyIndent="283"/>
      <w:lvlJc w:val="left"/>
      <w:pPr>
        <w:ind w:left="851" w:hanging="283"/>
      </w:pPr>
      <w:rPr>
        <w:rFonts w:ascii="Symbol" w:hAnsi="Symbol" w:hint="default"/>
      </w:rPr>
    </w:lvl>
  </w:abstractNum>
  <w:abstractNum w:abstractNumId="31" w15:restartNumberingAfterBreak="0">
    <w:nsid w:val="6AE77137"/>
    <w:multiLevelType w:val="hybridMultilevel"/>
    <w:tmpl w:val="970C44AC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FCD53B6"/>
    <w:multiLevelType w:val="singleLevel"/>
    <w:tmpl w:val="11541932"/>
    <w:lvl w:ilvl="0">
      <w:start w:val="1"/>
      <w:numFmt w:val="decimal"/>
      <w:pStyle w:val="textpar"/>
      <w:lvlText w:val="(%1)"/>
      <w:lvlJc w:val="left"/>
      <w:pPr>
        <w:tabs>
          <w:tab w:val="num" w:pos="927"/>
        </w:tabs>
        <w:ind w:firstLine="567"/>
      </w:pPr>
      <w:rPr>
        <w:rFonts w:cs="Times New Roman" w:hint="default"/>
        <w:b w:val="0"/>
        <w:i w:val="0"/>
      </w:rPr>
    </w:lvl>
  </w:abstractNum>
  <w:abstractNum w:abstractNumId="33" w15:restartNumberingAfterBreak="0">
    <w:nsid w:val="76002DD9"/>
    <w:multiLevelType w:val="hybridMultilevel"/>
    <w:tmpl w:val="560A27D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 w15:restartNumberingAfterBreak="0">
    <w:nsid w:val="7E6A6D74"/>
    <w:multiLevelType w:val="hybridMultilevel"/>
    <w:tmpl w:val="4FC21F72"/>
    <w:lvl w:ilvl="0" w:tplc="A24EF9D4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5"/>
  </w:num>
  <w:num w:numId="2">
    <w:abstractNumId w:val="16"/>
  </w:num>
  <w:num w:numId="3">
    <w:abstractNumId w:val="34"/>
  </w:num>
  <w:num w:numId="4">
    <w:abstractNumId w:val="29"/>
  </w:num>
  <w:num w:numId="5">
    <w:abstractNumId w:val="19"/>
  </w:num>
  <w:num w:numId="6">
    <w:abstractNumId w:val="15"/>
  </w:num>
  <w:num w:numId="7">
    <w:abstractNumId w:val="31"/>
  </w:num>
  <w:num w:numId="8">
    <w:abstractNumId w:val="8"/>
  </w:num>
  <w:num w:numId="9">
    <w:abstractNumId w:val="11"/>
  </w:num>
  <w:num w:numId="10">
    <w:abstractNumId w:val="25"/>
  </w:num>
  <w:num w:numId="11">
    <w:abstractNumId w:val="33"/>
  </w:num>
  <w:num w:numId="12">
    <w:abstractNumId w:val="7"/>
  </w:num>
  <w:num w:numId="13">
    <w:abstractNumId w:val="0"/>
  </w:num>
  <w:num w:numId="14">
    <w:abstractNumId w:val="10"/>
  </w:num>
  <w:num w:numId="15">
    <w:abstractNumId w:val="1"/>
  </w:num>
  <w:num w:numId="16">
    <w:abstractNumId w:val="18"/>
  </w:num>
  <w:num w:numId="17">
    <w:abstractNumId w:val="14"/>
  </w:num>
  <w:num w:numId="18">
    <w:abstractNumId w:val="30"/>
  </w:num>
  <w:num w:numId="19">
    <w:abstractNumId w:val="21"/>
  </w:num>
  <w:num w:numId="20">
    <w:abstractNumId w:val="23"/>
  </w:num>
  <w:num w:numId="21">
    <w:abstractNumId w:val="24"/>
  </w:num>
  <w:num w:numId="22">
    <w:abstractNumId w:val="28"/>
  </w:num>
  <w:num w:numId="23">
    <w:abstractNumId w:val="13"/>
  </w:num>
  <w:num w:numId="24">
    <w:abstractNumId w:val="20"/>
  </w:num>
  <w:num w:numId="25">
    <w:abstractNumId w:val="12"/>
  </w:num>
  <w:num w:numId="26">
    <w:abstractNumId w:val="22"/>
  </w:num>
  <w:num w:numId="27">
    <w:abstractNumId w:val="17"/>
  </w:num>
  <w:num w:numId="28">
    <w:abstractNumId w:val="27"/>
  </w:num>
  <w:num w:numId="29">
    <w:abstractNumId w:val="32"/>
  </w:num>
  <w:num w:numId="30">
    <w:abstractNumId w:val="6"/>
  </w:num>
  <w:num w:numId="31">
    <w:abstractNumId w:val="26"/>
  </w:num>
  <w:num w:numId="32">
    <w:abstractNumId w:val="2"/>
  </w:num>
  <w:num w:numId="33">
    <w:abstractNumId w:val="9"/>
  </w:num>
  <w:num w:numId="34">
    <w:abstractNumId w:val="4"/>
  </w:num>
  <w:num w:numId="35">
    <w:abstractNumId w:val="5"/>
  </w:num>
  <w:num w:numId="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6D85"/>
    <w:rsid w:val="000128AB"/>
    <w:rsid w:val="0005561A"/>
    <w:rsid w:val="00056A3D"/>
    <w:rsid w:val="00071BF2"/>
    <w:rsid w:val="000A6CDB"/>
    <w:rsid w:val="000D6E48"/>
    <w:rsid w:val="000E17E6"/>
    <w:rsid w:val="000F75AD"/>
    <w:rsid w:val="0011747F"/>
    <w:rsid w:val="00136FBD"/>
    <w:rsid w:val="00143966"/>
    <w:rsid w:val="0014547A"/>
    <w:rsid w:val="00171DF4"/>
    <w:rsid w:val="001847FF"/>
    <w:rsid w:val="001931D1"/>
    <w:rsid w:val="001B1B17"/>
    <w:rsid w:val="001C60A0"/>
    <w:rsid w:val="00204BBA"/>
    <w:rsid w:val="002463AB"/>
    <w:rsid w:val="00296D85"/>
    <w:rsid w:val="00307FCB"/>
    <w:rsid w:val="0033319D"/>
    <w:rsid w:val="0036107E"/>
    <w:rsid w:val="00385ECD"/>
    <w:rsid w:val="003F0E11"/>
    <w:rsid w:val="004B582E"/>
    <w:rsid w:val="004E58DE"/>
    <w:rsid w:val="00525A7D"/>
    <w:rsid w:val="0058207C"/>
    <w:rsid w:val="0059124A"/>
    <w:rsid w:val="005B298D"/>
    <w:rsid w:val="006051E5"/>
    <w:rsid w:val="00622847"/>
    <w:rsid w:val="00641FC6"/>
    <w:rsid w:val="006A7ECF"/>
    <w:rsid w:val="006C578A"/>
    <w:rsid w:val="006D0040"/>
    <w:rsid w:val="006D118E"/>
    <w:rsid w:val="006D3CEA"/>
    <w:rsid w:val="00717221"/>
    <w:rsid w:val="00737BFD"/>
    <w:rsid w:val="00775A4E"/>
    <w:rsid w:val="007B58DF"/>
    <w:rsid w:val="007D4855"/>
    <w:rsid w:val="00882CE6"/>
    <w:rsid w:val="008A03AB"/>
    <w:rsid w:val="008B1709"/>
    <w:rsid w:val="008E0C65"/>
    <w:rsid w:val="008F5C7C"/>
    <w:rsid w:val="00913BEC"/>
    <w:rsid w:val="009302AD"/>
    <w:rsid w:val="0094622B"/>
    <w:rsid w:val="009474C7"/>
    <w:rsid w:val="009C1DD7"/>
    <w:rsid w:val="009C51F4"/>
    <w:rsid w:val="009E587C"/>
    <w:rsid w:val="00A059CB"/>
    <w:rsid w:val="00A13B46"/>
    <w:rsid w:val="00A42A69"/>
    <w:rsid w:val="00A86041"/>
    <w:rsid w:val="00AB2E7E"/>
    <w:rsid w:val="00AD64D9"/>
    <w:rsid w:val="00B067BF"/>
    <w:rsid w:val="00B30690"/>
    <w:rsid w:val="00B4610B"/>
    <w:rsid w:val="00B540DB"/>
    <w:rsid w:val="00B8168B"/>
    <w:rsid w:val="00B85EC9"/>
    <w:rsid w:val="00BA108D"/>
    <w:rsid w:val="00C3423D"/>
    <w:rsid w:val="00C968AB"/>
    <w:rsid w:val="00CE0837"/>
    <w:rsid w:val="00CE0E70"/>
    <w:rsid w:val="00CF3335"/>
    <w:rsid w:val="00D010CD"/>
    <w:rsid w:val="00D6774F"/>
    <w:rsid w:val="00D71683"/>
    <w:rsid w:val="00D757A9"/>
    <w:rsid w:val="00D779B5"/>
    <w:rsid w:val="00DD1806"/>
    <w:rsid w:val="00DE5EF6"/>
    <w:rsid w:val="00E135F9"/>
    <w:rsid w:val="00E61881"/>
    <w:rsid w:val="00E7529D"/>
    <w:rsid w:val="00EA2499"/>
    <w:rsid w:val="00F141EB"/>
    <w:rsid w:val="00F14490"/>
    <w:rsid w:val="00F20482"/>
    <w:rsid w:val="00F436C2"/>
    <w:rsid w:val="00F537D9"/>
    <w:rsid w:val="00F74ECF"/>
    <w:rsid w:val="00F853D0"/>
    <w:rsid w:val="00F930C8"/>
    <w:rsid w:val="00FC402D"/>
    <w:rsid w:val="00FD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857C58-9FB3-4615-A624-1076D509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F333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F3335"/>
    <w:pPr>
      <w:spacing w:before="240" w:after="120"/>
      <w:jc w:val="center"/>
      <w:outlineLvl w:val="0"/>
    </w:pPr>
    <w:rPr>
      <w:rFonts w:cs="Arial"/>
      <w:b/>
    </w:rPr>
  </w:style>
  <w:style w:type="paragraph" w:styleId="Nadpis2">
    <w:name w:val="heading 2"/>
    <w:basedOn w:val="Normlny"/>
    <w:next w:val="Normlny"/>
    <w:link w:val="Nadpis2Char"/>
    <w:uiPriority w:val="9"/>
    <w:qFormat/>
    <w:rsid w:val="009C1DD7"/>
    <w:pPr>
      <w:keepLines/>
      <w:tabs>
        <w:tab w:val="left" w:pos="576"/>
      </w:tabs>
      <w:spacing w:before="360" w:after="240" w:line="320" w:lineRule="atLeast"/>
      <w:outlineLvl w:val="1"/>
    </w:pPr>
    <w:rPr>
      <w:rFonts w:ascii="Arial Narrow" w:hAnsi="Arial Narrow"/>
      <w:b/>
      <w:i/>
      <w:caps/>
      <w:spacing w:val="30"/>
      <w:kern w:val="28"/>
      <w:sz w:val="30"/>
      <w:szCs w:val="20"/>
      <w:lang w:eastAsia="cs-CZ"/>
    </w:rPr>
  </w:style>
  <w:style w:type="paragraph" w:styleId="Nadpis3">
    <w:name w:val="heading 3"/>
    <w:basedOn w:val="Normlny"/>
    <w:next w:val="Normlny"/>
    <w:link w:val="Nadpis3Char"/>
    <w:uiPriority w:val="9"/>
    <w:qFormat/>
    <w:rsid w:val="00CF3335"/>
    <w:pPr>
      <w:spacing w:before="120"/>
      <w:outlineLvl w:val="2"/>
    </w:pPr>
    <w:rPr>
      <w:rFonts w:cs="Arial"/>
      <w:b/>
      <w:bCs/>
    </w:rPr>
  </w:style>
  <w:style w:type="paragraph" w:styleId="Nadpis4">
    <w:name w:val="heading 4"/>
    <w:basedOn w:val="Normlny"/>
    <w:next w:val="Normlny"/>
    <w:link w:val="Nadpis4Char"/>
    <w:uiPriority w:val="9"/>
    <w:qFormat/>
    <w:rsid w:val="009C1DD7"/>
    <w:pPr>
      <w:tabs>
        <w:tab w:val="left" w:pos="993"/>
      </w:tabs>
      <w:spacing w:before="240" w:line="320" w:lineRule="atLeast"/>
      <w:ind w:left="993" w:hanging="993"/>
      <w:outlineLvl w:val="3"/>
    </w:pPr>
    <w:rPr>
      <w:rFonts w:ascii="Arial Narrow" w:hAnsi="Arial Narrow"/>
      <w:b/>
      <w:i/>
      <w:smallCaps/>
      <w:spacing w:val="30"/>
      <w:kern w:val="28"/>
      <w:sz w:val="30"/>
      <w:szCs w:val="20"/>
      <w:lang w:eastAsia="cs-CZ"/>
    </w:rPr>
  </w:style>
  <w:style w:type="paragraph" w:styleId="Nadpis5">
    <w:name w:val="heading 5"/>
    <w:basedOn w:val="Normlny"/>
    <w:next w:val="Normlny"/>
    <w:link w:val="Nadpis5Char"/>
    <w:uiPriority w:val="9"/>
    <w:qFormat/>
    <w:rsid w:val="009C1DD7"/>
    <w:pPr>
      <w:keepLines/>
      <w:tabs>
        <w:tab w:val="left" w:pos="993"/>
      </w:tabs>
      <w:spacing w:before="360" w:after="120" w:line="320" w:lineRule="atLeast"/>
      <w:ind w:left="993" w:hanging="993"/>
      <w:outlineLvl w:val="4"/>
    </w:pPr>
    <w:rPr>
      <w:rFonts w:ascii="Arial Narrow" w:hAnsi="Arial Narrow"/>
      <w:b/>
      <w:i/>
      <w:smallCaps/>
      <w:spacing w:val="28"/>
      <w:kern w:val="28"/>
      <w:sz w:val="28"/>
      <w:szCs w:val="20"/>
      <w:lang w:eastAsia="cs-CZ"/>
    </w:rPr>
  </w:style>
  <w:style w:type="paragraph" w:styleId="Nadpis6">
    <w:name w:val="heading 6"/>
    <w:basedOn w:val="Normlny"/>
    <w:next w:val="Normlny"/>
    <w:link w:val="Nadpis6Char"/>
    <w:uiPriority w:val="9"/>
    <w:qFormat/>
    <w:rsid w:val="009C1DD7"/>
    <w:pPr>
      <w:keepLines/>
      <w:tabs>
        <w:tab w:val="left" w:pos="709"/>
      </w:tabs>
      <w:spacing w:before="240" w:after="0" w:line="320" w:lineRule="atLeast"/>
      <w:ind w:left="709" w:hanging="709"/>
      <w:outlineLvl w:val="5"/>
    </w:pPr>
    <w:rPr>
      <w:rFonts w:ascii="Arial Narrow" w:hAnsi="Arial Narrow"/>
      <w:b/>
      <w:i/>
      <w:spacing w:val="28"/>
      <w:kern w:val="28"/>
      <w:sz w:val="26"/>
      <w:szCs w:val="20"/>
      <w:lang w:eastAsia="cs-CZ"/>
    </w:rPr>
  </w:style>
  <w:style w:type="paragraph" w:styleId="Nadpis7">
    <w:name w:val="heading 7"/>
    <w:basedOn w:val="Normlny"/>
    <w:next w:val="Normlny"/>
    <w:link w:val="Nadpis7Char"/>
    <w:uiPriority w:val="9"/>
    <w:qFormat/>
    <w:rsid w:val="009C1DD7"/>
    <w:pPr>
      <w:keepLines/>
      <w:tabs>
        <w:tab w:val="left" w:pos="851"/>
      </w:tabs>
      <w:spacing w:before="240" w:after="120" w:line="320" w:lineRule="atLeast"/>
      <w:ind w:left="851" w:hanging="851"/>
      <w:outlineLvl w:val="6"/>
    </w:pPr>
    <w:rPr>
      <w:rFonts w:ascii="Arial Narrow" w:hAnsi="Arial Narrow"/>
      <w:b/>
      <w:i/>
      <w:spacing w:val="24"/>
      <w:kern w:val="28"/>
      <w:sz w:val="25"/>
      <w:szCs w:val="20"/>
      <w:lang w:eastAsia="cs-CZ"/>
    </w:rPr>
  </w:style>
  <w:style w:type="paragraph" w:styleId="Nadpis8">
    <w:name w:val="heading 8"/>
    <w:basedOn w:val="Normlny"/>
    <w:next w:val="Normlny"/>
    <w:link w:val="Nadpis8Char"/>
    <w:uiPriority w:val="9"/>
    <w:qFormat/>
    <w:rsid w:val="009C1DD7"/>
    <w:pPr>
      <w:keepLines/>
      <w:tabs>
        <w:tab w:val="left" w:pos="1985"/>
      </w:tabs>
      <w:spacing w:before="240" w:after="120" w:line="320" w:lineRule="atLeast"/>
      <w:outlineLvl w:val="7"/>
    </w:pPr>
    <w:rPr>
      <w:rFonts w:ascii="Arial Narrow" w:hAnsi="Arial Narrow"/>
      <w:b/>
      <w:i/>
      <w:spacing w:val="24"/>
      <w:kern w:val="28"/>
      <w:sz w:val="26"/>
      <w:szCs w:val="20"/>
      <w:lang w:eastAsia="cs-CZ"/>
    </w:rPr>
  </w:style>
  <w:style w:type="paragraph" w:styleId="Nadpis9">
    <w:name w:val="heading 9"/>
    <w:basedOn w:val="Normlny"/>
    <w:next w:val="Normlny"/>
    <w:link w:val="Nadpis9Char"/>
    <w:uiPriority w:val="9"/>
    <w:unhideWhenUsed/>
    <w:qFormat/>
    <w:rsid w:val="009C1DD7"/>
    <w:pPr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F3335"/>
    <w:rPr>
      <w:rFonts w:ascii="Times New Roman" w:eastAsia="Times New Roman" w:hAnsi="Times New Roman" w:cs="Arial"/>
      <w:b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CF3335"/>
    <w:rPr>
      <w:rFonts w:ascii="Times New Roman" w:eastAsia="Times New Roman" w:hAnsi="Times New Roman" w:cs="Arial"/>
      <w:b/>
      <w:bCs/>
      <w:sz w:val="24"/>
      <w:szCs w:val="24"/>
      <w:lang w:eastAsia="sk-SK"/>
    </w:rPr>
  </w:style>
  <w:style w:type="paragraph" w:customStyle="1" w:styleId="odsek">
    <w:name w:val="odsek"/>
    <w:basedOn w:val="Normlny"/>
    <w:rsid w:val="00CF3335"/>
    <w:pPr>
      <w:spacing w:before="120" w:after="120"/>
      <w:ind w:firstLine="709"/>
    </w:pPr>
  </w:style>
  <w:style w:type="paragraph" w:styleId="Pta">
    <w:name w:val="footer"/>
    <w:basedOn w:val="Normlny"/>
    <w:link w:val="PtaChar"/>
    <w:uiPriority w:val="99"/>
    <w:unhideWhenUsed/>
    <w:rsid w:val="00CF3335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CF333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9C1DD7"/>
    <w:pPr>
      <w:widowControl w:val="0"/>
      <w:autoSpaceDE w:val="0"/>
      <w:autoSpaceDN w:val="0"/>
      <w:adjustRightInd w:val="0"/>
      <w:spacing w:after="0"/>
      <w:ind w:left="720"/>
      <w:contextualSpacing/>
    </w:pPr>
  </w:style>
  <w:style w:type="table" w:styleId="Mriekatabuky">
    <w:name w:val="Table Grid"/>
    <w:basedOn w:val="Normlnatabuka"/>
    <w:uiPriority w:val="59"/>
    <w:unhideWhenUsed/>
    <w:rsid w:val="009C1DD7"/>
    <w:pPr>
      <w:spacing w:after="0" w:line="240" w:lineRule="auto"/>
    </w:pPr>
    <w:rPr>
      <w:rFonts w:ascii="Times New Roman" w:eastAsia="Times New Roman" w:hAnsi="Times New Roman" w:cs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pp-input-value1">
    <w:name w:val="ppp-input-value1"/>
    <w:basedOn w:val="Predvolenpsmoodseku"/>
    <w:rsid w:val="009C1DD7"/>
    <w:rPr>
      <w:rFonts w:ascii="Tahoma" w:hAnsi="Tahoma" w:cs="Tahoma" w:hint="default"/>
      <w:color w:val="837A73"/>
      <w:sz w:val="16"/>
      <w:szCs w:val="16"/>
    </w:rPr>
  </w:style>
  <w:style w:type="character" w:styleId="Zvraznenie">
    <w:name w:val="Emphasis"/>
    <w:basedOn w:val="Predvolenpsmoodseku"/>
    <w:uiPriority w:val="20"/>
    <w:qFormat/>
    <w:rsid w:val="009C1DD7"/>
    <w:rPr>
      <w:i/>
      <w:iCs/>
    </w:rPr>
  </w:style>
  <w:style w:type="character" w:styleId="Siln">
    <w:name w:val="Strong"/>
    <w:basedOn w:val="Predvolenpsmoodseku"/>
    <w:uiPriority w:val="22"/>
    <w:qFormat/>
    <w:rsid w:val="009C1DD7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9C1DD7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unhideWhenUsed/>
    <w:rsid w:val="009C1DD7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9C1DD7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C1DD7"/>
    <w:pPr>
      <w:tabs>
        <w:tab w:val="center" w:pos="4536"/>
        <w:tab w:val="right" w:pos="9072"/>
      </w:tabs>
      <w:spacing w:after="0"/>
    </w:pPr>
    <w:rPr>
      <w:sz w:val="20"/>
      <w:szCs w:val="20"/>
    </w:rPr>
  </w:style>
  <w:style w:type="character" w:customStyle="1" w:styleId="HlavikaChar">
    <w:name w:val="Hlavička Char"/>
    <w:basedOn w:val="Predvolenpsmoodseku"/>
    <w:link w:val="Hlavika"/>
    <w:uiPriority w:val="99"/>
    <w:rsid w:val="009C1DD7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slostrany">
    <w:name w:val="page number"/>
    <w:basedOn w:val="Predvolenpsmoodseku"/>
    <w:uiPriority w:val="99"/>
    <w:rsid w:val="009C1DD7"/>
    <w:rPr>
      <w:rFonts w:cs="Times New Roman"/>
    </w:rPr>
  </w:style>
  <w:style w:type="character" w:customStyle="1" w:styleId="Nadpis9Char">
    <w:name w:val="Nadpis 9 Char"/>
    <w:basedOn w:val="Predvolenpsmoodseku"/>
    <w:link w:val="Nadpis9"/>
    <w:uiPriority w:val="9"/>
    <w:rsid w:val="009C1DD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9C1DD7"/>
    <w:rPr>
      <w:rFonts w:ascii="Arial Narrow" w:eastAsia="Times New Roman" w:hAnsi="Arial Narrow" w:cs="Times New Roman"/>
      <w:b/>
      <w:i/>
      <w:caps/>
      <w:spacing w:val="30"/>
      <w:kern w:val="28"/>
      <w:sz w:val="30"/>
      <w:szCs w:val="20"/>
      <w:lang w:eastAsia="cs-CZ"/>
    </w:rPr>
  </w:style>
  <w:style w:type="character" w:customStyle="1" w:styleId="Nadpis4Char">
    <w:name w:val="Nadpis 4 Char"/>
    <w:basedOn w:val="Predvolenpsmoodseku"/>
    <w:link w:val="Nadpis4"/>
    <w:uiPriority w:val="9"/>
    <w:rsid w:val="009C1DD7"/>
    <w:rPr>
      <w:rFonts w:ascii="Arial Narrow" w:eastAsia="Times New Roman" w:hAnsi="Arial Narrow" w:cs="Times New Roman"/>
      <w:b/>
      <w:i/>
      <w:smallCaps/>
      <w:spacing w:val="30"/>
      <w:kern w:val="28"/>
      <w:sz w:val="30"/>
      <w:szCs w:val="20"/>
      <w:lang w:eastAsia="cs-CZ"/>
    </w:rPr>
  </w:style>
  <w:style w:type="character" w:customStyle="1" w:styleId="Nadpis5Char">
    <w:name w:val="Nadpis 5 Char"/>
    <w:basedOn w:val="Predvolenpsmoodseku"/>
    <w:link w:val="Nadpis5"/>
    <w:uiPriority w:val="9"/>
    <w:rsid w:val="009C1DD7"/>
    <w:rPr>
      <w:rFonts w:ascii="Arial Narrow" w:eastAsia="Times New Roman" w:hAnsi="Arial Narrow" w:cs="Times New Roman"/>
      <w:b/>
      <w:i/>
      <w:smallCaps/>
      <w:spacing w:val="28"/>
      <w:kern w:val="28"/>
      <w:sz w:val="28"/>
      <w:szCs w:val="20"/>
      <w:lang w:eastAsia="cs-CZ"/>
    </w:rPr>
  </w:style>
  <w:style w:type="character" w:customStyle="1" w:styleId="Nadpis6Char">
    <w:name w:val="Nadpis 6 Char"/>
    <w:basedOn w:val="Predvolenpsmoodseku"/>
    <w:link w:val="Nadpis6"/>
    <w:uiPriority w:val="9"/>
    <w:rsid w:val="009C1DD7"/>
    <w:rPr>
      <w:rFonts w:ascii="Arial Narrow" w:eastAsia="Times New Roman" w:hAnsi="Arial Narrow" w:cs="Times New Roman"/>
      <w:b/>
      <w:i/>
      <w:spacing w:val="28"/>
      <w:kern w:val="28"/>
      <w:sz w:val="26"/>
      <w:szCs w:val="20"/>
      <w:lang w:eastAsia="cs-CZ"/>
    </w:rPr>
  </w:style>
  <w:style w:type="character" w:customStyle="1" w:styleId="Nadpis7Char">
    <w:name w:val="Nadpis 7 Char"/>
    <w:basedOn w:val="Predvolenpsmoodseku"/>
    <w:link w:val="Nadpis7"/>
    <w:uiPriority w:val="9"/>
    <w:rsid w:val="009C1DD7"/>
    <w:rPr>
      <w:rFonts w:ascii="Arial Narrow" w:eastAsia="Times New Roman" w:hAnsi="Arial Narrow" w:cs="Times New Roman"/>
      <w:b/>
      <w:i/>
      <w:spacing w:val="24"/>
      <w:kern w:val="28"/>
      <w:sz w:val="25"/>
      <w:szCs w:val="20"/>
      <w:lang w:eastAsia="cs-CZ"/>
    </w:rPr>
  </w:style>
  <w:style w:type="character" w:customStyle="1" w:styleId="Nadpis8Char">
    <w:name w:val="Nadpis 8 Char"/>
    <w:basedOn w:val="Predvolenpsmoodseku"/>
    <w:link w:val="Nadpis8"/>
    <w:uiPriority w:val="9"/>
    <w:rsid w:val="009C1DD7"/>
    <w:rPr>
      <w:rFonts w:ascii="Arial Narrow" w:eastAsia="Times New Roman" w:hAnsi="Arial Narrow" w:cs="Times New Roman"/>
      <w:b/>
      <w:i/>
      <w:spacing w:val="24"/>
      <w:kern w:val="28"/>
      <w:sz w:val="26"/>
      <w:szCs w:val="20"/>
      <w:lang w:eastAsia="cs-CZ"/>
    </w:rPr>
  </w:style>
  <w:style w:type="paragraph" w:customStyle="1" w:styleId="1odrka">
    <w:name w:val="1. odrážka"/>
    <w:basedOn w:val="Normlny"/>
    <w:rsid w:val="009C1DD7"/>
    <w:pPr>
      <w:numPr>
        <w:numId w:val="14"/>
      </w:numPr>
      <w:tabs>
        <w:tab w:val="left" w:pos="426"/>
      </w:tabs>
      <w:spacing w:before="120" w:after="0" w:line="320" w:lineRule="atLeast"/>
    </w:pPr>
    <w:rPr>
      <w:sz w:val="26"/>
      <w:szCs w:val="20"/>
      <w:lang w:eastAsia="cs-CZ"/>
    </w:rPr>
  </w:style>
  <w:style w:type="paragraph" w:styleId="Obsah1">
    <w:name w:val="toc 1"/>
    <w:basedOn w:val="Normlny"/>
    <w:next w:val="Normlny"/>
    <w:autoRedefine/>
    <w:uiPriority w:val="39"/>
    <w:semiHidden/>
    <w:rsid w:val="009C1DD7"/>
    <w:pPr>
      <w:tabs>
        <w:tab w:val="right" w:leader="dot" w:pos="9072"/>
      </w:tabs>
      <w:spacing w:before="120" w:after="0" w:line="320" w:lineRule="atLeast"/>
      <w:ind w:right="1701"/>
    </w:pPr>
    <w:rPr>
      <w:sz w:val="26"/>
      <w:szCs w:val="20"/>
      <w:lang w:eastAsia="cs-CZ"/>
    </w:rPr>
  </w:style>
  <w:style w:type="paragraph" w:styleId="Obsah2">
    <w:name w:val="toc 2"/>
    <w:basedOn w:val="Normlny"/>
    <w:autoRedefine/>
    <w:uiPriority w:val="39"/>
    <w:semiHidden/>
    <w:rsid w:val="009C1DD7"/>
    <w:pPr>
      <w:widowControl w:val="0"/>
      <w:tabs>
        <w:tab w:val="left" w:pos="1134"/>
        <w:tab w:val="right" w:leader="dot" w:pos="9072"/>
      </w:tabs>
      <w:spacing w:after="0"/>
      <w:ind w:left="1134" w:right="1701" w:hanging="708"/>
    </w:pPr>
    <w:rPr>
      <w:sz w:val="26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rsid w:val="009C1DD7"/>
    <w:pPr>
      <w:tabs>
        <w:tab w:val="left" w:pos="1843"/>
      </w:tabs>
      <w:spacing w:before="120" w:after="0" w:line="320" w:lineRule="atLeast"/>
      <w:ind w:left="1843" w:hanging="756"/>
    </w:pPr>
    <w:rPr>
      <w:sz w:val="26"/>
      <w:szCs w:val="20"/>
      <w:lang w:eastAsia="cs-CZ"/>
    </w:rPr>
  </w:style>
  <w:style w:type="paragraph" w:styleId="Obsah4">
    <w:name w:val="toc 4"/>
    <w:basedOn w:val="Normlny"/>
    <w:next w:val="Normlny"/>
    <w:autoRedefine/>
    <w:uiPriority w:val="39"/>
    <w:semiHidden/>
    <w:rsid w:val="009C1DD7"/>
    <w:pPr>
      <w:spacing w:before="120" w:after="0" w:line="320" w:lineRule="atLeast"/>
      <w:ind w:left="780" w:firstLine="567"/>
    </w:pPr>
    <w:rPr>
      <w:sz w:val="26"/>
      <w:szCs w:val="20"/>
      <w:lang w:eastAsia="cs-CZ"/>
    </w:rPr>
  </w:style>
  <w:style w:type="paragraph" w:styleId="Obsah5">
    <w:name w:val="toc 5"/>
    <w:basedOn w:val="Normlny"/>
    <w:next w:val="Normlny"/>
    <w:autoRedefine/>
    <w:uiPriority w:val="39"/>
    <w:semiHidden/>
    <w:rsid w:val="009C1DD7"/>
    <w:pPr>
      <w:spacing w:before="120" w:after="0" w:line="320" w:lineRule="atLeast"/>
      <w:ind w:left="1040" w:firstLine="567"/>
    </w:pPr>
    <w:rPr>
      <w:sz w:val="26"/>
      <w:szCs w:val="20"/>
      <w:lang w:eastAsia="cs-CZ"/>
    </w:rPr>
  </w:style>
  <w:style w:type="paragraph" w:styleId="Obsah6">
    <w:name w:val="toc 6"/>
    <w:basedOn w:val="Normlny"/>
    <w:next w:val="Normlny"/>
    <w:autoRedefine/>
    <w:uiPriority w:val="39"/>
    <w:semiHidden/>
    <w:rsid w:val="009C1DD7"/>
    <w:pPr>
      <w:spacing w:before="120" w:after="0" w:line="320" w:lineRule="atLeast"/>
      <w:ind w:left="1300" w:firstLine="567"/>
    </w:pPr>
    <w:rPr>
      <w:sz w:val="26"/>
      <w:szCs w:val="20"/>
      <w:lang w:eastAsia="cs-CZ"/>
    </w:rPr>
  </w:style>
  <w:style w:type="paragraph" w:styleId="Obsah7">
    <w:name w:val="toc 7"/>
    <w:basedOn w:val="Normlny"/>
    <w:next w:val="Normlny"/>
    <w:autoRedefine/>
    <w:uiPriority w:val="39"/>
    <w:semiHidden/>
    <w:rsid w:val="009C1DD7"/>
    <w:pPr>
      <w:spacing w:before="120" w:after="0" w:line="320" w:lineRule="atLeast"/>
      <w:ind w:left="1560" w:firstLine="567"/>
    </w:pPr>
    <w:rPr>
      <w:sz w:val="26"/>
      <w:szCs w:val="20"/>
      <w:lang w:eastAsia="cs-CZ"/>
    </w:rPr>
  </w:style>
  <w:style w:type="paragraph" w:styleId="Obsah8">
    <w:name w:val="toc 8"/>
    <w:basedOn w:val="Normlny"/>
    <w:next w:val="Normlny"/>
    <w:autoRedefine/>
    <w:uiPriority w:val="39"/>
    <w:semiHidden/>
    <w:rsid w:val="009C1DD7"/>
    <w:pPr>
      <w:spacing w:before="120" w:after="0" w:line="320" w:lineRule="atLeast"/>
      <w:ind w:left="1820" w:firstLine="567"/>
    </w:pPr>
    <w:rPr>
      <w:sz w:val="26"/>
      <w:szCs w:val="20"/>
      <w:lang w:eastAsia="cs-CZ"/>
    </w:rPr>
  </w:style>
  <w:style w:type="paragraph" w:styleId="Obsah9">
    <w:name w:val="toc 9"/>
    <w:basedOn w:val="Normlny"/>
    <w:next w:val="Normlny"/>
    <w:autoRedefine/>
    <w:uiPriority w:val="39"/>
    <w:semiHidden/>
    <w:rsid w:val="009C1DD7"/>
    <w:pPr>
      <w:spacing w:before="120" w:after="0" w:line="320" w:lineRule="atLeast"/>
      <w:ind w:left="2080" w:firstLine="567"/>
    </w:pPr>
    <w:rPr>
      <w:sz w:val="26"/>
      <w:szCs w:val="20"/>
      <w:lang w:eastAsia="cs-CZ"/>
    </w:rPr>
  </w:style>
  <w:style w:type="paragraph" w:customStyle="1" w:styleId="odrka10">
    <w:name w:val="odrážka 1"/>
    <w:basedOn w:val="Normlny"/>
    <w:rsid w:val="009C1DD7"/>
    <w:pPr>
      <w:tabs>
        <w:tab w:val="num" w:pos="851"/>
        <w:tab w:val="num" w:pos="996"/>
        <w:tab w:val="num" w:pos="1352"/>
      </w:tabs>
      <w:overflowPunct w:val="0"/>
      <w:autoSpaceDE w:val="0"/>
      <w:autoSpaceDN w:val="0"/>
      <w:adjustRightInd w:val="0"/>
      <w:spacing w:after="0" w:line="320" w:lineRule="atLeast"/>
      <w:ind w:left="357" w:hanging="357"/>
      <w:textAlignment w:val="baseline"/>
    </w:pPr>
    <w:rPr>
      <w:sz w:val="26"/>
      <w:szCs w:val="20"/>
      <w:lang w:eastAsia="cs-CZ"/>
    </w:rPr>
  </w:style>
  <w:style w:type="paragraph" w:customStyle="1" w:styleId="Odrka1">
    <w:name w:val="Odrážka 1"/>
    <w:basedOn w:val="Normlny"/>
    <w:rsid w:val="009C1DD7"/>
    <w:pPr>
      <w:numPr>
        <w:numId w:val="25"/>
      </w:numPr>
      <w:overflowPunct w:val="0"/>
      <w:autoSpaceDE w:val="0"/>
      <w:autoSpaceDN w:val="0"/>
      <w:adjustRightInd w:val="0"/>
      <w:spacing w:after="0" w:line="320" w:lineRule="atLeast"/>
      <w:textAlignment w:val="baseline"/>
    </w:pPr>
    <w:rPr>
      <w:sz w:val="26"/>
      <w:szCs w:val="20"/>
      <w:lang w:eastAsia="cs-CZ"/>
    </w:rPr>
  </w:style>
  <w:style w:type="paragraph" w:customStyle="1" w:styleId="Styl1">
    <w:name w:val="Styl1"/>
    <w:basedOn w:val="Normlny"/>
    <w:rsid w:val="009C1DD7"/>
    <w:pPr>
      <w:numPr>
        <w:numId w:val="20"/>
      </w:numPr>
      <w:tabs>
        <w:tab w:val="left" w:pos="993"/>
      </w:tabs>
      <w:spacing w:before="120" w:after="0" w:line="320" w:lineRule="atLeast"/>
    </w:pPr>
    <w:rPr>
      <w:sz w:val="26"/>
      <w:szCs w:val="20"/>
      <w:lang w:eastAsia="cs-CZ"/>
    </w:rPr>
  </w:style>
  <w:style w:type="paragraph" w:customStyle="1" w:styleId="Odrka3">
    <w:name w:val="Odrážka 3"/>
    <w:basedOn w:val="Styl1"/>
    <w:rsid w:val="009C1DD7"/>
    <w:pPr>
      <w:numPr>
        <w:numId w:val="27"/>
      </w:numPr>
      <w:tabs>
        <w:tab w:val="num" w:pos="851"/>
      </w:tabs>
      <w:ind w:hanging="851"/>
    </w:pPr>
  </w:style>
  <w:style w:type="paragraph" w:customStyle="1" w:styleId="odrkaa">
    <w:name w:val="odrážka a"/>
    <w:basedOn w:val="Normlny"/>
    <w:rsid w:val="009C1DD7"/>
    <w:pPr>
      <w:numPr>
        <w:numId w:val="13"/>
      </w:numPr>
      <w:tabs>
        <w:tab w:val="clear" w:pos="360"/>
        <w:tab w:val="num" w:pos="851"/>
        <w:tab w:val="num" w:pos="996"/>
        <w:tab w:val="num" w:pos="1352"/>
      </w:tabs>
      <w:overflowPunct w:val="0"/>
      <w:autoSpaceDE w:val="0"/>
      <w:autoSpaceDN w:val="0"/>
      <w:adjustRightInd w:val="0"/>
      <w:spacing w:after="0" w:line="320" w:lineRule="atLeast"/>
      <w:textAlignment w:val="baseline"/>
    </w:pPr>
    <w:rPr>
      <w:sz w:val="26"/>
      <w:szCs w:val="20"/>
      <w:lang w:eastAsia="cs-CZ"/>
    </w:rPr>
  </w:style>
  <w:style w:type="paragraph" w:styleId="truktradokumentu">
    <w:name w:val="Document Map"/>
    <w:basedOn w:val="Normlny"/>
    <w:link w:val="truktradokumentuChar"/>
    <w:uiPriority w:val="99"/>
    <w:semiHidden/>
    <w:rsid w:val="009C1DD7"/>
    <w:pPr>
      <w:shd w:val="clear" w:color="auto" w:fill="000080"/>
      <w:spacing w:before="120" w:after="0" w:line="320" w:lineRule="atLeast"/>
      <w:ind w:firstLine="567"/>
    </w:pPr>
    <w:rPr>
      <w:rFonts w:ascii="Tahoma" w:hAnsi="Tahoma" w:cs="Tahoma"/>
      <w:sz w:val="26"/>
      <w:szCs w:val="20"/>
      <w:lang w:eastAsia="cs-CZ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9C1DD7"/>
    <w:rPr>
      <w:rFonts w:ascii="Tahoma" w:eastAsia="Times New Roman" w:hAnsi="Tahoma" w:cs="Tahoma"/>
      <w:sz w:val="26"/>
      <w:szCs w:val="20"/>
      <w:shd w:val="clear" w:color="auto" w:fill="000080"/>
      <w:lang w:eastAsia="cs-CZ"/>
    </w:rPr>
  </w:style>
  <w:style w:type="paragraph" w:styleId="Zoznamsodrkami">
    <w:name w:val="List Bullet"/>
    <w:basedOn w:val="Normlny"/>
    <w:autoRedefine/>
    <w:uiPriority w:val="99"/>
    <w:rsid w:val="009C1DD7"/>
    <w:pPr>
      <w:numPr>
        <w:numId w:val="17"/>
      </w:numPr>
      <w:tabs>
        <w:tab w:val="num" w:pos="851"/>
        <w:tab w:val="num" w:pos="1352"/>
      </w:tabs>
      <w:spacing w:before="120" w:after="0" w:line="320" w:lineRule="atLeast"/>
      <w:ind w:left="360" w:hanging="360"/>
      <w:outlineLvl w:val="3"/>
    </w:pPr>
    <w:rPr>
      <w:sz w:val="26"/>
      <w:szCs w:val="20"/>
      <w:lang w:eastAsia="cs-CZ"/>
    </w:rPr>
  </w:style>
  <w:style w:type="paragraph" w:customStyle="1" w:styleId="tabnazov">
    <w:name w:val="tab.nazov"/>
    <w:basedOn w:val="Normlny"/>
    <w:next w:val="Normlny"/>
    <w:rsid w:val="009C1DD7"/>
    <w:pPr>
      <w:tabs>
        <w:tab w:val="left" w:pos="7088"/>
      </w:tabs>
      <w:spacing w:before="120" w:after="120" w:line="320" w:lineRule="atLeast"/>
    </w:pPr>
    <w:rPr>
      <w:rFonts w:ascii="Arial Narrow" w:hAnsi="Arial Narrow"/>
      <w:b/>
      <w:sz w:val="26"/>
      <w:szCs w:val="20"/>
      <w:lang w:eastAsia="cs-CZ"/>
    </w:rPr>
  </w:style>
  <w:style w:type="paragraph" w:customStyle="1" w:styleId="tabtext">
    <w:name w:val="tab.text"/>
    <w:basedOn w:val="Normlny"/>
    <w:rsid w:val="009C1DD7"/>
    <w:pPr>
      <w:keepLines/>
      <w:spacing w:before="20" w:after="20" w:line="240" w:lineRule="atLeast"/>
      <w:ind w:left="113"/>
    </w:pPr>
    <w:rPr>
      <w:rFonts w:ascii="Arial Narrow" w:hAnsi="Arial Narrow"/>
      <w:sz w:val="22"/>
      <w:szCs w:val="20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9C1DD7"/>
    <w:pPr>
      <w:spacing w:after="0"/>
    </w:pPr>
    <w:rPr>
      <w:sz w:val="20"/>
      <w:szCs w:val="20"/>
      <w:lang w:val="cs-CZ" w:eastAsia="cs-CZ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9C1DD7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Textvysvetlivky">
    <w:name w:val="endnote text"/>
    <w:basedOn w:val="Normlny"/>
    <w:link w:val="TextvysvetlivkyChar"/>
    <w:uiPriority w:val="99"/>
    <w:semiHidden/>
    <w:rsid w:val="009C1DD7"/>
    <w:pPr>
      <w:overflowPunct w:val="0"/>
      <w:autoSpaceDE w:val="0"/>
      <w:autoSpaceDN w:val="0"/>
      <w:adjustRightInd w:val="0"/>
      <w:spacing w:before="120" w:after="0"/>
      <w:ind w:firstLine="567"/>
      <w:textAlignment w:val="baseline"/>
    </w:pPr>
    <w:rPr>
      <w:sz w:val="22"/>
      <w:szCs w:val="20"/>
      <w:lang w:eastAsia="cs-CZ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9C1DD7"/>
    <w:rPr>
      <w:rFonts w:ascii="Times New Roman" w:eastAsia="Times New Roman" w:hAnsi="Times New Roman" w:cs="Times New Roman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rsid w:val="009C1DD7"/>
    <w:pPr>
      <w:widowControl w:val="0"/>
      <w:suppressAutoHyphens/>
      <w:spacing w:before="120" w:after="0" w:line="320" w:lineRule="auto"/>
      <w:ind w:firstLine="567"/>
      <w:outlineLvl w:val="3"/>
    </w:pPr>
    <w:rPr>
      <w:sz w:val="26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9C1DD7"/>
    <w:rPr>
      <w:rFonts w:ascii="Times New Roman" w:eastAsia="Times New Roman" w:hAnsi="Times New Roman" w:cs="Times New Roman"/>
      <w:sz w:val="26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rsid w:val="009C1DD7"/>
    <w:pPr>
      <w:spacing w:after="0"/>
    </w:pPr>
    <w:rPr>
      <w:sz w:val="26"/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9C1DD7"/>
    <w:rPr>
      <w:rFonts w:ascii="Times New Roman" w:eastAsia="Times New Roman" w:hAnsi="Times New Roman" w:cs="Times New Roman"/>
      <w:sz w:val="26"/>
      <w:szCs w:val="20"/>
      <w:lang w:eastAsia="cs-CZ"/>
    </w:rPr>
  </w:style>
  <w:style w:type="paragraph" w:styleId="Zarkazkladnhotextu">
    <w:name w:val="Body Text Indent"/>
    <w:basedOn w:val="Normlny"/>
    <w:link w:val="ZarkazkladnhotextuChar"/>
    <w:uiPriority w:val="99"/>
    <w:rsid w:val="009C1DD7"/>
    <w:pPr>
      <w:spacing w:before="120" w:after="0" w:line="320" w:lineRule="atLeast"/>
      <w:ind w:firstLine="567"/>
    </w:pPr>
    <w:rPr>
      <w:sz w:val="26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C1DD7"/>
    <w:rPr>
      <w:rFonts w:ascii="Times New Roman" w:eastAsia="Times New Roman" w:hAnsi="Times New Roman" w:cs="Times New Roman"/>
      <w:sz w:val="26"/>
      <w:szCs w:val="20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rsid w:val="009C1DD7"/>
    <w:pPr>
      <w:spacing w:before="120" w:after="0" w:line="320" w:lineRule="atLeast"/>
      <w:ind w:firstLine="567"/>
    </w:pPr>
    <w:rPr>
      <w:sz w:val="26"/>
      <w:szCs w:val="20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9C1DD7"/>
    <w:rPr>
      <w:rFonts w:ascii="Times New Roman" w:eastAsia="Times New Roman" w:hAnsi="Times New Roman" w:cs="Times New Roman"/>
      <w:sz w:val="26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uiPriority w:val="99"/>
    <w:rsid w:val="009C1DD7"/>
    <w:pPr>
      <w:spacing w:before="120" w:after="0" w:line="320" w:lineRule="atLeast"/>
      <w:ind w:firstLine="426"/>
    </w:pPr>
    <w:rPr>
      <w:sz w:val="26"/>
      <w:szCs w:val="20"/>
      <w:lang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9C1DD7"/>
    <w:rPr>
      <w:rFonts w:ascii="Times New Roman" w:eastAsia="Times New Roman" w:hAnsi="Times New Roman" w:cs="Times New Roman"/>
      <w:sz w:val="26"/>
      <w:szCs w:val="20"/>
      <w:lang w:eastAsia="cs-CZ"/>
    </w:rPr>
  </w:style>
  <w:style w:type="paragraph" w:customStyle="1" w:styleId="Odrka2">
    <w:name w:val="Odrážka 2"/>
    <w:basedOn w:val="Normlny"/>
    <w:rsid w:val="009C1DD7"/>
    <w:pPr>
      <w:numPr>
        <w:numId w:val="16"/>
      </w:numPr>
      <w:tabs>
        <w:tab w:val="clear" w:pos="360"/>
        <w:tab w:val="left" w:pos="709"/>
        <w:tab w:val="num" w:pos="851"/>
        <w:tab w:val="num" w:pos="996"/>
        <w:tab w:val="num" w:pos="1352"/>
      </w:tabs>
      <w:overflowPunct w:val="0"/>
      <w:autoSpaceDE w:val="0"/>
      <w:autoSpaceDN w:val="0"/>
      <w:adjustRightInd w:val="0"/>
      <w:spacing w:after="0" w:line="320" w:lineRule="atLeast"/>
      <w:ind w:left="993"/>
      <w:textAlignment w:val="baseline"/>
    </w:pPr>
    <w:rPr>
      <w:sz w:val="26"/>
      <w:szCs w:val="20"/>
      <w:lang w:eastAsia="cs-CZ"/>
    </w:rPr>
  </w:style>
  <w:style w:type="paragraph" w:customStyle="1" w:styleId="Odrka4">
    <w:name w:val="Odrážka 4"/>
    <w:basedOn w:val="Normlny"/>
    <w:rsid w:val="009C1DD7"/>
    <w:pPr>
      <w:numPr>
        <w:numId w:val="24"/>
      </w:numPr>
      <w:tabs>
        <w:tab w:val="clear" w:pos="360"/>
        <w:tab w:val="num" w:pos="851"/>
        <w:tab w:val="left" w:pos="1276"/>
        <w:tab w:val="num" w:pos="1440"/>
        <w:tab w:val="num" w:pos="1792"/>
        <w:tab w:val="num" w:pos="2149"/>
      </w:tabs>
      <w:suppressAutoHyphens/>
      <w:overflowPunct w:val="0"/>
      <w:autoSpaceDE w:val="0"/>
      <w:autoSpaceDN w:val="0"/>
      <w:adjustRightInd w:val="0"/>
      <w:spacing w:after="0" w:line="320" w:lineRule="atLeast"/>
      <w:ind w:left="2073"/>
      <w:textAlignment w:val="baseline"/>
    </w:pPr>
    <w:rPr>
      <w:sz w:val="26"/>
      <w:szCs w:val="20"/>
      <w:lang w:eastAsia="cs-CZ"/>
    </w:rPr>
  </w:style>
  <w:style w:type="paragraph" w:customStyle="1" w:styleId="paragraf">
    <w:name w:val="paragraf"/>
    <w:basedOn w:val="Normlny"/>
    <w:rsid w:val="009C1DD7"/>
    <w:pPr>
      <w:widowControl w:val="0"/>
      <w:spacing w:before="480" w:after="120"/>
      <w:jc w:val="center"/>
    </w:pPr>
    <w:rPr>
      <w:rFonts w:ascii="Arial" w:hAnsi="Arial"/>
      <w:b/>
      <w:szCs w:val="20"/>
      <w:lang w:eastAsia="cs-CZ"/>
    </w:rPr>
  </w:style>
  <w:style w:type="paragraph" w:customStyle="1" w:styleId="Odrkya">
    <w:name w:val="Odrážky a)"/>
    <w:basedOn w:val="Normlny"/>
    <w:rsid w:val="009C1DD7"/>
    <w:pPr>
      <w:numPr>
        <w:numId w:val="28"/>
      </w:numPr>
      <w:tabs>
        <w:tab w:val="left" w:pos="284"/>
      </w:tabs>
      <w:spacing w:after="0" w:line="320" w:lineRule="exact"/>
    </w:pPr>
    <w:rPr>
      <w:rFonts w:ascii="Arial" w:hAnsi="Arial"/>
      <w:szCs w:val="20"/>
      <w:lang w:eastAsia="cs-CZ"/>
    </w:rPr>
  </w:style>
  <w:style w:type="paragraph" w:customStyle="1" w:styleId="oddiel">
    <w:name w:val="oddiel"/>
    <w:basedOn w:val="Normlny"/>
    <w:rsid w:val="009C1DD7"/>
    <w:pPr>
      <w:widowControl w:val="0"/>
      <w:spacing w:before="600" w:after="120" w:line="320" w:lineRule="atLeast"/>
      <w:jc w:val="center"/>
    </w:pPr>
    <w:rPr>
      <w:rFonts w:ascii="Arial" w:hAnsi="Arial"/>
      <w:b/>
      <w:sz w:val="28"/>
      <w:szCs w:val="20"/>
      <w:lang w:eastAsia="cs-CZ"/>
    </w:rPr>
  </w:style>
  <w:style w:type="paragraph" w:customStyle="1" w:styleId="textpar">
    <w:name w:val="text par"/>
    <w:rsid w:val="009C1DD7"/>
    <w:pPr>
      <w:numPr>
        <w:numId w:val="29"/>
      </w:numPr>
      <w:tabs>
        <w:tab w:val="left" w:pos="993"/>
      </w:tabs>
      <w:spacing w:before="120" w:after="0" w:line="320" w:lineRule="atLeast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character" w:styleId="Odkaznapoznmkupodiarou">
    <w:name w:val="footnote reference"/>
    <w:uiPriority w:val="99"/>
    <w:semiHidden/>
    <w:rsid w:val="009C1DD7"/>
    <w:rPr>
      <w:rFonts w:cs="Times New Roman"/>
      <w:vertAlign w:val="superscript"/>
    </w:rPr>
  </w:style>
  <w:style w:type="paragraph" w:styleId="Nzov">
    <w:name w:val="Title"/>
    <w:basedOn w:val="Normlny"/>
    <w:link w:val="NzovChar"/>
    <w:uiPriority w:val="10"/>
    <w:qFormat/>
    <w:rsid w:val="009C1DD7"/>
    <w:pPr>
      <w:spacing w:before="120" w:after="0" w:line="320" w:lineRule="atLeast"/>
      <w:ind w:firstLine="567"/>
      <w:jc w:val="center"/>
    </w:pPr>
    <w:rPr>
      <w:b/>
      <w:szCs w:val="20"/>
      <w:lang w:eastAsia="cs-CZ"/>
    </w:rPr>
  </w:style>
  <w:style w:type="character" w:customStyle="1" w:styleId="NzovChar">
    <w:name w:val="Názov Char"/>
    <w:basedOn w:val="Predvolenpsmoodseku"/>
    <w:link w:val="Nzov"/>
    <w:uiPriority w:val="10"/>
    <w:rsid w:val="009C1DD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Textzstupnhosymbolu1">
    <w:name w:val="Text zástupného symbolu1"/>
    <w:uiPriority w:val="99"/>
    <w:semiHidden/>
    <w:rsid w:val="009C1DD7"/>
    <w:rPr>
      <w:rFonts w:ascii="Times New Roman" w:hAnsi="Times New Roman" w:cs="Times New Roman"/>
      <w:color w:val="808080"/>
    </w:rPr>
  </w:style>
  <w:style w:type="paragraph" w:customStyle="1" w:styleId="odsek1">
    <w:name w:val="odsek1"/>
    <w:basedOn w:val="Normlny"/>
    <w:rsid w:val="009C1DD7"/>
    <w:pPr>
      <w:numPr>
        <w:numId w:val="35"/>
      </w:numPr>
      <w:suppressAutoHyphens/>
      <w:spacing w:before="120" w:after="120"/>
      <w:ind w:left="0" w:firstLine="709"/>
    </w:pPr>
    <w:rPr>
      <w:lang w:eastAsia="ar-SA"/>
    </w:rPr>
  </w:style>
  <w:style w:type="character" w:styleId="Odkaznakomentr">
    <w:name w:val="annotation reference"/>
    <w:basedOn w:val="Predvolenpsmoodseku"/>
    <w:rsid w:val="009C1DD7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9C1DD7"/>
    <w:pPr>
      <w:widowControl w:val="0"/>
      <w:spacing w:before="120" w:after="0"/>
      <w:outlineLvl w:val="3"/>
    </w:pPr>
    <w:rPr>
      <w:sz w:val="20"/>
      <w:szCs w:val="20"/>
      <w:lang w:eastAsia="cs-CZ"/>
    </w:rPr>
  </w:style>
  <w:style w:type="character" w:customStyle="1" w:styleId="TextkomentraChar">
    <w:name w:val="Text komentára Char"/>
    <w:basedOn w:val="Predvolenpsmoodseku"/>
    <w:link w:val="Textkomentra"/>
    <w:rsid w:val="009C1DD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rsid w:val="009C1DD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9C1DD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Normlny1">
    <w:name w:val="Normálny1"/>
    <w:basedOn w:val="Normlny"/>
    <w:rsid w:val="00B540DB"/>
    <w:pPr>
      <w:spacing w:before="100" w:beforeAutospacing="1" w:after="100" w:afterAutospacing="1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00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customXml" Target="../customXml/item6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f:fields xmlns:f="http://schemas.fabasoft.com/folio/2007/fields">
  <f:record ref="">
    <f:field ref="objname" par="" edit="true" text="doložka-zlučiteľnosti"/>
    <f:field ref="objsubject" par="" edit="true" text=""/>
    <f:field ref="objcreatedby" par="" text="Nemec, Roman, Mgr."/>
    <f:field ref="objcreatedat" par="" text="25.4.2022 14:17:17"/>
    <f:field ref="objchangedby" par="" text="Administrator, System"/>
    <f:field ref="objmodifiedat" par="" text="25.4.2022 14:17:17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https://ovdmasv601/sites/DMS/_layouts/15/DocIdRedir.aspx?ID=WKX3UHSAJ2R6-2-1197153</Url>
      <Description>WKX3UHSAJ2R6-2-1197153</Description>
    </_dlc_DocIdUrl>
    <_dlc_DocId xmlns="e60a29af-d413-48d4-bd90-fe9d2a897e4b">WKX3UHSAJ2R6-2-1197153</_dlc_DocId>
  </documentManagement>
</p:propertie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B9A8A26C-C511-4CB0-B50D-43A6E229D43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E7A7EBA-A6D4-40E4-AC2F-998DFC875152}"/>
</file>

<file path=customXml/itemProps4.xml><?xml version="1.0" encoding="utf-8"?>
<ds:datastoreItem xmlns:ds="http://schemas.openxmlformats.org/officeDocument/2006/customXml" ds:itemID="{07F90F8C-9A08-4D39-8BD4-541B8A04D8E1}"/>
</file>

<file path=customXml/itemProps5.xml><?xml version="1.0" encoding="utf-8"?>
<ds:datastoreItem xmlns:ds="http://schemas.openxmlformats.org/officeDocument/2006/customXml" ds:itemID="{8BB19D22-FF6B-43DF-979F-AB477D851B3A}"/>
</file>

<file path=customXml/itemProps6.xml><?xml version="1.0" encoding="utf-8"?>
<ds:datastoreItem xmlns:ds="http://schemas.openxmlformats.org/officeDocument/2006/customXml" ds:itemID="{427B9C7A-B39B-4A4F-AF21-32F10BDA00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1330</Words>
  <Characters>7583</Characters>
  <Application>Microsoft Office Word</Application>
  <DocSecurity>0</DocSecurity>
  <Lines>63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Kapustová Bibiana</dc:creator>
  <cp:lastModifiedBy>Benová Tímea</cp:lastModifiedBy>
  <cp:revision>19</cp:revision>
  <cp:lastPrinted>2023-02-01T11:51:00Z</cp:lastPrinted>
  <dcterms:created xsi:type="dcterms:W3CDTF">2022-12-25T08:59:00Z</dcterms:created>
  <dcterms:modified xsi:type="dcterms:W3CDTF">2023-02-01T11:51:00Z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2022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Poľovníctvo a rybárstvo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Mgr. Roman Nemec</vt:lpwstr>
  </property>
  <property fmtid="{D5CDD505-2E9C-101B-9397-08002B2CF9AE}" pid="12" name="FSC#SKEDITIONSLOVLEX@103.510:zodppredkladatel">
    <vt:lpwstr>JUDr. Samuel Vlčan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o poľovníctve a o zmene a doplnení niektorých zákonov 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pôdohospodárstva a rozvoja vidieka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Programové vyhlásenie vlády Slovenskej republiky na obdobie rokov 2021- 2024 a Plán legislatívnych úloh vlády Slovenskej republiky na mesiace jún až december 2021</vt:lpwstr>
  </property>
  <property fmtid="{D5CDD505-2E9C-101B-9397-08002B2CF9AE}" pid="23" name="FSC#SKEDITIONSLOVLEX@103.510:plnynazovpredpis">
    <vt:lpwstr> Zákon o poľovníctve a o zmene a doplnení niektorých zákonov 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2494/2022-410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LP/2022/231</vt:lpwstr>
  </property>
  <property fmtid="{D5CDD505-2E9C-101B-9397-08002B2CF9AE}" pid="37" name="FSC#SKEDITIONSLOVLEX@103.510:typsprievdok">
    <vt:lpwstr>Doložka zlučiteľnosti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/>
  </property>
  <property fmtid="{D5CDD505-2E9C-101B-9397-08002B2CF9AE}" pid="61" name="FSC#SKEDITIONSLOVLEX@103.510:AttrStrDocPropVplyvPodnikatelskeProstr">
    <vt:lpwstr/>
  </property>
  <property fmtid="{D5CDD505-2E9C-101B-9397-08002B2CF9AE}" pid="62" name="FSC#SKEDITIONSLOVLEX@103.510:AttrStrDocPropVplyvSocialny">
    <vt:lpwstr/>
  </property>
  <property fmtid="{D5CDD505-2E9C-101B-9397-08002B2CF9AE}" pid="63" name="FSC#SKEDITIONSLOVLEX@103.510:AttrStrDocPropVplyvNaZivotProstr">
    <vt:lpwstr/>
  </property>
  <property fmtid="{D5CDD505-2E9C-101B-9397-08002B2CF9AE}" pid="64" name="FSC#SKEDITIONSLOVLEX@103.510:AttrStrDocPropVplyvNaInformatizaciu">
    <vt:lpwstr/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/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Slovenskej republiky_x000d_
minister pôdohospodárstva a rozvoja vidieka Slovenskej republiky</vt:lpwstr>
  </property>
  <property fmtid="{D5CDD505-2E9C-101B-9397-08002B2CF9AE}" pid="137" name="FSC#SKEDITIONSLOVLEX@103.510:AttrStrListDocPropUznesenieNaVedomie">
    <vt:lpwstr>predseda Národnej rady Slovenskej republiky</vt:lpwstr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pôdohospodárstva a rozvoja vidieka Slovenskej republiky</vt:lpwstr>
  </property>
  <property fmtid="{D5CDD505-2E9C-101B-9397-08002B2CF9AE}" pid="142" name="FSC#SKEDITIONSLOVLEX@103.510:funkciaZodpPredAkuzativ">
    <vt:lpwstr>ministra pôdohospodárstva a rozvoja vidieka Slovenskej republiky</vt:lpwstr>
  </property>
  <property fmtid="{D5CDD505-2E9C-101B-9397-08002B2CF9AE}" pid="143" name="FSC#SKEDITIONSLOVLEX@103.510:funkciaZodpPredDativ">
    <vt:lpwstr>ministrovi pôdohospodárstva a rozvoja vidieka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JUDr. Samuel Vlčan_x000d_
minister pôdohospodárstva a rozvoja vidieka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/>
  </property>
  <property fmtid="{D5CDD505-2E9C-101B-9397-08002B2CF9AE}" pid="150" name="FSC#SKEDITIONSLOVLEX@103.510:vytvorenedna">
    <vt:lpwstr>25. 4. 2022</vt:lpwstr>
  </property>
  <property fmtid="{D5CDD505-2E9C-101B-9397-08002B2CF9AE}" pid="151" name="FSC#COOSYSTEM@1.1:Container">
    <vt:lpwstr>COO.2145.1000.3.4926986</vt:lpwstr>
  </property>
  <property fmtid="{D5CDD505-2E9C-101B-9397-08002B2CF9AE}" pid="152" name="FSC#FSCFOLIO@1.1001:docpropproject">
    <vt:lpwstr/>
  </property>
  <property fmtid="{D5CDD505-2E9C-101B-9397-08002B2CF9AE}" pid="153" name="ContentTypeId">
    <vt:lpwstr>0x0101006C0C8C3C1E3DCC44BECE3792677AD011</vt:lpwstr>
  </property>
  <property fmtid="{D5CDD505-2E9C-101B-9397-08002B2CF9AE}" pid="154" name="_dlc_DocIdItemGuid">
    <vt:lpwstr>efcf3f57-5bd0-42e9-a21d-64e2e5bb4ca7</vt:lpwstr>
  </property>
</Properties>
</file>