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E5D06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Pr="00AA08FC" w:rsidRDefault="0081708C" w:rsidP="008073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8FC">
              <w:rPr>
                <w:rFonts w:ascii="Times New Roman" w:hAnsi="Times New Roman" w:cs="Times New Roman"/>
                <w:sz w:val="28"/>
                <w:szCs w:val="28"/>
              </w:rPr>
              <w:t>NÁVRH</w:t>
            </w:r>
          </w:p>
        </w:tc>
      </w:tr>
      <w:tr w:rsidR="0081708C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Pr="00AA08FC" w:rsidRDefault="0081708C" w:rsidP="008073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8FC">
              <w:rPr>
                <w:rFonts w:ascii="Times New Roman" w:hAnsi="Times New Roman" w:cs="Times New Roman"/>
                <w:sz w:val="28"/>
                <w:szCs w:val="28"/>
              </w:rPr>
              <w:t>UZNESENIE VLÁDY SLOVENSKEJ REPUBLIKY</w:t>
            </w:r>
          </w:p>
        </w:tc>
      </w:tr>
      <w:tr w:rsidR="0081708C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565"/>
            </w:tblGrid>
            <w:tr w:rsidR="0081708C" w:rsidRPr="00AA08FC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Pr="00AA08FC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A08F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:rsidRPr="00AA08FC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Pr="00AA08FC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A08FC">
                    <w:rPr>
                      <w:rFonts w:ascii="Times New Roman" w:hAnsi="Times New Roman" w:cs="Times New Roman"/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Pr="00AA08F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708C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:rsidRPr="00AA08FC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365F4331" w:rsidR="0081708C" w:rsidRPr="00AA08FC" w:rsidRDefault="00C0662A" w:rsidP="007F4F1E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A08F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7F4F1E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návrhu na zrušenie niektorých úloh vyplývajúcich z uznesení vlády Slovenskej republiky</w:t>
                  </w:r>
                  <w:bookmarkStart w:id="0" w:name="_GoBack"/>
                  <w:bookmarkEnd w:id="0"/>
                </w:p>
              </w:tc>
            </w:tr>
          </w:tbl>
          <w:p w14:paraId="79032FD8" w14:textId="77777777" w:rsidR="0081708C" w:rsidRPr="00AA08FC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0EBD1B9" w14:textId="77777777" w:rsidR="0081708C" w:rsidRDefault="0081708C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11D95E68" w14:textId="77777777" w:rsidR="0081708C" w:rsidRDefault="0081708C" w:rsidP="0081708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Default="0081708C" w:rsidP="008073D9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CA6E29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Default="0081708C" w:rsidP="00F6159A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2F6BB1D0" w:rsidR="0081708C" w:rsidRPr="00ED412E" w:rsidRDefault="00ED412E" w:rsidP="00F6159A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begin"/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instrText xml:space="preserve"> DOCPROPERTY  FSC#SKEDITIONSLOVLEX@103.510:funkciaZodpPred\* MERGEFORMAT </w:instrTex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separate"/>
            </w:r>
            <w:r w:rsidR="00D16B04">
              <w:rPr>
                <w:rFonts w:ascii="Times New Roman" w:hAnsi="Times New Roman" w:cs="Times New Roman"/>
                <w:sz w:val="25"/>
                <w:szCs w:val="25"/>
              </w:rPr>
              <w:t>predseda</w:t>
            </w:r>
            <w:r w:rsidR="00844B47">
              <w:rPr>
                <w:rFonts w:ascii="Times New Roman" w:hAnsi="Times New Roman" w:cs="Times New Roman"/>
                <w:sz w:val="25"/>
                <w:szCs w:val="25"/>
              </w:rPr>
              <w:t xml:space="preserve"> Úradu pre normalizáciu, metrológiu a skúšobníctvo Slovenskej republiky</w:t>
            </w:r>
            <w:r w:rsidRPr="00ED412E">
              <w:rPr>
                <w:rFonts w:ascii="Times New Roman" w:hAnsi="Times New Roman" w:cs="Times New Roman"/>
                <w:sz w:val="25"/>
                <w:szCs w:val="25"/>
              </w:rPr>
              <w:fldChar w:fldCharType="end"/>
            </w:r>
          </w:p>
        </w:tc>
      </w:tr>
    </w:tbl>
    <w:p w14:paraId="1759EBB3" w14:textId="77777777" w:rsidR="0081708C" w:rsidRDefault="006B3454" w:rsidP="0081708C">
      <w: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Default="0081708C" w:rsidP="0081708C"/>
    <w:p w14:paraId="28C3DD38" w14:textId="4A583F05" w:rsidR="009C4F6D" w:rsidRPr="009C4F6D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9C4F6D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34235104" w14:textId="1CEF720B" w:rsidR="002340ED" w:rsidRDefault="002340ED" w:rsidP="0081708C"/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62"/>
        <w:gridCol w:w="8844"/>
      </w:tblGrid>
      <w:tr w:rsidR="002340ED" w14:paraId="4A5AB558" w14:textId="77777777" w:rsidTr="00492BE6">
        <w:trPr>
          <w:divId w:val="1822191615"/>
          <w:trHeight w:val="758"/>
          <w:jc w:val="center"/>
        </w:trPr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832186" w14:textId="77777777" w:rsidR="002340ED" w:rsidRDefault="002340ED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70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562A86" w14:textId="77777777" w:rsidR="002340ED" w:rsidRDefault="00F60814" w:rsidP="00366F9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  <w:r>
              <w:rPr>
                <w:rFonts w:ascii="Times" w:hAnsi="Times" w:cs="Times"/>
                <w:b/>
                <w:bCs/>
                <w:sz w:val="28"/>
                <w:szCs w:val="28"/>
              </w:rPr>
              <w:t>zrušuje</w:t>
            </w:r>
          </w:p>
          <w:p w14:paraId="03A6270B" w14:textId="77777777" w:rsidR="00492BE6" w:rsidRDefault="00492BE6" w:rsidP="00366F9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  <w:p w14:paraId="5B9B3CF8" w14:textId="025C673C" w:rsidR="00283F8E" w:rsidRDefault="00492BE6" w:rsidP="00B53FFC">
            <w:pPr>
              <w:ind w:left="600" w:hanging="600"/>
              <w:jc w:val="both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492BE6">
              <w:rPr>
                <w:rFonts w:ascii="Times New Roman" w:hAnsi="Times New Roman" w:cs="Times New Roman"/>
                <w:bCs/>
                <w:sz w:val="24"/>
                <w:szCs w:val="28"/>
              </w:rPr>
              <w:t>A.1.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 </w:t>
            </w:r>
            <w:r w:rsidR="0062353B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="00CA46DB" w:rsidRPr="00123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úlohu v bode C.5. uznesenia vlády SR č. 810 z 26. novembra 1996 v znení uznesenia vlády SR č. 307 z 21. apríla 1999</w:t>
            </w:r>
            <w:r w:rsidRPr="00CA46D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pre predsedu Úradu pre normalizáciu, metrológiu a skúšobníctvo Slovenskej republiky</w:t>
            </w:r>
            <w:r w:rsidR="004A52E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3A7F9E" w:rsidRPr="00CA46DB">
              <w:rPr>
                <w:rFonts w:ascii="Times New Roman" w:hAnsi="Times New Roman" w:cs="Times New Roman"/>
                <w:iCs/>
                <w:sz w:val="24"/>
                <w:szCs w:val="24"/>
              </w:rPr>
              <w:t>predsedu Úradu geodézie, kartografie a katastra Slovenskej republiky</w:t>
            </w:r>
            <w:r w:rsidR="004A52EB">
              <w:rPr>
                <w:rFonts w:ascii="Times New Roman" w:hAnsi="Times New Roman" w:cs="Times New Roman"/>
                <w:iCs/>
                <w:sz w:val="24"/>
                <w:szCs w:val="24"/>
              </w:rPr>
              <w:t>, predsed</w:t>
            </w:r>
            <w:r w:rsidR="0015093E">
              <w:rPr>
                <w:rFonts w:ascii="Times New Roman" w:hAnsi="Times New Roman" w:cs="Times New Roman"/>
                <w:iCs/>
                <w:sz w:val="24"/>
                <w:szCs w:val="24"/>
              </w:rPr>
              <w:t>u</w:t>
            </w:r>
            <w:r w:rsidR="004A52E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Úradu jadrového dozoru Slovenskej republiky, predsedu Štatistického úradu Slovenskej republiky, minis</w:t>
            </w:r>
            <w:r w:rsidR="0015093E">
              <w:rPr>
                <w:rFonts w:ascii="Times New Roman" w:hAnsi="Times New Roman" w:cs="Times New Roman"/>
                <w:iCs/>
                <w:sz w:val="24"/>
                <w:szCs w:val="24"/>
              </w:rPr>
              <w:t>terku</w:t>
            </w:r>
            <w:r w:rsidR="004A52E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školstva</w:t>
            </w:r>
            <w:r w:rsidR="0015093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a vedy a ministra </w:t>
            </w:r>
            <w:r w:rsidR="004A52EB">
              <w:rPr>
                <w:rFonts w:ascii="Times New Roman" w:hAnsi="Times New Roman" w:cs="Times New Roman"/>
                <w:iCs/>
                <w:sz w:val="24"/>
                <w:szCs w:val="24"/>
              </w:rPr>
              <w:t>hospodárstva</w:t>
            </w:r>
            <w:r w:rsidR="003651BC" w:rsidRPr="00CA46D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CA46D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– </w:t>
            </w:r>
            <w:r w:rsidR="00CA46DB" w:rsidRPr="001235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zabezpečovať cez sieť GOVNET v rámci www informačného podsystému príslušného ústredného orgánu štátnej správy SR bezodkladné vystavovanie schválených koncepcií a projektov</w:t>
            </w:r>
            <w:r w:rsidR="00021432" w:rsidRPr="00CA46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52B646D3" w14:textId="77777777" w:rsidR="00B841DF" w:rsidRDefault="00B841DF" w:rsidP="004979D5">
            <w:pPr>
              <w:ind w:left="600" w:hanging="600"/>
              <w:jc w:val="both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</w:p>
          <w:p w14:paraId="68E5B324" w14:textId="462A9CB9" w:rsidR="00E15253" w:rsidRPr="001235F4" w:rsidRDefault="008C6844" w:rsidP="001235F4">
            <w:pPr>
              <w:ind w:left="600" w:hanging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A.</w:t>
            </w:r>
            <w:r w:rsidR="00B53FFC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.   </w:t>
            </w:r>
            <w:r w:rsidRPr="008C6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úlohu </w:t>
            </w:r>
            <w:r w:rsidR="00730E2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v bode </w:t>
            </w:r>
            <w:r w:rsidRPr="008C6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B.2. uznesenia vlády SR č. 727 z 25. augusta 1999 pre </w:t>
            </w:r>
            <w:r w:rsidR="0015093E" w:rsidRPr="00CA46DB">
              <w:rPr>
                <w:rFonts w:ascii="Times New Roman" w:hAnsi="Times New Roman" w:cs="Times New Roman"/>
                <w:iCs/>
                <w:sz w:val="24"/>
                <w:szCs w:val="24"/>
              </w:rPr>
              <w:t>predsedu Úradu pre normalizáciu, metrológiu a skúšobníctvo Slovenskej republiky</w:t>
            </w:r>
            <w:r w:rsidR="0015093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15093E" w:rsidRPr="00CA46DB">
              <w:rPr>
                <w:rFonts w:ascii="Times New Roman" w:hAnsi="Times New Roman" w:cs="Times New Roman"/>
                <w:iCs/>
                <w:sz w:val="24"/>
                <w:szCs w:val="24"/>
              </w:rPr>
              <w:t>predsedu Úradu geodézie, kartografie a katastra Slovenskej republiky</w:t>
            </w:r>
            <w:r w:rsidR="0015093E">
              <w:rPr>
                <w:rFonts w:ascii="Times New Roman" w:hAnsi="Times New Roman" w:cs="Times New Roman"/>
                <w:iCs/>
                <w:sz w:val="24"/>
                <w:szCs w:val="24"/>
              </w:rPr>
              <w:t>, predsedu Úradu jadrového dozoru Slovenskej republiky, predsedu Štatistického úradu Slovenskej republiky, ministra školstva a ministra hospodárstva</w:t>
            </w:r>
            <w:r w:rsidR="00B841DF" w:rsidRPr="004F39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3651BC" w:rsidRPr="004F39F2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6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pri </w:t>
            </w:r>
            <w:r w:rsidRPr="008C68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vypracovávaní materiálov týkajúcich sa rozvoja vedy a techniky uplatňovať </w:t>
            </w:r>
            <w:r w:rsidR="001509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schválené Zásady štátnej vednej </w:t>
            </w:r>
            <w:r w:rsidRPr="008C6844">
              <w:rPr>
                <w:rFonts w:ascii="Times New Roman" w:eastAsia="Times New Roman" w:hAnsi="Times New Roman" w:cs="Times New Roman"/>
                <w:sz w:val="24"/>
                <w:szCs w:val="24"/>
              </w:rPr>
              <w:t>a technickej politiky,</w:t>
            </w:r>
          </w:p>
          <w:p w14:paraId="2907C6DB" w14:textId="78DE039A" w:rsidR="00E15253" w:rsidRDefault="00E15253" w:rsidP="00E15253">
            <w:pPr>
              <w:pStyle w:val="Odsekzoznamu"/>
              <w:ind w:hanging="695"/>
              <w:jc w:val="both"/>
              <w:rPr>
                <w:b/>
              </w:rPr>
            </w:pPr>
          </w:p>
          <w:p w14:paraId="783D133E" w14:textId="39C13989" w:rsidR="00E15253" w:rsidRDefault="00E15253" w:rsidP="00532630">
            <w:pPr>
              <w:pStyle w:val="Odsekzoznamu"/>
              <w:ind w:left="600" w:hanging="5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253">
              <w:rPr>
                <w:rFonts w:ascii="Times New Roman" w:hAnsi="Times New Roman" w:cs="Times New Roman"/>
                <w:sz w:val="24"/>
              </w:rPr>
              <w:t>A.</w:t>
            </w:r>
            <w:r w:rsidR="003C1493">
              <w:rPr>
                <w:rFonts w:ascii="Times New Roman" w:hAnsi="Times New Roman" w:cs="Times New Roman"/>
                <w:sz w:val="24"/>
              </w:rPr>
              <w:t>3</w:t>
            </w:r>
            <w:r w:rsidRPr="00E15253">
              <w:rPr>
                <w:rFonts w:ascii="Times New Roman" w:hAnsi="Times New Roman" w:cs="Times New Roman"/>
                <w:sz w:val="24"/>
              </w:rPr>
              <w:t>.</w:t>
            </w:r>
            <w:r w:rsidR="007653B1"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7653B1" w:rsidRPr="00AE5F54">
              <w:rPr>
                <w:rFonts w:ascii="Times New Roman" w:hAnsi="Times New Roman" w:cs="Times New Roman"/>
                <w:sz w:val="24"/>
                <w:szCs w:val="24"/>
              </w:rPr>
              <w:t>úlohu</w:t>
            </w:r>
            <w:r w:rsidR="00AE5F54" w:rsidRPr="00AE5F54">
              <w:rPr>
                <w:rFonts w:ascii="Times New Roman" w:hAnsi="Times New Roman" w:cs="Times New Roman"/>
                <w:sz w:val="24"/>
                <w:szCs w:val="24"/>
              </w:rPr>
              <w:t xml:space="preserve"> v bode C.1. </w:t>
            </w:r>
            <w:r w:rsidR="00AE5F54" w:rsidRPr="00AE5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uznesenia vlády SR č. 852 z 3. októbra 2007 pre predsedu Úradu                   pre normalizáciu, metrológiu a skúšobníctvo Slovenskej republiky</w:t>
            </w:r>
            <w:r w:rsidR="003C149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6964B2">
              <w:rPr>
                <w:rFonts w:ascii="Times New Roman" w:hAnsi="Times New Roman" w:cs="Times New Roman"/>
                <w:iCs/>
                <w:sz w:val="24"/>
                <w:szCs w:val="24"/>
              </w:rPr>
              <w:t>predsedu Úradu geodézie, kartografie a katastra Slovenskej republiky</w:t>
            </w:r>
            <w:r w:rsidR="003C1493">
              <w:rPr>
                <w:rFonts w:ascii="Times New Roman" w:hAnsi="Times New Roman" w:cs="Times New Roman"/>
                <w:iCs/>
                <w:sz w:val="24"/>
                <w:szCs w:val="24"/>
              </w:rPr>
              <w:t>, predsedníčku Úradu jadrového dozoru Slovenskej republiky, ministra financií a</w:t>
            </w:r>
            <w:r w:rsidR="00886D7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 podpredsedu vlády                      </w:t>
            </w:r>
            <w:r w:rsidR="00886D7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a </w:t>
            </w:r>
            <w:r w:rsidR="003C1493">
              <w:rPr>
                <w:rFonts w:ascii="Times New Roman" w:hAnsi="Times New Roman" w:cs="Times New Roman"/>
                <w:iCs/>
                <w:sz w:val="24"/>
                <w:szCs w:val="24"/>
              </w:rPr>
              <w:t>ministra vnútra</w:t>
            </w:r>
            <w:r w:rsidR="006964B2" w:rsidRPr="004F39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4F4C8C" w:rsidRPr="004F39F2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="00AE5F54" w:rsidRPr="00AE5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E5F54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AE5F54" w:rsidRPr="00AE5F54">
              <w:rPr>
                <w:rFonts w:ascii="Times New Roman" w:hAnsi="Times New Roman" w:cs="Times New Roman"/>
                <w:sz w:val="24"/>
                <w:szCs w:val="24"/>
              </w:rPr>
              <w:t xml:space="preserve">adávať nadlimitné zákazky a podlimitné zákazky na poskytnutie služby a uskutočnenie prác postupmi verejnej súťaže a užšej súťaže podľa zákona č. 25/2006 Z. z. o verejnom obstarávaní a o zmene a doplnení niektorých zákonov </w:t>
            </w:r>
            <w:r w:rsidR="00A4495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E5F54" w:rsidRPr="00AE5F54">
              <w:rPr>
                <w:rFonts w:ascii="Times New Roman" w:hAnsi="Times New Roman" w:cs="Times New Roman"/>
                <w:sz w:val="24"/>
                <w:szCs w:val="24"/>
              </w:rPr>
              <w:t>v znení neskorších predpisov prostredníctvom systému elektronického verejného obstarávania (systém EVO), pokiaľ to bude prípustné z hľadiska špecifikácie predmetu zadávanej zákazky</w:t>
            </w:r>
            <w:r w:rsidR="00FB1E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4E90CE9" w14:textId="2F4BCFD2" w:rsidR="009E70CF" w:rsidRDefault="009E70CF" w:rsidP="00F60B4A">
            <w:pPr>
              <w:ind w:left="734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07506" w14:textId="6CFA980A" w:rsidR="009E70CF" w:rsidRDefault="009E70CF" w:rsidP="000B1485">
            <w:pPr>
              <w:ind w:left="600" w:hanging="70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492D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C684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B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2D8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úlohu </w:t>
            </w:r>
            <w:r w:rsidR="00730E26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v bode </w:t>
            </w:r>
            <w:r w:rsidR="00A42E38">
              <w:rPr>
                <w:rFonts w:ascii="Times New Roman" w:hAnsi="Times New Roman" w:cs="Times New Roman"/>
                <w:sz w:val="24"/>
                <w:szCs w:val="24"/>
              </w:rPr>
              <w:t xml:space="preserve">B.3. uznesenia vlády SR č. 805 zo 17. novembra 2010 </w:t>
            </w:r>
            <w:r w:rsidR="00A42E38" w:rsidRPr="000A3E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pre predsedu Úradu pre normalizáciu, </w:t>
            </w:r>
            <w:r w:rsidR="00A42E38" w:rsidRPr="009E7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metrológiu a skúšobníctvo Slovenskej republiky</w:t>
            </w:r>
            <w:r w:rsidR="00A42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86D77">
              <w:rPr>
                <w:rFonts w:ascii="Times New Roman" w:hAnsi="Times New Roman" w:cs="Times New Roman"/>
                <w:iCs/>
                <w:sz w:val="24"/>
                <w:szCs w:val="24"/>
              </w:rPr>
              <w:t>a predsedníčku</w:t>
            </w:r>
            <w:r w:rsidR="00E176B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Úradu geodézie, kartografie a katastra Slovenskej republiky</w:t>
            </w:r>
            <w:r w:rsidR="00E176B3" w:rsidRPr="004F39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4F4C8C" w:rsidRPr="004F39F2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="00A42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42E38" w:rsidRPr="00A42E38">
              <w:rPr>
                <w:rFonts w:ascii="Times New Roman" w:hAnsi="Times New Roman" w:cs="Times New Roman"/>
                <w:sz w:val="24"/>
              </w:rPr>
              <w:t>pravidelne informovať verejnosť prostredníctvom internetovej stránky o realizovaných elektronických aukciách</w:t>
            </w:r>
            <w:r w:rsidR="00A42E38">
              <w:rPr>
                <w:rFonts w:ascii="Times New Roman" w:hAnsi="Times New Roman" w:cs="Times New Roman"/>
                <w:sz w:val="24"/>
              </w:rPr>
              <w:t>,</w:t>
            </w:r>
          </w:p>
          <w:p w14:paraId="0B44824C" w14:textId="312EC671" w:rsidR="00A42E38" w:rsidRDefault="00A42E38" w:rsidP="00F60B4A">
            <w:pPr>
              <w:ind w:left="734" w:hanging="709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1FC86224" w14:textId="0DBF76BC" w:rsidR="00A358AB" w:rsidRDefault="00A42E38" w:rsidP="004447AB">
            <w:pPr>
              <w:pStyle w:val="Default"/>
              <w:ind w:left="600" w:hanging="709"/>
              <w:jc w:val="both"/>
              <w:rPr>
                <w:color w:val="auto"/>
                <w:shd w:val="clear" w:color="auto" w:fill="FFFFFF"/>
              </w:rPr>
            </w:pPr>
            <w:r>
              <w:t>A.</w:t>
            </w:r>
            <w:r w:rsidR="00B8487F">
              <w:t>5</w:t>
            </w:r>
            <w:r>
              <w:t xml:space="preserve">. </w:t>
            </w:r>
            <w:r w:rsidR="004447AB">
              <w:t xml:space="preserve"> </w:t>
            </w:r>
            <w:r w:rsidR="00B8487F">
              <w:t xml:space="preserve">  </w:t>
            </w:r>
            <w:r w:rsidRPr="00A358AB">
              <w:t>úlohu</w:t>
            </w:r>
            <w:r w:rsidR="00A358AB" w:rsidRPr="00A358AB">
              <w:t xml:space="preserve"> </w:t>
            </w:r>
            <w:r w:rsidR="00730E26">
              <w:rPr>
                <w:szCs w:val="27"/>
              </w:rPr>
              <w:t xml:space="preserve">v bode </w:t>
            </w:r>
            <w:r w:rsidR="00A358AB" w:rsidRPr="00A358AB">
              <w:t xml:space="preserve">B.2. uznesenia vlády SR č. </w:t>
            </w:r>
            <w:r w:rsidR="001C7286">
              <w:t>484 zo 6. júla 2011 pre predsedníčku</w:t>
            </w:r>
            <w:r w:rsidR="00A358AB" w:rsidRPr="00A358AB">
              <w:t xml:space="preserve"> Úradu                             pre normalizáciu, metrológiu a skúšobníctvo Slovenskej republiky</w:t>
            </w:r>
            <w:r w:rsidR="00AC57B2">
              <w:rPr>
                <w:iCs/>
              </w:rPr>
              <w:t xml:space="preserve">, </w:t>
            </w:r>
            <w:r w:rsidR="001C7286">
              <w:rPr>
                <w:iCs/>
              </w:rPr>
              <w:t>predsedníčku</w:t>
            </w:r>
            <w:r w:rsidR="00C1070E">
              <w:rPr>
                <w:iCs/>
              </w:rPr>
              <w:t xml:space="preserve"> Úradu geodézie, kartografie a katastra Slovenskej republiky</w:t>
            </w:r>
            <w:r w:rsidR="00AC57B2">
              <w:rPr>
                <w:iCs/>
              </w:rPr>
              <w:t>, predsedníčku Úradu jadrového dozoru Slovenskej republiky, ministra pôdohospodárstva a rozvoja vidieka a predsedu Úradu pre verejné obstarávanie</w:t>
            </w:r>
            <w:r w:rsidR="00C1070E" w:rsidRPr="004F39F2">
              <w:rPr>
                <w:iCs/>
              </w:rPr>
              <w:t xml:space="preserve"> </w:t>
            </w:r>
            <w:r w:rsidR="004F4C8C" w:rsidRPr="004F39F2">
              <w:rPr>
                <w:iCs/>
              </w:rPr>
              <w:t>–</w:t>
            </w:r>
            <w:r w:rsidR="00A358AB" w:rsidRPr="00A358AB">
              <w:t xml:space="preserve"> </w:t>
            </w:r>
            <w:r w:rsidR="00A358AB" w:rsidRPr="00A358AB">
              <w:rPr>
                <w:color w:val="auto"/>
                <w:shd w:val="clear" w:color="auto" w:fill="FFFFFF"/>
              </w:rPr>
              <w:t>zabezpečiť uplatňovanie opatrení na zvýšenie efektívnosti správy pohľadávok štátu určených</w:t>
            </w:r>
            <w:r w:rsidR="004447AB">
              <w:rPr>
                <w:color w:val="auto"/>
                <w:shd w:val="clear" w:color="auto" w:fill="FFFFFF"/>
              </w:rPr>
              <w:t xml:space="preserve"> </w:t>
            </w:r>
            <w:r w:rsidR="00A358AB" w:rsidRPr="00A358AB">
              <w:rPr>
                <w:color w:val="auto"/>
                <w:shd w:val="clear" w:color="auto" w:fill="FFFFFF"/>
              </w:rPr>
              <w:t>v časti 4.1.2 predloženého materiálu, ktoré sú v správe právnických osôb v ich zriaďovateľskej pôsobnosti</w:t>
            </w:r>
            <w:r w:rsidR="00A358AB">
              <w:rPr>
                <w:color w:val="auto"/>
                <w:shd w:val="clear" w:color="auto" w:fill="FFFFFF"/>
              </w:rPr>
              <w:t>,</w:t>
            </w:r>
          </w:p>
          <w:p w14:paraId="5DC3DE9C" w14:textId="77777777" w:rsidR="00FB40DD" w:rsidRDefault="00FB40DD" w:rsidP="00A358AB">
            <w:pPr>
              <w:pStyle w:val="Default"/>
              <w:ind w:left="708" w:hanging="708"/>
              <w:jc w:val="both"/>
              <w:rPr>
                <w:color w:val="auto"/>
                <w:shd w:val="clear" w:color="auto" w:fill="FFFFFF"/>
              </w:rPr>
            </w:pPr>
          </w:p>
          <w:p w14:paraId="23E5F036" w14:textId="37076785" w:rsidR="00D071F4" w:rsidRPr="00D071F4" w:rsidRDefault="00A358AB">
            <w:pPr>
              <w:pStyle w:val="Default"/>
              <w:ind w:left="600" w:hanging="683"/>
              <w:jc w:val="both"/>
              <w:rPr>
                <w:color w:val="auto"/>
                <w:shd w:val="clear" w:color="auto" w:fill="FFFFFF"/>
              </w:rPr>
            </w:pPr>
            <w:r>
              <w:rPr>
                <w:color w:val="auto"/>
                <w:shd w:val="clear" w:color="auto" w:fill="FFFFFF"/>
              </w:rPr>
              <w:t>A.</w:t>
            </w:r>
            <w:r w:rsidR="00CE55FA">
              <w:rPr>
                <w:color w:val="auto"/>
                <w:shd w:val="clear" w:color="auto" w:fill="FFFFFF"/>
              </w:rPr>
              <w:t>6</w:t>
            </w:r>
            <w:r w:rsidR="00D071F4">
              <w:rPr>
                <w:color w:val="auto"/>
                <w:shd w:val="clear" w:color="auto" w:fill="FFFFFF"/>
              </w:rPr>
              <w:t xml:space="preserve">. </w:t>
            </w:r>
            <w:r w:rsidR="00CE55FA">
              <w:rPr>
                <w:color w:val="auto"/>
                <w:shd w:val="clear" w:color="auto" w:fill="FFFFFF"/>
              </w:rPr>
              <w:t xml:space="preserve"> </w:t>
            </w:r>
            <w:r w:rsidR="004B5198">
              <w:rPr>
                <w:color w:val="auto"/>
                <w:shd w:val="clear" w:color="auto" w:fill="FFFFFF"/>
              </w:rPr>
              <w:t xml:space="preserve">úlohu B.3. uznesenia vlády SR č. </w:t>
            </w:r>
            <w:r w:rsidR="004B5198" w:rsidRPr="006A021E">
              <w:rPr>
                <w:color w:val="auto"/>
                <w:shd w:val="clear" w:color="auto" w:fill="FFFFFF"/>
              </w:rPr>
              <w:t xml:space="preserve">403 z 8. júla 2015 </w:t>
            </w:r>
            <w:r w:rsidR="004B5198" w:rsidRPr="006A021E">
              <w:t>pre predsedu Úradu                                 pre normalizáciu, metrológiu a skúšobníctvo Slovenskej republiky</w:t>
            </w:r>
            <w:r w:rsidR="000F1397">
              <w:t xml:space="preserve">, </w:t>
            </w:r>
            <w:r w:rsidR="003D757F">
              <w:t>ministra obrany, predsedníčku</w:t>
            </w:r>
            <w:r w:rsidR="000F1397">
              <w:t xml:space="preserve"> Štatistické</w:t>
            </w:r>
            <w:r w:rsidR="003D757F">
              <w:t>ho úradu Slovenskej republiky a</w:t>
            </w:r>
            <w:r w:rsidR="00AC33C0">
              <w:rPr>
                <w:iCs/>
              </w:rPr>
              <w:t xml:space="preserve"> minist</w:t>
            </w:r>
            <w:r w:rsidR="003D757F">
              <w:rPr>
                <w:iCs/>
              </w:rPr>
              <w:t>ra</w:t>
            </w:r>
            <w:r w:rsidR="00AC33C0">
              <w:rPr>
                <w:iCs/>
              </w:rPr>
              <w:t xml:space="preserve"> hospodárstva</w:t>
            </w:r>
            <w:r w:rsidR="004B5198" w:rsidRPr="006A021E">
              <w:t xml:space="preserve"> </w:t>
            </w:r>
            <w:r w:rsidR="004B5198" w:rsidRPr="004F39F2">
              <w:rPr>
                <w:iCs/>
              </w:rPr>
              <w:t>–</w:t>
            </w:r>
            <w:r w:rsidR="004B5198" w:rsidRPr="006A021E">
              <w:t xml:space="preserve"> </w:t>
            </w:r>
            <w:r w:rsidR="004B5198" w:rsidRPr="006A021E">
              <w:rPr>
                <w:color w:val="auto"/>
                <w:shd w:val="clear" w:color="auto" w:fill="FFFFFF"/>
              </w:rPr>
              <w:t>splniť úlohy vyplývajúce z Akčného plánu</w:t>
            </w:r>
            <w:r w:rsidR="00B81EAA">
              <w:rPr>
                <w:color w:val="auto"/>
                <w:shd w:val="clear" w:color="auto" w:fill="FFFFFF"/>
              </w:rPr>
              <w:t xml:space="preserve"> </w:t>
            </w:r>
            <w:r w:rsidR="00A44950">
              <w:rPr>
                <w:color w:val="auto"/>
                <w:shd w:val="clear" w:color="auto" w:fill="FFFFFF"/>
              </w:rPr>
              <w:t>na posilnenie Slovenskej republiky</w:t>
            </w:r>
            <w:r w:rsidR="004B5198" w:rsidRPr="006A021E">
              <w:rPr>
                <w:color w:val="auto"/>
                <w:shd w:val="clear" w:color="auto" w:fill="FFFFFF"/>
              </w:rPr>
              <w:t xml:space="preserve"> ako právneho štátu</w:t>
            </w:r>
            <w:r w:rsidR="004B5198">
              <w:rPr>
                <w:color w:val="auto"/>
                <w:shd w:val="clear" w:color="auto" w:fill="FFFFFF"/>
              </w:rPr>
              <w:t>,</w:t>
            </w:r>
          </w:p>
          <w:p w14:paraId="1E52284B" w14:textId="1F76B696" w:rsidR="00020753" w:rsidRPr="006A021E" w:rsidRDefault="00020753" w:rsidP="006A021E">
            <w:pPr>
              <w:pStyle w:val="Default"/>
              <w:jc w:val="both"/>
              <w:rPr>
                <w:color w:val="auto"/>
                <w:shd w:val="clear" w:color="auto" w:fill="FFFFFF"/>
              </w:rPr>
            </w:pPr>
          </w:p>
          <w:p w14:paraId="6725728A" w14:textId="4A2B2100" w:rsidR="00901D49" w:rsidRDefault="00020753" w:rsidP="000021BB">
            <w:pPr>
              <w:pStyle w:val="Default"/>
              <w:ind w:left="600" w:hanging="709"/>
              <w:jc w:val="both"/>
            </w:pPr>
            <w:r w:rsidRPr="006A021E">
              <w:rPr>
                <w:color w:val="auto"/>
                <w:shd w:val="clear" w:color="auto" w:fill="FFFFFF"/>
              </w:rPr>
              <w:t>A.</w:t>
            </w:r>
            <w:r w:rsidR="006035C2">
              <w:rPr>
                <w:color w:val="auto"/>
                <w:shd w:val="clear" w:color="auto" w:fill="FFFFFF"/>
              </w:rPr>
              <w:t>7</w:t>
            </w:r>
            <w:r w:rsidR="00B30B0A" w:rsidRPr="006A021E">
              <w:rPr>
                <w:color w:val="auto"/>
                <w:shd w:val="clear" w:color="auto" w:fill="FFFFFF"/>
              </w:rPr>
              <w:t xml:space="preserve">. </w:t>
            </w:r>
            <w:r w:rsidR="00BA0D31">
              <w:rPr>
                <w:color w:val="auto"/>
                <w:shd w:val="clear" w:color="auto" w:fill="FFFFFF"/>
              </w:rPr>
              <w:t xml:space="preserve"> </w:t>
            </w:r>
            <w:r w:rsidR="006035C2">
              <w:rPr>
                <w:color w:val="auto"/>
                <w:shd w:val="clear" w:color="auto" w:fill="FFFFFF"/>
              </w:rPr>
              <w:t xml:space="preserve">  </w:t>
            </w:r>
            <w:r w:rsidR="00BA0D31">
              <w:rPr>
                <w:color w:val="auto"/>
                <w:shd w:val="clear" w:color="auto" w:fill="FFFFFF"/>
              </w:rPr>
              <w:t>úlohu</w:t>
            </w:r>
            <w:r w:rsidR="00901D49" w:rsidRPr="00901D49">
              <w:rPr>
                <w:shd w:val="clear" w:color="auto" w:fill="FFFFFF"/>
              </w:rPr>
              <w:t xml:space="preserve"> </w:t>
            </w:r>
            <w:r w:rsidR="00AC3DB4">
              <w:rPr>
                <w:szCs w:val="27"/>
              </w:rPr>
              <w:t xml:space="preserve">v bode </w:t>
            </w:r>
            <w:r w:rsidR="00901D49" w:rsidRPr="00901D49">
              <w:rPr>
                <w:shd w:val="clear" w:color="auto" w:fill="FFFFFF"/>
              </w:rPr>
              <w:t>B.1. uznesenia vlády SR č. 325 z 28. júna 2017</w:t>
            </w:r>
            <w:r w:rsidR="00901D49" w:rsidRPr="00901D49">
              <w:t xml:space="preserve"> pre predsedu Úradu                                 pre normalizáciu, metrológiu a skúšobníctvo Slovenskej republiky</w:t>
            </w:r>
            <w:r w:rsidR="00295B9E">
              <w:t xml:space="preserve">, </w:t>
            </w:r>
            <w:r w:rsidR="00F072AF">
              <w:t>ministerku</w:t>
            </w:r>
            <w:r w:rsidR="00295B9E">
              <w:t xml:space="preserve"> pôdohospodárstva a rozvoja vidieka, predsedu Štatistického úradu</w:t>
            </w:r>
            <w:r w:rsidR="0045040F">
              <w:t xml:space="preserve"> Slovenskej republiky</w:t>
            </w:r>
            <w:r w:rsidR="00295B9E">
              <w:t>, predsedníčku Úradu jadrového dozoru Slovenskej republiky a predsed</w:t>
            </w:r>
            <w:r w:rsidR="00A44950">
              <w:t>níčk</w:t>
            </w:r>
            <w:r w:rsidR="00295B9E">
              <w:t>u Úradu pre verejné obstarávanie</w:t>
            </w:r>
            <w:r w:rsidR="00901D49" w:rsidRPr="00901D49">
              <w:t xml:space="preserve"> </w:t>
            </w:r>
            <w:r w:rsidR="004F4C8C" w:rsidRPr="004F39F2">
              <w:rPr>
                <w:iCs/>
              </w:rPr>
              <w:t>–</w:t>
            </w:r>
            <w:r w:rsidR="00901D49" w:rsidRPr="00901D49">
              <w:t xml:space="preserve"> </w:t>
            </w:r>
            <w:r w:rsidR="00901D49">
              <w:t>v</w:t>
            </w:r>
            <w:r w:rsidR="00901D49" w:rsidRPr="00901D49">
              <w:t xml:space="preserve"> rámci svojej </w:t>
            </w:r>
            <w:r w:rsidR="00A44950">
              <w:t xml:space="preserve">pôsobnosti realizovať opatrenia </w:t>
            </w:r>
            <w:r w:rsidR="00901D49" w:rsidRPr="00901D49">
              <w:t xml:space="preserve">na zachovanie bezpečnosti Slovenskej republiky uvedené </w:t>
            </w:r>
            <w:r w:rsidR="00A44950">
              <w:t xml:space="preserve">                    </w:t>
            </w:r>
            <w:r w:rsidR="00901D49" w:rsidRPr="00901D49">
              <w:t>v Správe o bezpečnosti S</w:t>
            </w:r>
            <w:r w:rsidR="00901D49">
              <w:t>lovenskej republiky za rok 2016,</w:t>
            </w:r>
          </w:p>
          <w:p w14:paraId="3B7E7C94" w14:textId="3C4DB30D" w:rsidR="00901D49" w:rsidRDefault="00901D49" w:rsidP="00901D49">
            <w:pPr>
              <w:pStyle w:val="Odsekzoznamu"/>
              <w:ind w:hanging="7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DAD331" w14:textId="3F990184" w:rsidR="00901D49" w:rsidRPr="00E13A42" w:rsidRDefault="00901D49" w:rsidP="00F072AF">
            <w:pPr>
              <w:pStyle w:val="Odsekzoznamu"/>
              <w:tabs>
                <w:tab w:val="left" w:pos="592"/>
              </w:tabs>
              <w:ind w:left="600" w:hanging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D49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6035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01D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2F9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035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01D49">
              <w:rPr>
                <w:rFonts w:ascii="Times New Roman" w:hAnsi="Times New Roman" w:cs="Times New Roman"/>
                <w:sz w:val="24"/>
                <w:szCs w:val="24"/>
              </w:rPr>
              <w:t>úlohu</w:t>
            </w:r>
            <w:r w:rsidR="00E13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3DB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v bode </w:t>
            </w:r>
            <w:r w:rsidR="00E13A42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E13A42" w:rsidRPr="00E13A42">
              <w:rPr>
                <w:rFonts w:ascii="Times New Roman" w:hAnsi="Times New Roman" w:cs="Times New Roman"/>
                <w:sz w:val="24"/>
                <w:szCs w:val="24"/>
              </w:rPr>
              <w:t>.1. uznesenia vlády SR č. 572 z 13. decembra 2017</w:t>
            </w:r>
            <w:r w:rsidR="00E13A42" w:rsidRPr="00E13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pre predsedu Úradu</w:t>
            </w:r>
            <w:r w:rsidR="00E13A42" w:rsidRPr="00E13A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3A42" w:rsidRPr="00E13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 normalizáciu, metrológiu a skúšobníctvo Slovenskej republiky</w:t>
            </w:r>
            <w:r w:rsidR="00C60D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E20ABC">
              <w:rPr>
                <w:rFonts w:ascii="Times New Roman" w:hAnsi="Times New Roman" w:cs="Times New Roman"/>
                <w:iCs/>
                <w:sz w:val="24"/>
                <w:szCs w:val="24"/>
              </w:rPr>
              <w:t>predsedníčku</w:t>
            </w:r>
            <w:r w:rsidR="00C240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Úradu geodézie, kartografie a katastra Slovenskej republiky</w:t>
            </w:r>
            <w:r w:rsidR="00C60D71">
              <w:rPr>
                <w:rFonts w:ascii="Times New Roman" w:hAnsi="Times New Roman" w:cs="Times New Roman"/>
                <w:iCs/>
                <w:sz w:val="24"/>
                <w:szCs w:val="24"/>
              </w:rPr>
              <w:t>, ministra dopravy</w:t>
            </w:r>
            <w:r w:rsidR="00E20AB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a výstavby, ministra</w:t>
            </w:r>
            <w:r w:rsidR="00C60D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kultúry, </w:t>
            </w:r>
            <w:r w:rsidR="00E20ABC">
              <w:rPr>
                <w:rFonts w:ascii="Times New Roman" w:hAnsi="Times New Roman" w:cs="Times New Roman"/>
                <w:iCs/>
                <w:sz w:val="24"/>
                <w:szCs w:val="24"/>
              </w:rPr>
              <w:t>podpredsedníčku vlády a ministerku</w:t>
            </w:r>
            <w:r w:rsidR="00C60D7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pôdohospodárstva a rozvoja vidieka, predsedníčku Úradu jadrového dozoru Slovenskej republiky, predsedu Úradu pre verejné obstarávanie, predsedu Protimonopolného úradu Slovenskej republiky a predsedu Štatistického úradu Slovenskej republiky</w:t>
            </w:r>
            <w:r w:rsidR="00C240F1" w:rsidRPr="004F39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4F4C8C" w:rsidRPr="004F39F2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="00E13A42" w:rsidRPr="00E13A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13A42" w:rsidRPr="00E13A42">
              <w:rPr>
                <w:rFonts w:ascii="Times New Roman" w:hAnsi="Times New Roman" w:cs="Times New Roman"/>
                <w:sz w:val="24"/>
                <w:szCs w:val="24"/>
              </w:rPr>
              <w:t xml:space="preserve">zabezpečiť plnenie úloh vyplývajúcich zo smernice vlády Slovenskej republiky, ktorou sa ustanovuje spôsob vyrozumenia o vypovedaní vojny, o vyhlásení vojnového stavu, výnimočného stavu, núdzového stavu, </w:t>
            </w:r>
            <w:r w:rsidR="00E13A42" w:rsidRPr="00E13A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mimoriadnej situácie alebo stupňa teroristického ohrozenia na území Slovenskej republiky,</w:t>
            </w:r>
          </w:p>
          <w:p w14:paraId="22A80694" w14:textId="7A258EC6" w:rsidR="00901D49" w:rsidRPr="00E13A42" w:rsidRDefault="00901D49" w:rsidP="00E13A4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0DE3389F" w14:textId="7D2A7264" w:rsidR="00E13A42" w:rsidRDefault="00E13A42" w:rsidP="00BA0245">
            <w:pPr>
              <w:ind w:left="600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3A42">
              <w:rPr>
                <w:rFonts w:ascii="Times New Roman" w:hAnsi="Times New Roman" w:cs="Times New Roman"/>
                <w:sz w:val="24"/>
              </w:rPr>
              <w:t>A.</w:t>
            </w:r>
            <w:r w:rsidR="006035C2">
              <w:rPr>
                <w:rFonts w:ascii="Times New Roman" w:hAnsi="Times New Roman" w:cs="Times New Roman"/>
                <w:sz w:val="24"/>
              </w:rPr>
              <w:t>9</w:t>
            </w:r>
            <w:r w:rsidRPr="00E13A42"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CF2F9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A024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035C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835F4">
              <w:rPr>
                <w:rFonts w:ascii="Times New Roman" w:hAnsi="Times New Roman" w:cs="Times New Roman"/>
                <w:sz w:val="24"/>
              </w:rPr>
              <w:t>úloh</w:t>
            </w:r>
            <w:r w:rsidR="00B835F4" w:rsidRPr="00860B24"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r w:rsidR="00AC3DB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v bode </w:t>
            </w:r>
            <w:r w:rsidR="00B835F4" w:rsidRPr="00860B24">
              <w:rPr>
                <w:rFonts w:ascii="Times New Roman" w:hAnsi="Times New Roman" w:cs="Times New Roman"/>
                <w:sz w:val="24"/>
                <w:szCs w:val="24"/>
              </w:rPr>
              <w:t>C.1. uznesenia vlády SR č. 84 z 21. februára 2018</w:t>
            </w:r>
            <w:r w:rsidR="00B835F4" w:rsidRPr="00860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pre predsedu Úradu</w:t>
            </w:r>
            <w:r w:rsidR="00B835F4" w:rsidRPr="00860B2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="00B835F4" w:rsidRPr="00860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 normalizáciu, metrológiu a skúšobníctvo Slovenskej republiky</w:t>
            </w:r>
            <w:r w:rsidR="00D33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A43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podpredsedu vlády a </w:t>
            </w:r>
            <w:r w:rsidR="00D33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ministra vnútra, predsedu Protimonopolného úradu Slovenskej republiky, predsedníčku Úradu jadrového dozoru Slovenskej republiky a predsedu Úradu </w:t>
            </w:r>
            <w:r w:rsidR="00A43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="00D33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 verejné obstarávanie</w:t>
            </w:r>
            <w:r w:rsidR="00860B24" w:rsidRPr="00860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F4C8C" w:rsidRPr="004F39F2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="00860B24" w:rsidRPr="00860B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</w:t>
            </w:r>
            <w:r w:rsidR="00860B24" w:rsidRPr="00860B24">
              <w:rPr>
                <w:rFonts w:ascii="Times New Roman" w:hAnsi="Times New Roman" w:cs="Times New Roman"/>
                <w:sz w:val="24"/>
                <w:szCs w:val="24"/>
              </w:rPr>
              <w:t>osúladiť vykonávacie právne predpisy s návrhom tohto zákona,</w:t>
            </w:r>
          </w:p>
          <w:p w14:paraId="4CA1C2A8" w14:textId="079A6490" w:rsidR="00BA0245" w:rsidRDefault="00BA0245" w:rsidP="00BA0245">
            <w:pPr>
              <w:ind w:left="600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E1F98B" w14:textId="6529981B" w:rsidR="00020753" w:rsidRDefault="00BA0245" w:rsidP="000021BB">
            <w:pPr>
              <w:ind w:left="600" w:hanging="70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A.1</w:t>
            </w:r>
            <w:r w:rsidR="006035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BA0245">
              <w:rPr>
                <w:rFonts w:ascii="Times New Roman" w:hAnsi="Times New Roman" w:cs="Times New Roman"/>
                <w:sz w:val="24"/>
                <w:szCs w:val="24"/>
              </w:rPr>
              <w:t>úlohu</w:t>
            </w:r>
            <w:r w:rsidR="00CF2F90" w:rsidRPr="000021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C3DB4" w:rsidRPr="000021BB">
              <w:rPr>
                <w:rFonts w:ascii="Times New Roman" w:hAnsi="Times New Roman" w:cs="Times New Roman"/>
                <w:sz w:val="24"/>
                <w:szCs w:val="24"/>
              </w:rPr>
              <w:t xml:space="preserve">v bode </w:t>
            </w:r>
            <w:r w:rsidR="00CF2F90" w:rsidRPr="000021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B.1. </w:t>
            </w:r>
            <w:r w:rsidR="00CF2F90" w:rsidRPr="000021BB">
              <w:rPr>
                <w:rFonts w:ascii="Times New Roman" w:hAnsi="Times New Roman" w:cs="Times New Roman"/>
                <w:sz w:val="24"/>
                <w:szCs w:val="24"/>
              </w:rPr>
              <w:t>uznesenia vlády SR č. 485 zo 17. októbra 2018</w:t>
            </w:r>
            <w:r w:rsidR="00CB6280" w:rsidRPr="000021BB">
              <w:rPr>
                <w:rFonts w:ascii="Times New Roman" w:hAnsi="Times New Roman" w:cs="Times New Roman"/>
                <w:sz w:val="24"/>
                <w:szCs w:val="24"/>
              </w:rPr>
              <w:t xml:space="preserve"> pre predsedu Úradu</w:t>
            </w:r>
            <w:r w:rsidR="00AC3DB4" w:rsidRPr="000021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6280" w:rsidRPr="000021BB">
              <w:rPr>
                <w:rFonts w:ascii="Times New Roman" w:hAnsi="Times New Roman" w:cs="Times New Roman"/>
                <w:sz w:val="24"/>
                <w:szCs w:val="24"/>
              </w:rPr>
              <w:t>pre normalizáciu, metrológiu a skúšobníctvo Slovenskej republiky</w:t>
            </w:r>
            <w:r w:rsidR="00934E85">
              <w:rPr>
                <w:rFonts w:ascii="Times New Roman" w:hAnsi="Times New Roman" w:cs="Times New Roman"/>
                <w:sz w:val="24"/>
                <w:szCs w:val="24"/>
              </w:rPr>
              <w:t>, predsedu Štatistického úradu Slovenskej republiky, predsedníčku Úradu jadrového dozoru Slovenskej republiky a predsedu Úradu pre verejné obstarávanie</w:t>
            </w:r>
            <w:r w:rsidR="00CB6280" w:rsidRPr="000021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4C8C" w:rsidRPr="000021BB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="00CB6280" w:rsidRPr="000021BB">
              <w:rPr>
                <w:rFonts w:ascii="Times New Roman" w:hAnsi="Times New Roman" w:cs="Times New Roman"/>
                <w:sz w:val="24"/>
                <w:szCs w:val="24"/>
              </w:rPr>
              <w:t xml:space="preserve"> v rámci svojej pôsobnosti realizovať opatrenia na zachovanie bezpečnosti Slovenskej republiky uvedené v Správe o bezpečnosti Slovenskej republiky za rok 2017,</w:t>
            </w:r>
          </w:p>
          <w:p w14:paraId="19D2C9B6" w14:textId="331047A7" w:rsidR="005D4138" w:rsidRDefault="005D4138" w:rsidP="000021BB">
            <w:pPr>
              <w:ind w:left="600" w:hanging="709"/>
              <w:jc w:val="both"/>
            </w:pPr>
          </w:p>
          <w:p w14:paraId="028A8C0B" w14:textId="4A8D649B" w:rsidR="008D6DD5" w:rsidRDefault="005D4138" w:rsidP="001235F4">
            <w:pPr>
              <w:ind w:left="600" w:hanging="70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577B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.11.  </w:t>
            </w:r>
            <w:r w:rsidR="00677B1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úlohu </w:t>
            </w:r>
            <w:r w:rsidR="008D6DD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v bode </w:t>
            </w:r>
            <w:r w:rsidR="00677B10">
              <w:rPr>
                <w:rFonts w:ascii="Times New Roman" w:hAnsi="Times New Roman" w:cs="Times New Roman"/>
                <w:iCs/>
                <w:sz w:val="24"/>
                <w:szCs w:val="24"/>
              </w:rPr>
              <w:t>B.4. uznesenia vlády SR č. 104 z 5. marca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7B10">
              <w:rPr>
                <w:rFonts w:ascii="Times New Roman" w:hAnsi="Times New Roman" w:cs="Times New Roman"/>
                <w:sz w:val="24"/>
                <w:szCs w:val="24"/>
              </w:rPr>
              <w:t>pre</w:t>
            </w:r>
            <w:r w:rsidR="00677B10" w:rsidRPr="00AF6DC6">
              <w:rPr>
                <w:rFonts w:ascii="Times New Roman" w:hAnsi="Times New Roman" w:cs="Times New Roman"/>
                <w:sz w:val="24"/>
                <w:szCs w:val="24"/>
              </w:rPr>
              <w:t xml:space="preserve"> predsedu Úradu </w:t>
            </w:r>
            <w:r w:rsidR="00677B1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677B10" w:rsidRPr="00AF6DC6">
              <w:rPr>
                <w:rFonts w:ascii="Times New Roman" w:hAnsi="Times New Roman" w:cs="Times New Roman"/>
                <w:sz w:val="24"/>
                <w:szCs w:val="24"/>
              </w:rPr>
              <w:t>pre normalizáciu, metrológiu a skúšobníctvo Slovenskej republiky</w:t>
            </w:r>
            <w:r w:rsidR="001B6B7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5D1322">
              <w:rPr>
                <w:rFonts w:ascii="Times New Roman" w:hAnsi="Times New Roman" w:cs="Times New Roman"/>
                <w:iCs/>
                <w:sz w:val="24"/>
                <w:szCs w:val="24"/>
              </w:rPr>
              <w:t>predsedníčku</w:t>
            </w:r>
            <w:r w:rsidR="00CD5D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Úradu geodézie, kartografie a katastra Slovenskej republiky</w:t>
            </w:r>
            <w:r w:rsidR="001B6B7E">
              <w:rPr>
                <w:rFonts w:ascii="Times New Roman" w:hAnsi="Times New Roman" w:cs="Times New Roman"/>
                <w:iCs/>
                <w:sz w:val="24"/>
                <w:szCs w:val="24"/>
              </w:rPr>
              <w:t>, predsedu Protimonopolného úradu Slovenskej republiky, predsedníčku Úradu jadrového dozoru Slovenskej republiky, predsedu Štatistického úradu Slovenskej republiky, ministerku kultúry a predsedu Úradu pre verejné obstarávanie</w:t>
            </w:r>
            <w:r w:rsidR="00CD5D87" w:rsidRPr="00AF6D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77B10" w:rsidRPr="00AF6DC6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="00677B1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zohľadňovať ciele, priority a opatrenia Nízkouhlíkovej stratégie rozvoja Slovenskej republiky do roku 2030 s výhľadom </w:t>
            </w:r>
            <w:r w:rsidR="001B6B7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77B10">
              <w:rPr>
                <w:rFonts w:ascii="Times New Roman" w:hAnsi="Times New Roman" w:cs="Times New Roman"/>
                <w:iCs/>
                <w:sz w:val="24"/>
                <w:szCs w:val="24"/>
              </w:rPr>
              <w:t>do roku 2050 v strategických a koncepčných materiáloch a v návrhoch právnych predpisov</w:t>
            </w:r>
            <w:r w:rsidR="00830DD3">
              <w:rPr>
                <w:rFonts w:ascii="Times New Roman" w:hAnsi="Times New Roman" w:cs="Times New Roman"/>
                <w:iCs/>
                <w:sz w:val="24"/>
                <w:szCs w:val="24"/>
              </w:rPr>
              <w:t>, ktorých vypracovanie je v pôsobnosti ich rezortov,</w:t>
            </w:r>
          </w:p>
          <w:p w14:paraId="23940EAC" w14:textId="1F297BD9" w:rsidR="008D6DD5" w:rsidRDefault="008D6DD5">
            <w:pPr>
              <w:pStyle w:val="Default"/>
              <w:ind w:left="600" w:hanging="709"/>
              <w:jc w:val="both"/>
            </w:pPr>
          </w:p>
          <w:p w14:paraId="340871CF" w14:textId="4CDF2884" w:rsidR="00CB6280" w:rsidRDefault="008D6DD5">
            <w:pPr>
              <w:pStyle w:val="Default"/>
              <w:ind w:left="600" w:hanging="709"/>
              <w:jc w:val="both"/>
            </w:pPr>
            <w:r>
              <w:t>A.</w:t>
            </w:r>
            <w:r w:rsidR="005048AE">
              <w:t>1</w:t>
            </w:r>
            <w:r w:rsidR="003577B9">
              <w:t>2</w:t>
            </w:r>
            <w:r>
              <w:t>.  úlohu v bode C.3. uznesenia vlády SR č. 278 z 26. mája 2021</w:t>
            </w:r>
            <w:r w:rsidR="009B479D">
              <w:t xml:space="preserve"> pre predsedníčku </w:t>
            </w:r>
            <w:r w:rsidR="00A44543" w:rsidRPr="00860B24">
              <w:t>Úradu                                 pre normalizáciu, metrológiu a skúšobníctvo Slovenskej republiky</w:t>
            </w:r>
            <w:r w:rsidR="0062353B">
              <w:rPr>
                <w:iCs/>
              </w:rPr>
              <w:t xml:space="preserve">, </w:t>
            </w:r>
            <w:r w:rsidR="002636A4">
              <w:rPr>
                <w:iCs/>
              </w:rPr>
              <w:t>predsedu Úradu geodézie, kartografie a katastra Slovenskej republiky</w:t>
            </w:r>
            <w:r w:rsidR="0062353B">
              <w:rPr>
                <w:iCs/>
              </w:rPr>
              <w:t>, ministra dopravy</w:t>
            </w:r>
            <w:r w:rsidR="009B479D">
              <w:rPr>
                <w:iCs/>
              </w:rPr>
              <w:t xml:space="preserve"> a výstavby</w:t>
            </w:r>
            <w:r w:rsidR="0062353B">
              <w:rPr>
                <w:iCs/>
              </w:rPr>
              <w:t xml:space="preserve">, </w:t>
            </w:r>
            <w:r w:rsidR="00A44950">
              <w:rPr>
                <w:iCs/>
              </w:rPr>
              <w:t xml:space="preserve">podpredsedu vlády a </w:t>
            </w:r>
            <w:r w:rsidR="009B479D">
              <w:rPr>
                <w:iCs/>
              </w:rPr>
              <w:t>ministra</w:t>
            </w:r>
            <w:r w:rsidR="00AC33C0">
              <w:rPr>
                <w:iCs/>
              </w:rPr>
              <w:t xml:space="preserve"> hospodárstva</w:t>
            </w:r>
            <w:r w:rsidR="0062353B">
              <w:rPr>
                <w:iCs/>
              </w:rPr>
              <w:t>, ministra obrany, ministra pôdohospodárstva a rozvoja vidieka, ministra práce, sociálnych vecí a rodiny, ministra školstva, vedy, výskumu a </w:t>
            </w:r>
            <w:r w:rsidR="009B479D">
              <w:rPr>
                <w:iCs/>
              </w:rPr>
              <w:t>športu</w:t>
            </w:r>
            <w:r w:rsidR="0062353B">
              <w:rPr>
                <w:iCs/>
              </w:rPr>
              <w:t>, ministra vnútra, riaditeľa Národného bezpečnostného úradu, predsedu Protimonopolného úradu Slovenskej republiky, predsedníčku Úradu jadrového dozoru Slovenskej republiky a predsedu Úradu pre verejné obstarávanie</w:t>
            </w:r>
            <w:r w:rsidR="002636A4" w:rsidRPr="004F39F2">
              <w:rPr>
                <w:iCs/>
              </w:rPr>
              <w:t xml:space="preserve"> </w:t>
            </w:r>
            <w:r w:rsidR="00A44543" w:rsidRPr="004F39F2">
              <w:rPr>
                <w:iCs/>
              </w:rPr>
              <w:t>–</w:t>
            </w:r>
            <w:r w:rsidR="00A44543">
              <w:rPr>
                <w:iCs/>
              </w:rPr>
              <w:t xml:space="preserve"> </w:t>
            </w:r>
            <w:r w:rsidR="00A44543">
              <w:t>ako povinným osobám podľa § 5 ods. 1 zákona</w:t>
            </w:r>
            <w:r w:rsidR="009B479D">
              <w:t xml:space="preserve"> </w:t>
            </w:r>
            <w:r w:rsidR="00A44543">
              <w:t>č. 272/2015 Z. z. o registri právnických osôb, podnikateľov a orgánov verejnej moci a o zmene a doplnení niektorých zákonov v spolupráci so Štatistickým úradom SR odstrániť nezrovnalosti medzi údajmi vedenými v zdrojových registroch a údajmi vedenými v registri právnických osôb, podnikateľov a orgánov verejnej moci,</w:t>
            </w:r>
          </w:p>
          <w:p w14:paraId="34DEF678" w14:textId="158F4653" w:rsidR="00FA280F" w:rsidRPr="00FA280F" w:rsidRDefault="00FA280F" w:rsidP="00451E0D">
            <w:pPr>
              <w:ind w:left="600" w:hanging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A03A5" w14:textId="1D0DB0B9" w:rsidR="007824E1" w:rsidRPr="00833B98" w:rsidRDefault="004F4C8C" w:rsidP="00BE5578">
            <w:pPr>
              <w:pStyle w:val="Odsekzoznamu"/>
              <w:ind w:left="600" w:hanging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A.</w:t>
            </w:r>
            <w:r w:rsidR="005048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3577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="00FA280F" w:rsidRPr="00FA28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="005048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A280F" w:rsidRPr="00FA28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úlohu </w:t>
            </w:r>
            <w:r w:rsidR="00AC3DB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v bode </w:t>
            </w:r>
            <w:r w:rsidR="00FA280F" w:rsidRPr="00FA28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B.1. uznesenia vlády SR č. 462 z 13. septembra 2023</w:t>
            </w:r>
            <w:r w:rsidR="00FA280F" w:rsidRPr="00FA2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4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 predsedníčku</w:t>
            </w:r>
            <w:r w:rsidR="00FA280F" w:rsidRPr="00FA2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Úradu</w:t>
            </w:r>
            <w:r w:rsidR="00FA2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280F" w:rsidRPr="00FA2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 normalizáciu, metrológiu a skúšobníctvo Slovenskej republiky</w:t>
            </w:r>
            <w:r w:rsidR="00246B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="00D33A0D">
              <w:rPr>
                <w:rFonts w:ascii="Times New Roman" w:hAnsi="Times New Roman" w:cs="Times New Roman"/>
                <w:iCs/>
                <w:sz w:val="24"/>
                <w:szCs w:val="24"/>
              </w:rPr>
              <w:t>predsedu Úradu geodézie, kartografie a katastra Slovenskej republiky</w:t>
            </w:r>
            <w:r w:rsidR="00246B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ministra dopravy, ministra financií, </w:t>
            </w:r>
            <w:r w:rsidR="00BD14CE">
              <w:rPr>
                <w:rFonts w:ascii="Times New Roman" w:hAnsi="Times New Roman" w:cs="Times New Roman"/>
                <w:iCs/>
                <w:sz w:val="24"/>
                <w:szCs w:val="24"/>
              </w:rPr>
              <w:t>ministra</w:t>
            </w:r>
            <w:r w:rsidR="00AC33C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hospodárstva</w:t>
            </w:r>
            <w:r w:rsidR="00246B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ministerku kultúry, </w:t>
            </w:r>
            <w:r w:rsidR="00BE5578">
              <w:rPr>
                <w:rFonts w:ascii="Times New Roman" w:hAnsi="Times New Roman" w:cs="Times New Roman"/>
                <w:iCs/>
                <w:sz w:val="24"/>
                <w:szCs w:val="24"/>
              </w:rPr>
              <w:t>ministra</w:t>
            </w:r>
            <w:r w:rsidR="00246B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obrany, ministra pôdohospodár</w:t>
            </w:r>
            <w:r w:rsidR="00BE5578">
              <w:rPr>
                <w:rFonts w:ascii="Times New Roman" w:hAnsi="Times New Roman" w:cs="Times New Roman"/>
                <w:iCs/>
                <w:sz w:val="24"/>
                <w:szCs w:val="24"/>
              </w:rPr>
              <w:t>stva a rozvoja vidieka, ministerku</w:t>
            </w:r>
            <w:r w:rsidR="00246B3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práce, sociálnych </w:t>
            </w:r>
            <w:r w:rsidR="00246B3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vecí a rodiny, ministra školstva, vedy, výskumu a </w:t>
            </w:r>
            <w:r w:rsidR="00BE5578">
              <w:rPr>
                <w:rFonts w:ascii="Times New Roman" w:hAnsi="Times New Roman" w:cs="Times New Roman"/>
                <w:iCs/>
                <w:sz w:val="24"/>
                <w:szCs w:val="24"/>
              </w:rPr>
              <w:t>športu</w:t>
            </w:r>
            <w:r w:rsidR="00246B3B">
              <w:rPr>
                <w:rFonts w:ascii="Times New Roman" w:hAnsi="Times New Roman" w:cs="Times New Roman"/>
                <w:iCs/>
                <w:sz w:val="24"/>
                <w:szCs w:val="24"/>
              </w:rPr>
              <w:t>, riaditeľa Národného bezpečnostného úradu, predsedu Protimonopolného úradu Slovenskej republiky, predsedu Štatistického úradu Slovenskej republiky, predsedníčku Úradu jadrového dozoru Slovenskej republiky, predsedu Úradu priemyselného vlastníctva Slovenskej republiky a predsedu Úradu pre verejné obstarávanie</w:t>
            </w:r>
            <w:r w:rsidR="00D33A0D" w:rsidRPr="004F39F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4F39F2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="00FA280F" w:rsidRPr="00FA2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280F" w:rsidRPr="00FA28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spolupracovať </w:t>
            </w:r>
            <w:r w:rsidR="003577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  </w:t>
            </w:r>
            <w:r w:rsidR="00FA280F" w:rsidRPr="00FA28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 podpredsedníčkou vlády v súlade so schváleným doplnením Štatútu podpredsedu vlády Slovenskej republiky a poskytovať jej potrebnú súčinnosť a</w:t>
            </w:r>
            <w:r w:rsidR="00B475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FA280F" w:rsidRPr="00FA28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informácie</w:t>
            </w:r>
            <w:r w:rsidR="00B475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92BE6" w14:paraId="5D9FF8DC" w14:textId="77777777" w:rsidTr="004F39F2">
        <w:trPr>
          <w:divId w:val="1822191615"/>
          <w:trHeight w:val="450"/>
          <w:jc w:val="center"/>
        </w:trPr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</w:tcPr>
          <w:p w14:paraId="0AAC319B" w14:textId="77777777" w:rsidR="00492BE6" w:rsidRDefault="00492BE6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  <w:tc>
          <w:tcPr>
            <w:tcW w:w="4701" w:type="pct"/>
            <w:tcBorders>
              <w:top w:val="nil"/>
              <w:left w:val="nil"/>
              <w:bottom w:val="nil"/>
              <w:right w:val="nil"/>
            </w:tcBorders>
          </w:tcPr>
          <w:p w14:paraId="0AF7C07C" w14:textId="77777777" w:rsidR="00492BE6" w:rsidRDefault="00492BE6" w:rsidP="00366F91">
            <w:pPr>
              <w:rPr>
                <w:rFonts w:ascii="Times" w:hAnsi="Times" w:cs="Times"/>
                <w:b/>
                <w:bCs/>
                <w:sz w:val="28"/>
                <w:szCs w:val="28"/>
              </w:rPr>
            </w:pPr>
          </w:p>
        </w:tc>
      </w:tr>
    </w:tbl>
    <w:p w14:paraId="58EF137F" w14:textId="7C73E285" w:rsidR="00596D02" w:rsidRDefault="00596D02" w:rsidP="0081708C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8"/>
        <w:gridCol w:w="7748"/>
      </w:tblGrid>
      <w:tr w:rsidR="00557779" w14:paraId="76EC7E75" w14:textId="77777777" w:rsidTr="001235F4">
        <w:trPr>
          <w:cantSplit/>
        </w:trPr>
        <w:tc>
          <w:tcPr>
            <w:tcW w:w="1658" w:type="dxa"/>
          </w:tcPr>
          <w:p w14:paraId="545FD5E8" w14:textId="08B90EE2" w:rsidR="00557779" w:rsidRPr="00557779" w:rsidRDefault="00833B98" w:rsidP="00833B98">
            <w:pPr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Na vedomie</w:t>
            </w:r>
            <w:r w:rsidR="00557779" w:rsidRPr="00557779">
              <w:rPr>
                <w:rFonts w:ascii="Times New Roman" w:hAnsi="Times New Roman" w:cs="Times New Roman"/>
                <w:b/>
                <w:sz w:val="25"/>
                <w:szCs w:val="25"/>
              </w:rPr>
              <w:t>:</w:t>
            </w:r>
          </w:p>
        </w:tc>
        <w:tc>
          <w:tcPr>
            <w:tcW w:w="7748" w:type="dxa"/>
          </w:tcPr>
          <w:p w14:paraId="62CAE367" w14:textId="77777777" w:rsidR="00557779" w:rsidRDefault="00833B98" w:rsidP="00833B98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členovia vlády</w:t>
            </w:r>
          </w:p>
          <w:p w14:paraId="7B9DFC7F" w14:textId="5F15427F" w:rsidR="00833B98" w:rsidRPr="00557779" w:rsidRDefault="00833B98" w:rsidP="00833B98">
            <w:pPr>
              <w:jc w:val="both"/>
            </w:pPr>
            <w:r>
              <w:rPr>
                <w:rFonts w:ascii="Times" w:hAnsi="Times" w:cs="Times"/>
                <w:sz w:val="25"/>
                <w:szCs w:val="25"/>
              </w:rPr>
              <w:t>predsedovia ostatných ústredných orgánov štátnej správy</w:t>
            </w:r>
          </w:p>
        </w:tc>
      </w:tr>
    </w:tbl>
    <w:p w14:paraId="4FF3A38B" w14:textId="77777777" w:rsidR="00557779" w:rsidRDefault="00557779" w:rsidP="00DD629F"/>
    <w:sectPr w:rsidR="00557779" w:rsidSect="00844B47">
      <w:headerReference w:type="default" r:id="rId13"/>
      <w:footerReference w:type="default" r:id="rId14"/>
      <w:pgSz w:w="12240" w:h="15840"/>
      <w:pgMar w:top="993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EC295" w14:textId="77777777" w:rsidR="0055623A" w:rsidRDefault="0055623A" w:rsidP="00967EF3">
      <w:r>
        <w:separator/>
      </w:r>
    </w:p>
  </w:endnote>
  <w:endnote w:type="continuationSeparator" w:id="0">
    <w:p w14:paraId="64BA8262" w14:textId="77777777" w:rsidR="0055623A" w:rsidRDefault="0055623A" w:rsidP="00967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655079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14:paraId="334234DE" w14:textId="1409E3FB" w:rsidR="00967EF3" w:rsidRPr="00967EF3" w:rsidRDefault="00967EF3">
        <w:pPr>
          <w:pStyle w:val="Pta"/>
          <w:rPr>
            <w:rFonts w:ascii="Times New Roman" w:hAnsi="Times New Roman"/>
            <w:sz w:val="22"/>
            <w:szCs w:val="22"/>
          </w:rPr>
        </w:pPr>
        <w:r w:rsidRPr="00967EF3">
          <w:rPr>
            <w:rFonts w:ascii="Times New Roman" w:hAnsi="Times New Roman"/>
            <w:sz w:val="22"/>
            <w:szCs w:val="22"/>
          </w:rPr>
          <w:fldChar w:fldCharType="begin"/>
        </w:r>
        <w:r w:rsidRPr="00967EF3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967EF3">
          <w:rPr>
            <w:rFonts w:ascii="Times New Roman" w:hAnsi="Times New Roman"/>
            <w:sz w:val="22"/>
            <w:szCs w:val="22"/>
          </w:rPr>
          <w:fldChar w:fldCharType="separate"/>
        </w:r>
        <w:r w:rsidR="006B3454">
          <w:rPr>
            <w:rFonts w:ascii="Times New Roman" w:hAnsi="Times New Roman"/>
            <w:noProof/>
            <w:sz w:val="22"/>
            <w:szCs w:val="22"/>
          </w:rPr>
          <w:t>4</w:t>
        </w:r>
        <w:r w:rsidRPr="00967EF3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14:paraId="1B883087" w14:textId="77777777" w:rsidR="00967EF3" w:rsidRDefault="00967E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64E67E" w14:textId="77777777" w:rsidR="0055623A" w:rsidRDefault="0055623A" w:rsidP="00967EF3">
      <w:r>
        <w:separator/>
      </w:r>
    </w:p>
  </w:footnote>
  <w:footnote w:type="continuationSeparator" w:id="0">
    <w:p w14:paraId="3FD92739" w14:textId="77777777" w:rsidR="0055623A" w:rsidRDefault="0055623A" w:rsidP="00967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F297A" w14:textId="77777777" w:rsidR="008F2499" w:rsidRDefault="008F2499" w:rsidP="008F2499">
    <w:pPr>
      <w:pStyle w:val="Hlavik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021BB"/>
    <w:rsid w:val="00020753"/>
    <w:rsid w:val="00021432"/>
    <w:rsid w:val="00061FED"/>
    <w:rsid w:val="00074658"/>
    <w:rsid w:val="000A3E83"/>
    <w:rsid w:val="000B1485"/>
    <w:rsid w:val="000F1397"/>
    <w:rsid w:val="0010780A"/>
    <w:rsid w:val="001235F4"/>
    <w:rsid w:val="00141908"/>
    <w:rsid w:val="0015093E"/>
    <w:rsid w:val="0015505C"/>
    <w:rsid w:val="00175B8A"/>
    <w:rsid w:val="001869EB"/>
    <w:rsid w:val="001B6B7E"/>
    <w:rsid w:val="001C7286"/>
    <w:rsid w:val="001D495F"/>
    <w:rsid w:val="002340ED"/>
    <w:rsid w:val="00246B3B"/>
    <w:rsid w:val="002636A4"/>
    <w:rsid w:val="0026528D"/>
    <w:rsid w:val="002663D4"/>
    <w:rsid w:val="00266B00"/>
    <w:rsid w:val="00283F8E"/>
    <w:rsid w:val="00295B9E"/>
    <w:rsid w:val="002B0D08"/>
    <w:rsid w:val="00356199"/>
    <w:rsid w:val="0035727B"/>
    <w:rsid w:val="003577B9"/>
    <w:rsid w:val="003651BC"/>
    <w:rsid w:val="00366F91"/>
    <w:rsid w:val="00372BCE"/>
    <w:rsid w:val="00376D2B"/>
    <w:rsid w:val="003A7F9E"/>
    <w:rsid w:val="003C1493"/>
    <w:rsid w:val="003C7D2F"/>
    <w:rsid w:val="003D757F"/>
    <w:rsid w:val="00402F32"/>
    <w:rsid w:val="004047A6"/>
    <w:rsid w:val="00440215"/>
    <w:rsid w:val="004447AB"/>
    <w:rsid w:val="0045040F"/>
    <w:rsid w:val="00451E0D"/>
    <w:rsid w:val="00456D57"/>
    <w:rsid w:val="00457F4A"/>
    <w:rsid w:val="00492BE6"/>
    <w:rsid w:val="00492D87"/>
    <w:rsid w:val="00496DE1"/>
    <w:rsid w:val="004979D5"/>
    <w:rsid w:val="004A52EB"/>
    <w:rsid w:val="004B0FB0"/>
    <w:rsid w:val="004B5198"/>
    <w:rsid w:val="004D0BF9"/>
    <w:rsid w:val="004E7A31"/>
    <w:rsid w:val="004F39F2"/>
    <w:rsid w:val="004F3EE2"/>
    <w:rsid w:val="004F4C8C"/>
    <w:rsid w:val="004F7B5D"/>
    <w:rsid w:val="005048AE"/>
    <w:rsid w:val="005151A4"/>
    <w:rsid w:val="00532630"/>
    <w:rsid w:val="00541954"/>
    <w:rsid w:val="0055623A"/>
    <w:rsid w:val="00556429"/>
    <w:rsid w:val="00557779"/>
    <w:rsid w:val="00583F69"/>
    <w:rsid w:val="00596D02"/>
    <w:rsid w:val="005D1322"/>
    <w:rsid w:val="005D4138"/>
    <w:rsid w:val="005E1E88"/>
    <w:rsid w:val="005E65FB"/>
    <w:rsid w:val="006035C2"/>
    <w:rsid w:val="00613A40"/>
    <w:rsid w:val="0062353B"/>
    <w:rsid w:val="00634EFC"/>
    <w:rsid w:val="00662615"/>
    <w:rsid w:val="006740F9"/>
    <w:rsid w:val="00677B10"/>
    <w:rsid w:val="006964B2"/>
    <w:rsid w:val="006A021E"/>
    <w:rsid w:val="006A2A39"/>
    <w:rsid w:val="006A72BA"/>
    <w:rsid w:val="006B3454"/>
    <w:rsid w:val="006B4002"/>
    <w:rsid w:val="006B6F58"/>
    <w:rsid w:val="006F1D25"/>
    <w:rsid w:val="006F2EA0"/>
    <w:rsid w:val="006F3C1D"/>
    <w:rsid w:val="006F6506"/>
    <w:rsid w:val="00710DED"/>
    <w:rsid w:val="00730E26"/>
    <w:rsid w:val="007653B1"/>
    <w:rsid w:val="00777F2B"/>
    <w:rsid w:val="007824E1"/>
    <w:rsid w:val="007C2AD6"/>
    <w:rsid w:val="007D7D0C"/>
    <w:rsid w:val="007F4C46"/>
    <w:rsid w:val="007F4F1E"/>
    <w:rsid w:val="00806AF8"/>
    <w:rsid w:val="0080779E"/>
    <w:rsid w:val="0081708C"/>
    <w:rsid w:val="00830DD3"/>
    <w:rsid w:val="00833B98"/>
    <w:rsid w:val="00844B47"/>
    <w:rsid w:val="008462F5"/>
    <w:rsid w:val="00860B24"/>
    <w:rsid w:val="00886D77"/>
    <w:rsid w:val="008C3A96"/>
    <w:rsid w:val="008C6844"/>
    <w:rsid w:val="008D6DD5"/>
    <w:rsid w:val="008F2499"/>
    <w:rsid w:val="00901D49"/>
    <w:rsid w:val="0092640A"/>
    <w:rsid w:val="00934E85"/>
    <w:rsid w:val="00967EF3"/>
    <w:rsid w:val="00976A51"/>
    <w:rsid w:val="00987AF8"/>
    <w:rsid w:val="009964F3"/>
    <w:rsid w:val="009B479D"/>
    <w:rsid w:val="009C4F6D"/>
    <w:rsid w:val="009E70CF"/>
    <w:rsid w:val="009F17B2"/>
    <w:rsid w:val="00A3474E"/>
    <w:rsid w:val="00A358AB"/>
    <w:rsid w:val="00A42E38"/>
    <w:rsid w:val="00A430B6"/>
    <w:rsid w:val="00A44543"/>
    <w:rsid w:val="00A44950"/>
    <w:rsid w:val="00AA08FC"/>
    <w:rsid w:val="00AC33C0"/>
    <w:rsid w:val="00AC3DB4"/>
    <w:rsid w:val="00AC57B2"/>
    <w:rsid w:val="00AE5F54"/>
    <w:rsid w:val="00B07CB6"/>
    <w:rsid w:val="00B30B0A"/>
    <w:rsid w:val="00B4753A"/>
    <w:rsid w:val="00B53FFC"/>
    <w:rsid w:val="00B81EAA"/>
    <w:rsid w:val="00B835F4"/>
    <w:rsid w:val="00B841DF"/>
    <w:rsid w:val="00B8487F"/>
    <w:rsid w:val="00BA0245"/>
    <w:rsid w:val="00BA0D31"/>
    <w:rsid w:val="00BD14CE"/>
    <w:rsid w:val="00BD1E33"/>
    <w:rsid w:val="00BD2459"/>
    <w:rsid w:val="00BD562D"/>
    <w:rsid w:val="00BE47B1"/>
    <w:rsid w:val="00BE5578"/>
    <w:rsid w:val="00C0662A"/>
    <w:rsid w:val="00C1070E"/>
    <w:rsid w:val="00C240F1"/>
    <w:rsid w:val="00C413D9"/>
    <w:rsid w:val="00C4257E"/>
    <w:rsid w:val="00C604FB"/>
    <w:rsid w:val="00C60D71"/>
    <w:rsid w:val="00C62C66"/>
    <w:rsid w:val="00C82652"/>
    <w:rsid w:val="00C858E5"/>
    <w:rsid w:val="00CA46DB"/>
    <w:rsid w:val="00CB6280"/>
    <w:rsid w:val="00CC3A18"/>
    <w:rsid w:val="00CD5D87"/>
    <w:rsid w:val="00CE55FA"/>
    <w:rsid w:val="00CF21B5"/>
    <w:rsid w:val="00CF2F90"/>
    <w:rsid w:val="00D071F4"/>
    <w:rsid w:val="00D16B04"/>
    <w:rsid w:val="00D26F72"/>
    <w:rsid w:val="00D30B43"/>
    <w:rsid w:val="00D33A0D"/>
    <w:rsid w:val="00D33ED7"/>
    <w:rsid w:val="00D36751"/>
    <w:rsid w:val="00D912E3"/>
    <w:rsid w:val="00DD629F"/>
    <w:rsid w:val="00E13A42"/>
    <w:rsid w:val="00E15253"/>
    <w:rsid w:val="00E159EB"/>
    <w:rsid w:val="00E176B3"/>
    <w:rsid w:val="00E20ABC"/>
    <w:rsid w:val="00E22B67"/>
    <w:rsid w:val="00EA65D1"/>
    <w:rsid w:val="00EB7696"/>
    <w:rsid w:val="00ED412E"/>
    <w:rsid w:val="00F072AF"/>
    <w:rsid w:val="00F1171B"/>
    <w:rsid w:val="00F60814"/>
    <w:rsid w:val="00F60B4A"/>
    <w:rsid w:val="00F6159A"/>
    <w:rsid w:val="00F61B5B"/>
    <w:rsid w:val="00F94F2B"/>
    <w:rsid w:val="00F9721E"/>
    <w:rsid w:val="00FA280F"/>
    <w:rsid w:val="00FB1EDC"/>
    <w:rsid w:val="00FB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D9B848F"/>
  <w14:defaultImageDpi w14:val="96"/>
  <w15:docId w15:val="{29BF4543-9714-43E5-847D-3787CF517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uiPriority w:val="99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67EF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67EF3"/>
    <w:rPr>
      <w:sz w:val="20"/>
      <w:szCs w:val="20"/>
    </w:rPr>
  </w:style>
  <w:style w:type="paragraph" w:styleId="Odsekzoznamu">
    <w:name w:val="List Paragraph"/>
    <w:basedOn w:val="Normlny"/>
    <w:uiPriority w:val="34"/>
    <w:qFormat/>
    <w:rsid w:val="00E15253"/>
    <w:pPr>
      <w:widowControl/>
      <w:autoSpaceDE/>
      <w:autoSpaceDN/>
      <w:adjustRightInd/>
      <w:ind w:left="720"/>
      <w:contextualSpacing/>
    </w:pPr>
    <w:rPr>
      <w:rFonts w:eastAsiaTheme="minorHAnsi"/>
      <w:sz w:val="22"/>
      <w:szCs w:val="22"/>
      <w:lang w:eastAsia="en-US"/>
    </w:rPr>
  </w:style>
  <w:style w:type="paragraph" w:customStyle="1" w:styleId="Default">
    <w:name w:val="Default"/>
    <w:rsid w:val="00A358A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1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f:fields xmlns:f="http://schemas.fabasoft.com/folio/2007/fields">
  <f:record ref="">
    <f:field ref="objname" par="" edit="true" text="Návrh uznesenia vlády"/>
    <f:field ref="objsubject" par="" edit="true" text="Návrh uznesenia vlády"/>
    <f:field ref="objcreatedby" par="" text="Administrator, System"/>
    <f:field ref="objcreatedat" par="" text="3.1.2017 11:07:52"/>
    <f:field ref="objchangedby" par="" text="Administrator, System"/>
    <f:field ref="objmodifiedat" par="" text="3.1.2017 11:07:54"/>
    <f:field ref="doc_FSCFOLIO_1_1001_FieldDocumentNumber" par="" text=""/>
    <f:field ref="doc_FSCFOLIO_1_1001_FieldSubject" par="" edit="true" text="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https://ovdmasv601/sites/DMS/_layouts/15/DocIdRedir.aspx?ID=WKX3UHSAJ2R6-2-1309407</Url>
      <Description>WKX3UHSAJ2R6-2-1309407</Description>
    </_dlc_DocIdUrl>
    <_dlc_DocId xmlns="e60a29af-d413-48d4-bd90-fe9d2a897e4b">WKX3UHSAJ2R6-2-1309407</_dlc_Doc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F2610-E78D-43A2-BB23-A4CD1AD63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EAA7C2-7D96-4BAA-9BF2-5DB9AD4AA3A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56EE8714-96ED-4945-A1D6-E592522DF68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AAF6A50-A76B-43DC-A581-CBE7A4A941C9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e60a29af-d413-48d4-bd90-fe9d2a897e4b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F6D62CE7-9D92-4A34-A9D2-BD4566832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1083</Words>
  <Characters>7737</Characters>
  <Application>Microsoft Office Word</Application>
  <DocSecurity>0</DocSecurity>
  <Lines>64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Tomová Zuzana JUDr.</cp:lastModifiedBy>
  <cp:revision>3</cp:revision>
  <dcterms:created xsi:type="dcterms:W3CDTF">2024-06-20T13:49:00Z</dcterms:created>
  <dcterms:modified xsi:type="dcterms:W3CDTF">2024-06-20T14:00:00Z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COO.2145.1000.3.1781085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Nelegislatívny všeobecný materiál</vt:lpwstr>
  </property>
  <property fmtid="{D5CDD505-2E9C-101B-9397-08002B2CF9AE}" pid="5" name="FSC#SKEDITIONSLOVLEX@103.510:stavpredpis">
    <vt:lpwstr>Príprava materiálu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Nelegislatívna oblasť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Lenka Masaryková</vt:lpwstr>
  </property>
  <property fmtid="{D5CDD505-2E9C-101B-9397-08002B2CF9AE}" pid="11" name="FSC#SKEDITIONSLOVLEX@103.510:zodppredkladatel">
    <vt:lpwstr>Ing. Pavol Pavlis</vt:lpwstr>
  </property>
  <property fmtid="{D5CDD505-2E9C-101B-9397-08002B2CF9AE}" pid="12" name="FSC#SKEDITIONSLOVLEX@103.510:nazovpredpis">
    <vt:lpwstr> Návrh na odvolanie a vymenovanie vedúceho delegácie Slovenskej republiky v Stálej medzinárodnej komisii na skúšky ručných strelných zbraní (C.I.P.) 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Úrad pre normalizáciu, metrológiu a skúšobníctvo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iniciatívny materiál</vt:lpwstr>
  </property>
  <property fmtid="{D5CDD505-2E9C-101B-9397-08002B2CF9AE}" pid="18" name="FSC#SKEDITIONSLOVLEX@103.510:plnynazovpredpis">
    <vt:lpwstr> Návrh na odvolanie a vymenovanie vedúceho delegácie Slovenskej republiky v Stálej medzinárodnej komisii na skúšky ručných strelných zbraní (C.I.P.) </vt:lpwstr>
  </property>
  <property fmtid="{D5CDD505-2E9C-101B-9397-08002B2CF9AE}" pid="19" name="FSC#SKEDITIONSLOVLEX@103.510:rezortcislopredpis">
    <vt:lpwstr>2016/300/012227/04057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LP/2017/3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>Žiadne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>Vláda Slovenskej republiky na svojom rokovaní dňa ....................... prerokovala a schválila materiál Návrh na odvolanie a vymenovanie vedúceho delegácie Slovenskej republiky v Stálej medzinárodnej komisii na skúšky ručných strelných zbraní (C.I.P.) </vt:lpwstr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minister zahraničných vecí a európskych záležitostí Slovenskej republiky_x000d_
predseda Úradu pre normalizáciu, metrológiu a skúšobníctvo Slovenskej republiky</vt:lpwstr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justify;"&gt;Návrh na odvolanie a vymenovanie vedúceho delegácie Slovenskej republiky v Stálej medzinárodnej komisii na skúšky ručných strelných zbraní (C.I.P.) predkladá na rokovanie vlády Slovenskej republiky predseda Úradu pre normal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predseda Úradu pre normalizáciu, metrológiu a skúšobníctvo Slovenskej republiky</vt:lpwstr>
  </property>
  <property fmtid="{D5CDD505-2E9C-101B-9397-08002B2CF9AE}" pid="137" name="FSC#SKEDITIONSLOVLEX@103.510:funkciaZodpPredAkuzativ">
    <vt:lpwstr>predsedovi Úradu pre normalizáciu, metrológiu a skúšobníctvo Slovenskej republiky</vt:lpwstr>
  </property>
  <property fmtid="{D5CDD505-2E9C-101B-9397-08002B2CF9AE}" pid="138" name="FSC#SKEDITIONSLOVLEX@103.510:funkciaZodpPredDativ">
    <vt:lpwstr>predsedu Úradu pre normalizáciu, metrológiu a skúšobníctvo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Ing. Pavol Pavlis_x000d_
predseda Úradu pre normalizáciu, metrológiu a skúšobníctvo Slovenskej republiky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2017</vt:lpwstr>
  </property>
  <property fmtid="{D5CDD505-2E9C-101B-9397-08002B2CF9AE}" pid="152" name="ContentTypeId">
    <vt:lpwstr>0x0101006C0C8C3C1E3DCC44BECE3792677AD011</vt:lpwstr>
  </property>
  <property fmtid="{D5CDD505-2E9C-101B-9397-08002B2CF9AE}" pid="153" name="_dlc_DocIdItemGuid">
    <vt:lpwstr>40fe7eaa-2613-4fd0-a2c8-62518e7fa184</vt:lpwstr>
  </property>
</Properties>
</file>