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F935F" w14:textId="77777777" w:rsidR="00021CC2" w:rsidRPr="00F02D37" w:rsidRDefault="00021CC2" w:rsidP="00021CC2">
      <w:pPr>
        <w:jc w:val="center"/>
      </w:pPr>
      <w:r w:rsidRPr="00F02D37">
        <w:rPr>
          <w:noProof/>
          <w:lang w:eastAsia="sk-SK"/>
        </w:rPr>
        <w:drawing>
          <wp:inline distT="0" distB="0" distL="0" distR="0" wp14:anchorId="7AFFAD2D" wp14:editId="3DA383C5">
            <wp:extent cx="609600" cy="780415"/>
            <wp:effectExtent l="0" t="0" r="0" b="635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6583B8" w14:textId="77777777" w:rsidR="00021CC2" w:rsidRPr="00F02D37" w:rsidRDefault="00021CC2" w:rsidP="00021CC2">
      <w:pPr>
        <w:jc w:val="center"/>
        <w:rPr>
          <w:rFonts w:ascii="Times New Roman" w:eastAsia="Times New Roman" w:hAnsi="Times New Roman"/>
          <w:sz w:val="28"/>
          <w:szCs w:val="28"/>
          <w:lang w:eastAsia="sk-SK"/>
        </w:rPr>
      </w:pPr>
      <w:r w:rsidRPr="00F02D37">
        <w:rPr>
          <w:rFonts w:ascii="Times New Roman" w:eastAsia="Times New Roman" w:hAnsi="Times New Roman"/>
          <w:sz w:val="28"/>
          <w:szCs w:val="28"/>
          <w:lang w:eastAsia="sk-SK"/>
        </w:rPr>
        <w:t>NÁVRH</w:t>
      </w:r>
    </w:p>
    <w:p w14:paraId="297B0C60" w14:textId="77777777" w:rsidR="00021CC2" w:rsidRPr="00F02D37" w:rsidRDefault="00021CC2" w:rsidP="00021C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sk-SK"/>
        </w:rPr>
      </w:pPr>
      <w:r w:rsidRPr="00F02D37">
        <w:rPr>
          <w:rFonts w:ascii="Times New Roman" w:eastAsia="Times New Roman" w:hAnsi="Times New Roman"/>
          <w:sz w:val="28"/>
          <w:szCs w:val="28"/>
          <w:lang w:eastAsia="sk-SK"/>
        </w:rPr>
        <w:t>UZNESENIE VLÁDY SLOVENSKEJ REPUBLIKY</w:t>
      </w:r>
    </w:p>
    <w:p w14:paraId="7096933E" w14:textId="77777777" w:rsidR="00021CC2" w:rsidRPr="00F02D37" w:rsidRDefault="00021CC2" w:rsidP="00021C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sk-SK"/>
        </w:rPr>
      </w:pPr>
      <w:r w:rsidRPr="00F02D37">
        <w:rPr>
          <w:rFonts w:ascii="Times New Roman" w:eastAsia="Times New Roman" w:hAnsi="Times New Roman"/>
          <w:b/>
          <w:bCs/>
          <w:sz w:val="32"/>
          <w:szCs w:val="32"/>
          <w:lang w:eastAsia="sk-SK"/>
        </w:rPr>
        <w:t>č. ...</w:t>
      </w:r>
    </w:p>
    <w:p w14:paraId="5B9B9F97" w14:textId="77777777" w:rsidR="00021CC2" w:rsidRPr="00F02D37" w:rsidRDefault="00021CC2" w:rsidP="00021C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sk-SK"/>
        </w:rPr>
      </w:pPr>
      <w:r w:rsidRPr="00F02D37">
        <w:rPr>
          <w:rFonts w:ascii="Times New Roman" w:eastAsia="Times New Roman" w:hAnsi="Times New Roman"/>
          <w:sz w:val="28"/>
          <w:szCs w:val="28"/>
          <w:lang w:eastAsia="sk-SK"/>
        </w:rPr>
        <w:t>z ..................</w:t>
      </w:r>
    </w:p>
    <w:p w14:paraId="7C465D9C" w14:textId="77777777" w:rsidR="00021CC2" w:rsidRPr="00F02D37" w:rsidRDefault="00021CC2" w:rsidP="00021C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sk-SK"/>
        </w:rPr>
      </w:pPr>
    </w:p>
    <w:p w14:paraId="3282303F" w14:textId="18D8B4C8" w:rsidR="00021CC2" w:rsidRPr="00F02D37" w:rsidRDefault="00021CC2" w:rsidP="00021C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  <w:r w:rsidRPr="00F02D37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 xml:space="preserve">k návrhu </w:t>
      </w:r>
      <w:r w:rsidR="00DC407B" w:rsidRPr="00F02D37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>Akčn</w:t>
      </w:r>
      <w:r w:rsidR="00DC407B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>ého</w:t>
      </w:r>
      <w:r w:rsidR="00DC407B" w:rsidRPr="00F02D37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 xml:space="preserve"> plán</w:t>
      </w:r>
      <w:r w:rsidR="00DC407B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>u</w:t>
      </w:r>
      <w:r w:rsidR="00DC407B" w:rsidRPr="00F02D37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 xml:space="preserve"> Národné</w:t>
      </w:r>
      <w:r w:rsidR="00C35F0C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>ho</w:t>
      </w:r>
      <w:r w:rsidR="00DC407B" w:rsidRPr="00F02D37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 xml:space="preserve"> onkologické</w:t>
      </w:r>
      <w:r w:rsidR="00C35F0C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>ho</w:t>
      </w:r>
      <w:r w:rsidR="00DC407B" w:rsidRPr="00F02D37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 xml:space="preserve"> programu </w:t>
      </w:r>
      <w:r w:rsidR="00DC407B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 xml:space="preserve">na </w:t>
      </w:r>
      <w:r w:rsidR="00DC407B" w:rsidRPr="00F02D37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>roky 2026</w:t>
      </w:r>
      <w:r w:rsidR="00DC407B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 xml:space="preserve"> </w:t>
      </w:r>
      <w:r w:rsidR="00DC407B" w:rsidRPr="00F02D37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>-</w:t>
      </w:r>
      <w:r w:rsidR="00DC407B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 xml:space="preserve"> </w:t>
      </w:r>
      <w:r w:rsidR="00DC407B" w:rsidRPr="00F02D37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>2030</w:t>
      </w:r>
      <w:r w:rsidRPr="00F02D37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 xml:space="preserve"> </w:t>
      </w:r>
    </w:p>
    <w:p w14:paraId="47819D0E" w14:textId="77777777" w:rsidR="00021CC2" w:rsidRPr="00F02D37" w:rsidRDefault="00021CC2" w:rsidP="00021C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021CC2" w:rsidRPr="00F02D37" w14:paraId="1AD920F1" w14:textId="77777777" w:rsidTr="0043282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272F674" w14:textId="77777777" w:rsidR="00021CC2" w:rsidRPr="00F02D37" w:rsidRDefault="00021CC2" w:rsidP="004328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02D37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F65AE36" w14:textId="77777777" w:rsidR="00021CC2" w:rsidRPr="00F02D37" w:rsidRDefault="00021CC2" w:rsidP="004328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021CC2" w:rsidRPr="00F02D37" w14:paraId="65BE273E" w14:textId="77777777" w:rsidTr="0043282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1706E" w14:textId="77777777" w:rsidR="00021CC2" w:rsidRPr="00F02D37" w:rsidRDefault="00021CC2" w:rsidP="004328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02D37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2EC3F" w14:textId="77777777" w:rsidR="00021CC2" w:rsidRPr="00F02D37" w:rsidRDefault="00021CC2" w:rsidP="004328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02D37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minister zdravotníctva</w:t>
            </w:r>
          </w:p>
        </w:tc>
      </w:tr>
    </w:tbl>
    <w:p w14:paraId="4AF46730" w14:textId="77777777" w:rsidR="00021CC2" w:rsidRPr="00F02D37" w:rsidRDefault="00021CC2" w:rsidP="00021CC2">
      <w:pPr>
        <w:spacing w:before="480" w:after="120" w:line="240" w:lineRule="auto"/>
        <w:rPr>
          <w:rFonts w:ascii="Times New Roman" w:eastAsia="Times New Roman" w:hAnsi="Times New Roman"/>
          <w:b/>
          <w:bCs/>
          <w:sz w:val="32"/>
          <w:szCs w:val="32"/>
          <w:lang w:eastAsia="sk-SK"/>
        </w:rPr>
      </w:pPr>
      <w:r w:rsidRPr="00F02D37">
        <w:rPr>
          <w:rFonts w:ascii="Times New Roman" w:eastAsia="Times New Roman" w:hAnsi="Times New Roman"/>
          <w:b/>
          <w:bCs/>
          <w:sz w:val="32"/>
          <w:szCs w:val="32"/>
          <w:lang w:eastAsia="sk-SK"/>
        </w:rPr>
        <w:t>Vláda</w:t>
      </w:r>
    </w:p>
    <w:p w14:paraId="1D278B55" w14:textId="77777777" w:rsidR="00021CC2" w:rsidRPr="00F02D37" w:rsidRDefault="00021CC2" w:rsidP="00021CC2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F02D3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A.</w:t>
      </w:r>
      <w:r w:rsidRPr="00F02D3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  <w:t>schvaľuje</w:t>
      </w:r>
    </w:p>
    <w:p w14:paraId="11190F21" w14:textId="77777777" w:rsidR="00021CC2" w:rsidRPr="00F02D37" w:rsidRDefault="00021CC2" w:rsidP="00021CC2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096610E6" w14:textId="77777777" w:rsidR="00021CC2" w:rsidRPr="00F02D37" w:rsidRDefault="00021CC2" w:rsidP="00021CC2">
      <w:pPr>
        <w:spacing w:after="12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F02D37">
        <w:rPr>
          <w:rFonts w:ascii="Times New Roman" w:eastAsia="Times New Roman" w:hAnsi="Times New Roman"/>
          <w:sz w:val="24"/>
          <w:szCs w:val="24"/>
          <w:lang w:eastAsia="sk-SK"/>
        </w:rPr>
        <w:t>A. 1.</w:t>
      </w:r>
      <w:r w:rsidRPr="00F02D37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EA038D">
        <w:rPr>
          <w:rFonts w:ascii="Times New Roman" w:eastAsia="Times New Roman" w:hAnsi="Times New Roman"/>
          <w:sz w:val="24"/>
          <w:szCs w:val="24"/>
          <w:lang w:eastAsia="sk-SK"/>
        </w:rPr>
        <w:t>Akčný</w:t>
      </w:r>
      <w:r w:rsidR="00EA038D" w:rsidRPr="00EA038D">
        <w:rPr>
          <w:rFonts w:ascii="Times New Roman" w:eastAsia="Times New Roman" w:hAnsi="Times New Roman"/>
          <w:sz w:val="24"/>
          <w:szCs w:val="24"/>
          <w:lang w:eastAsia="sk-SK"/>
        </w:rPr>
        <w:t xml:space="preserve"> plán Národné</w:t>
      </w:r>
      <w:r w:rsidR="00EA038D">
        <w:rPr>
          <w:rFonts w:ascii="Times New Roman" w:eastAsia="Times New Roman" w:hAnsi="Times New Roman"/>
          <w:sz w:val="24"/>
          <w:szCs w:val="24"/>
          <w:lang w:eastAsia="sk-SK"/>
        </w:rPr>
        <w:t>ho</w:t>
      </w:r>
      <w:r w:rsidR="00EA038D" w:rsidRPr="00EA038D">
        <w:rPr>
          <w:rFonts w:ascii="Times New Roman" w:eastAsia="Times New Roman" w:hAnsi="Times New Roman"/>
          <w:sz w:val="24"/>
          <w:szCs w:val="24"/>
          <w:lang w:eastAsia="sk-SK"/>
        </w:rPr>
        <w:t xml:space="preserve"> onkologické</w:t>
      </w:r>
      <w:r w:rsidR="00EA038D">
        <w:rPr>
          <w:rFonts w:ascii="Times New Roman" w:eastAsia="Times New Roman" w:hAnsi="Times New Roman"/>
          <w:sz w:val="24"/>
          <w:szCs w:val="24"/>
          <w:lang w:eastAsia="sk-SK"/>
        </w:rPr>
        <w:t>ho</w:t>
      </w:r>
      <w:r w:rsidR="00EA038D" w:rsidRPr="00EA038D">
        <w:rPr>
          <w:rFonts w:ascii="Times New Roman" w:eastAsia="Times New Roman" w:hAnsi="Times New Roman"/>
          <w:sz w:val="24"/>
          <w:szCs w:val="24"/>
          <w:lang w:eastAsia="sk-SK"/>
        </w:rPr>
        <w:t xml:space="preserve"> programu na roky 2026 - 2030</w:t>
      </w:r>
      <w:r w:rsidRPr="00F02D37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</w:p>
    <w:p w14:paraId="2BA30BF7" w14:textId="77777777" w:rsidR="00021CC2" w:rsidRPr="00F02D37" w:rsidRDefault="00021CC2" w:rsidP="00021CC2">
      <w:pPr>
        <w:spacing w:after="120" w:line="240" w:lineRule="auto"/>
        <w:ind w:left="705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90ED65A" w14:textId="77777777" w:rsidR="00021CC2" w:rsidRPr="00F02D37" w:rsidRDefault="00021CC2" w:rsidP="00021CC2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F02D3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B.</w:t>
      </w:r>
      <w:r w:rsidRPr="00F02D3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  <w:t>ukladá</w:t>
      </w:r>
    </w:p>
    <w:p w14:paraId="39420972" w14:textId="77777777" w:rsidR="00021CC2" w:rsidRPr="00F02D37" w:rsidRDefault="00021CC2" w:rsidP="00021CC2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35713095" w14:textId="77777777" w:rsidR="00021CC2" w:rsidRPr="00F02D37" w:rsidRDefault="00021CC2" w:rsidP="00021CC2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F02D3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  <w:t>ministrovi zdravotníctva</w:t>
      </w:r>
    </w:p>
    <w:p w14:paraId="5261999F" w14:textId="77777777" w:rsidR="00021CC2" w:rsidRPr="00F02D37" w:rsidRDefault="00021CC2" w:rsidP="00021CC2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54F4C45" w14:textId="1B0085D0" w:rsidR="00021CC2" w:rsidRPr="00F02D37" w:rsidRDefault="00021CC2" w:rsidP="00021CC2">
      <w:pPr>
        <w:spacing w:after="120" w:line="240" w:lineRule="auto"/>
        <w:ind w:left="1413" w:hanging="70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F02D37">
        <w:rPr>
          <w:rFonts w:ascii="Times New Roman" w:eastAsia="Times New Roman" w:hAnsi="Times New Roman"/>
          <w:sz w:val="24"/>
          <w:szCs w:val="24"/>
          <w:lang w:eastAsia="sk-SK"/>
        </w:rPr>
        <w:t>B.1.</w:t>
      </w:r>
      <w:r w:rsidRPr="00F02D37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zabezpečiť kontinuálne financovanie Národného onkologického inštitútu v Národnom onkologickom ústave v rámci rozpočtu Ministerstva zdravotníctva SR </w:t>
      </w:r>
      <w:r w:rsidR="00EA038D">
        <w:rPr>
          <w:rFonts w:ascii="Times New Roman" w:eastAsia="Times New Roman" w:hAnsi="Times New Roman"/>
          <w:sz w:val="24"/>
          <w:szCs w:val="24"/>
          <w:lang w:eastAsia="sk-SK"/>
        </w:rPr>
        <w:t>na účely</w:t>
      </w:r>
      <w:r w:rsidRPr="00F02D37">
        <w:rPr>
          <w:rFonts w:ascii="Times New Roman" w:eastAsia="Times New Roman" w:hAnsi="Times New Roman"/>
          <w:sz w:val="24"/>
          <w:szCs w:val="24"/>
          <w:lang w:eastAsia="sk-SK"/>
        </w:rPr>
        <w:t xml:space="preserve"> riadeni</w:t>
      </w:r>
      <w:r w:rsidR="00EA038D">
        <w:rPr>
          <w:rFonts w:ascii="Times New Roman" w:eastAsia="Times New Roman" w:hAnsi="Times New Roman"/>
          <w:sz w:val="24"/>
          <w:szCs w:val="24"/>
          <w:lang w:eastAsia="sk-SK"/>
        </w:rPr>
        <w:t>a</w:t>
      </w:r>
      <w:r w:rsidRPr="00F02D37">
        <w:rPr>
          <w:rFonts w:ascii="Times New Roman" w:eastAsia="Times New Roman" w:hAnsi="Times New Roman"/>
          <w:sz w:val="24"/>
          <w:szCs w:val="24"/>
          <w:lang w:eastAsia="sk-SK"/>
        </w:rPr>
        <w:t xml:space="preserve"> implementácie Akčn</w:t>
      </w:r>
      <w:r w:rsidR="00EA038D">
        <w:rPr>
          <w:rFonts w:ascii="Times New Roman" w:eastAsia="Times New Roman" w:hAnsi="Times New Roman"/>
          <w:sz w:val="24"/>
          <w:szCs w:val="24"/>
          <w:lang w:eastAsia="sk-SK"/>
        </w:rPr>
        <w:t>ého plánu</w:t>
      </w:r>
      <w:r w:rsidRPr="00F02D37">
        <w:rPr>
          <w:rFonts w:ascii="Times New Roman" w:eastAsia="Times New Roman" w:hAnsi="Times New Roman"/>
          <w:sz w:val="24"/>
          <w:szCs w:val="24"/>
          <w:lang w:eastAsia="sk-SK"/>
        </w:rPr>
        <w:t xml:space="preserve"> Národného onkologického programu do roku 203</w:t>
      </w:r>
      <w:r w:rsidR="00BA7C97">
        <w:rPr>
          <w:rFonts w:ascii="Times New Roman" w:eastAsia="Times New Roman" w:hAnsi="Times New Roman"/>
          <w:sz w:val="24"/>
          <w:szCs w:val="24"/>
          <w:lang w:eastAsia="sk-SK"/>
        </w:rPr>
        <w:t>0</w:t>
      </w:r>
      <w:r w:rsidRPr="00F02D37">
        <w:rPr>
          <w:rFonts w:ascii="Times New Roman" w:eastAsia="Times New Roman" w:hAnsi="Times New Roman"/>
          <w:sz w:val="24"/>
          <w:szCs w:val="24"/>
          <w:lang w:eastAsia="sk-SK"/>
        </w:rPr>
        <w:t xml:space="preserve"> a príprav</w:t>
      </w:r>
      <w:r w:rsidR="00EA038D">
        <w:rPr>
          <w:rFonts w:ascii="Times New Roman" w:eastAsia="Times New Roman" w:hAnsi="Times New Roman"/>
          <w:sz w:val="24"/>
          <w:szCs w:val="24"/>
          <w:lang w:eastAsia="sk-SK"/>
        </w:rPr>
        <w:t>y</w:t>
      </w:r>
      <w:r w:rsidRPr="00F02D37">
        <w:rPr>
          <w:rFonts w:ascii="Times New Roman" w:eastAsia="Times New Roman" w:hAnsi="Times New Roman"/>
          <w:sz w:val="24"/>
          <w:szCs w:val="24"/>
          <w:lang w:eastAsia="sk-SK"/>
        </w:rPr>
        <w:t xml:space="preserve"> aktualizácie Akčn</w:t>
      </w:r>
      <w:r w:rsidR="00305289">
        <w:rPr>
          <w:rFonts w:ascii="Times New Roman" w:eastAsia="Times New Roman" w:hAnsi="Times New Roman"/>
          <w:sz w:val="24"/>
          <w:szCs w:val="24"/>
          <w:lang w:eastAsia="sk-SK"/>
        </w:rPr>
        <w:t>ého</w:t>
      </w:r>
      <w:r w:rsidRPr="00F02D37">
        <w:rPr>
          <w:rFonts w:ascii="Times New Roman" w:eastAsia="Times New Roman" w:hAnsi="Times New Roman"/>
          <w:sz w:val="24"/>
          <w:szCs w:val="24"/>
          <w:lang w:eastAsia="sk-SK"/>
        </w:rPr>
        <w:t xml:space="preserve"> plán</w:t>
      </w:r>
      <w:r w:rsidR="00305289">
        <w:rPr>
          <w:rFonts w:ascii="Times New Roman" w:eastAsia="Times New Roman" w:hAnsi="Times New Roman"/>
          <w:sz w:val="24"/>
          <w:szCs w:val="24"/>
          <w:lang w:eastAsia="sk-SK"/>
        </w:rPr>
        <w:t>u</w:t>
      </w:r>
      <w:r w:rsidRPr="00F02D3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A038D" w:rsidRPr="00EA038D">
        <w:rPr>
          <w:rFonts w:ascii="Times New Roman" w:eastAsia="Times New Roman" w:hAnsi="Times New Roman"/>
          <w:sz w:val="24"/>
          <w:szCs w:val="24"/>
          <w:lang w:eastAsia="sk-SK"/>
        </w:rPr>
        <w:t xml:space="preserve">Národného onkologického programu </w:t>
      </w:r>
      <w:r w:rsidRPr="00F02D37">
        <w:rPr>
          <w:rFonts w:ascii="Times New Roman" w:eastAsia="Times New Roman" w:hAnsi="Times New Roman"/>
          <w:sz w:val="24"/>
          <w:szCs w:val="24"/>
          <w:lang w:eastAsia="sk-SK"/>
        </w:rPr>
        <w:t>na roky 2031-2035</w:t>
      </w:r>
    </w:p>
    <w:p w14:paraId="4E2DAEEF" w14:textId="77777777" w:rsidR="00021CC2" w:rsidRPr="00F02D37" w:rsidRDefault="00021CC2" w:rsidP="00021CC2">
      <w:pPr>
        <w:spacing w:after="120" w:line="240" w:lineRule="auto"/>
        <w:ind w:left="708" w:firstLine="705"/>
        <w:jc w:val="both"/>
        <w:rPr>
          <w:rFonts w:ascii="Times New Roman" w:eastAsia="Times New Roman" w:hAnsi="Times New Roman"/>
          <w:i/>
          <w:sz w:val="24"/>
          <w:szCs w:val="24"/>
          <w:lang w:eastAsia="sk-SK"/>
        </w:rPr>
      </w:pPr>
      <w:r w:rsidRPr="00F02D37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do 31. augusta 2026, následne každoročne do 31. augusta </w:t>
      </w:r>
    </w:p>
    <w:p w14:paraId="499CE5AF" w14:textId="77777777" w:rsidR="00021CC2" w:rsidRPr="00F02D37" w:rsidRDefault="00021CC2" w:rsidP="00021CC2">
      <w:pPr>
        <w:spacing w:after="120" w:line="240" w:lineRule="auto"/>
        <w:ind w:left="1413" w:hanging="70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32442C4" w14:textId="2E97ED00" w:rsidR="00021CC2" w:rsidRPr="00F02D37" w:rsidRDefault="00021CC2" w:rsidP="00021CC2">
      <w:pPr>
        <w:spacing w:after="120" w:line="240" w:lineRule="auto"/>
        <w:ind w:left="1413" w:hanging="70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F02D37">
        <w:rPr>
          <w:rFonts w:ascii="Times New Roman" w:eastAsia="Times New Roman" w:hAnsi="Times New Roman"/>
          <w:sz w:val="24"/>
          <w:szCs w:val="24"/>
          <w:lang w:eastAsia="sk-SK"/>
        </w:rPr>
        <w:t xml:space="preserve">B.2.    zabezpečiť každoročné monitorovanie Národného onkologického programu </w:t>
      </w:r>
      <w:r w:rsidR="004F0C1F">
        <w:rPr>
          <w:rFonts w:ascii="Times New Roman" w:eastAsia="Times New Roman" w:hAnsi="Times New Roman"/>
          <w:sz w:val="24"/>
          <w:szCs w:val="24"/>
          <w:lang w:eastAsia="sk-SK"/>
        </w:rPr>
        <w:br/>
      </w:r>
      <w:r w:rsidRPr="00F02D37">
        <w:rPr>
          <w:rFonts w:ascii="Times New Roman" w:eastAsia="Times New Roman" w:hAnsi="Times New Roman"/>
          <w:sz w:val="24"/>
          <w:szCs w:val="24"/>
          <w:lang w:eastAsia="sk-SK"/>
        </w:rPr>
        <w:t>a jeho akčn</w:t>
      </w:r>
      <w:r w:rsidR="00705535">
        <w:rPr>
          <w:rFonts w:ascii="Times New Roman" w:eastAsia="Times New Roman" w:hAnsi="Times New Roman"/>
          <w:sz w:val="24"/>
          <w:szCs w:val="24"/>
          <w:lang w:eastAsia="sk-SK"/>
        </w:rPr>
        <w:t>ého</w:t>
      </w:r>
      <w:r w:rsidRPr="00F02D37">
        <w:rPr>
          <w:rFonts w:ascii="Times New Roman" w:eastAsia="Times New Roman" w:hAnsi="Times New Roman"/>
          <w:sz w:val="24"/>
          <w:szCs w:val="24"/>
          <w:lang w:eastAsia="sk-SK"/>
        </w:rPr>
        <w:t xml:space="preserve"> plán</w:t>
      </w:r>
      <w:r w:rsidR="00705535">
        <w:rPr>
          <w:rFonts w:ascii="Times New Roman" w:eastAsia="Times New Roman" w:hAnsi="Times New Roman"/>
          <w:sz w:val="24"/>
          <w:szCs w:val="24"/>
          <w:lang w:eastAsia="sk-SK"/>
        </w:rPr>
        <w:t>u</w:t>
      </w:r>
      <w:r w:rsidRPr="00F02D37">
        <w:rPr>
          <w:rFonts w:ascii="Times New Roman" w:eastAsia="Times New Roman" w:hAnsi="Times New Roman"/>
          <w:sz w:val="24"/>
          <w:szCs w:val="24"/>
          <w:lang w:eastAsia="sk-SK"/>
        </w:rPr>
        <w:t xml:space="preserve"> za predchádzajúci rok v rámci systému pravidelného monitorovania Aktualizovaného Strategického rámca starostlivosti o zdravie </w:t>
      </w:r>
      <w:r w:rsidR="004F0C1F">
        <w:rPr>
          <w:rFonts w:ascii="Times New Roman" w:eastAsia="Times New Roman" w:hAnsi="Times New Roman"/>
          <w:sz w:val="24"/>
          <w:szCs w:val="24"/>
          <w:lang w:eastAsia="sk-SK"/>
        </w:rPr>
        <w:br/>
      </w:r>
      <w:r w:rsidRPr="00F02D37">
        <w:rPr>
          <w:rFonts w:ascii="Times New Roman" w:eastAsia="Times New Roman" w:hAnsi="Times New Roman"/>
          <w:sz w:val="24"/>
          <w:szCs w:val="24"/>
          <w:lang w:eastAsia="sk-SK"/>
        </w:rPr>
        <w:t xml:space="preserve">pre roky 2014-2030 podľa </w:t>
      </w:r>
      <w:r w:rsidR="004A0E4A">
        <w:rPr>
          <w:rFonts w:ascii="Times New Roman" w:eastAsia="Times New Roman" w:hAnsi="Times New Roman"/>
          <w:sz w:val="24"/>
          <w:szCs w:val="24"/>
          <w:lang w:eastAsia="sk-SK"/>
        </w:rPr>
        <w:t>u</w:t>
      </w:r>
      <w:r w:rsidRPr="00F02D37">
        <w:rPr>
          <w:rFonts w:ascii="Times New Roman" w:eastAsia="Times New Roman" w:hAnsi="Times New Roman"/>
          <w:sz w:val="24"/>
          <w:szCs w:val="24"/>
          <w:lang w:eastAsia="sk-SK"/>
        </w:rPr>
        <w:t>znesenia vlády 431/2022</w:t>
      </w:r>
      <w:r w:rsidR="000B2A8F">
        <w:rPr>
          <w:rFonts w:ascii="Times New Roman" w:eastAsia="Times New Roman" w:hAnsi="Times New Roman"/>
          <w:sz w:val="24"/>
          <w:szCs w:val="24"/>
          <w:lang w:eastAsia="sk-SK"/>
        </w:rPr>
        <w:t xml:space="preserve">, alebo podľa </w:t>
      </w:r>
      <w:r w:rsidR="000B2A8F" w:rsidRPr="000B2A8F">
        <w:rPr>
          <w:rFonts w:ascii="Times New Roman" w:eastAsia="Times New Roman" w:hAnsi="Times New Roman"/>
          <w:sz w:val="24"/>
          <w:szCs w:val="24"/>
          <w:lang w:eastAsia="sk-SK"/>
        </w:rPr>
        <w:t>metodologick</w:t>
      </w:r>
      <w:r w:rsidR="000B2A8F">
        <w:rPr>
          <w:rFonts w:ascii="Times New Roman" w:eastAsia="Times New Roman" w:hAnsi="Times New Roman"/>
          <w:sz w:val="24"/>
          <w:szCs w:val="24"/>
          <w:lang w:eastAsia="sk-SK"/>
        </w:rPr>
        <w:t>ého</w:t>
      </w:r>
      <w:r w:rsidR="000B2A8F" w:rsidRPr="000B2A8F">
        <w:rPr>
          <w:rFonts w:ascii="Times New Roman" w:eastAsia="Times New Roman" w:hAnsi="Times New Roman"/>
          <w:sz w:val="24"/>
          <w:szCs w:val="24"/>
          <w:lang w:eastAsia="sk-SK"/>
        </w:rPr>
        <w:t xml:space="preserve"> rámca na hodnotenie výkonnosti zdravotného systému</w:t>
      </w:r>
      <w:r w:rsidR="000B2A8F">
        <w:rPr>
          <w:rFonts w:ascii="Times New Roman" w:eastAsia="Times New Roman" w:hAnsi="Times New Roman"/>
          <w:sz w:val="24"/>
          <w:szCs w:val="24"/>
          <w:lang w:eastAsia="sk-SK"/>
        </w:rPr>
        <w:t xml:space="preserve"> (HSPA)</w:t>
      </w:r>
    </w:p>
    <w:p w14:paraId="41222B06" w14:textId="77777777" w:rsidR="00021CC2" w:rsidRPr="00F02D37" w:rsidRDefault="00021CC2" w:rsidP="00021CC2">
      <w:pPr>
        <w:spacing w:after="120" w:line="240" w:lineRule="auto"/>
        <w:ind w:left="1413" w:hanging="705"/>
        <w:jc w:val="both"/>
        <w:rPr>
          <w:rFonts w:ascii="Times New Roman" w:eastAsia="Times New Roman" w:hAnsi="Times New Roman"/>
          <w:i/>
          <w:sz w:val="24"/>
          <w:szCs w:val="24"/>
          <w:lang w:eastAsia="sk-SK"/>
        </w:rPr>
      </w:pPr>
      <w:r w:rsidRPr="00F02D37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F02D37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do 30. júna 2027, následne každoročne do 30. júna 2031 </w:t>
      </w:r>
    </w:p>
    <w:p w14:paraId="56D96C81" w14:textId="77777777" w:rsidR="00021CC2" w:rsidRPr="00F02D37" w:rsidRDefault="00021CC2" w:rsidP="00021CC2">
      <w:pPr>
        <w:spacing w:after="120" w:line="240" w:lineRule="auto"/>
        <w:ind w:left="1413" w:hanging="70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F02D37"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14:paraId="6E247D35" w14:textId="77777777" w:rsidR="00021CC2" w:rsidRPr="00F02D37" w:rsidRDefault="00021CC2" w:rsidP="00021CC2">
      <w:pPr>
        <w:spacing w:after="120" w:line="240" w:lineRule="auto"/>
        <w:ind w:left="708" w:firstLine="705"/>
        <w:jc w:val="both"/>
        <w:rPr>
          <w:rFonts w:ascii="Times New Roman" w:eastAsia="Times New Roman" w:hAnsi="Times New Roman"/>
          <w:i/>
          <w:sz w:val="24"/>
          <w:szCs w:val="24"/>
          <w:lang w:eastAsia="sk-SK"/>
        </w:rPr>
      </w:pPr>
    </w:p>
    <w:p w14:paraId="43A140FE" w14:textId="77777777" w:rsidR="00EF1CA8" w:rsidRDefault="00021CC2" w:rsidP="00EF1CA8">
      <w:pPr>
        <w:spacing w:after="0" w:line="240" w:lineRule="auto"/>
        <w:ind w:left="1413" w:hanging="70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F02D37">
        <w:rPr>
          <w:rFonts w:ascii="Times New Roman" w:eastAsia="Times New Roman" w:hAnsi="Times New Roman"/>
          <w:sz w:val="24"/>
          <w:szCs w:val="24"/>
          <w:lang w:eastAsia="sk-SK"/>
        </w:rPr>
        <w:t>B.3.</w:t>
      </w:r>
      <w:r w:rsidRPr="00F02D37">
        <w:rPr>
          <w:rFonts w:ascii="Times New Roman" w:eastAsia="Times New Roman" w:hAnsi="Times New Roman"/>
          <w:sz w:val="24"/>
          <w:szCs w:val="24"/>
          <w:lang w:eastAsia="sk-SK"/>
        </w:rPr>
        <w:tab/>
        <w:t>predložiť na rokovanie vlády Slovenskej republiky aktualizáciu Akčn</w:t>
      </w:r>
      <w:r w:rsidR="00305289">
        <w:rPr>
          <w:rFonts w:ascii="Times New Roman" w:eastAsia="Times New Roman" w:hAnsi="Times New Roman"/>
          <w:sz w:val="24"/>
          <w:szCs w:val="24"/>
          <w:lang w:eastAsia="sk-SK"/>
        </w:rPr>
        <w:t>ého</w:t>
      </w:r>
      <w:r w:rsidRPr="00F02D37">
        <w:rPr>
          <w:rFonts w:ascii="Times New Roman" w:eastAsia="Times New Roman" w:hAnsi="Times New Roman"/>
          <w:sz w:val="24"/>
          <w:szCs w:val="24"/>
          <w:lang w:eastAsia="sk-SK"/>
        </w:rPr>
        <w:t xml:space="preserve"> plán</w:t>
      </w:r>
      <w:r w:rsidR="00305289">
        <w:rPr>
          <w:rFonts w:ascii="Times New Roman" w:eastAsia="Times New Roman" w:hAnsi="Times New Roman"/>
          <w:sz w:val="24"/>
          <w:szCs w:val="24"/>
          <w:lang w:eastAsia="sk-SK"/>
        </w:rPr>
        <w:t>u</w:t>
      </w:r>
      <w:r w:rsidRPr="00F02D37">
        <w:rPr>
          <w:rFonts w:ascii="Times New Roman" w:eastAsia="Times New Roman" w:hAnsi="Times New Roman"/>
          <w:sz w:val="24"/>
          <w:szCs w:val="24"/>
          <w:lang w:eastAsia="sk-SK"/>
        </w:rPr>
        <w:t xml:space="preserve"> na roky 2031-2035 Národného onkologického programu Slovenskej republiky</w:t>
      </w:r>
    </w:p>
    <w:p w14:paraId="7231D6F4" w14:textId="77777777" w:rsidR="00EF1CA8" w:rsidRDefault="00EF1CA8" w:rsidP="00EF1CA8">
      <w:pPr>
        <w:spacing w:after="0" w:line="240" w:lineRule="auto"/>
        <w:ind w:left="1413" w:hanging="705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           </w:t>
      </w:r>
      <w:r w:rsidRPr="00EF1CA8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Spoločne proti onkologickým chorobám do roku 2035</w:t>
      </w:r>
    </w:p>
    <w:p w14:paraId="08E44D1F" w14:textId="45769B55" w:rsidR="00021CC2" w:rsidRPr="00EF1CA8" w:rsidRDefault="00021CC2" w:rsidP="00EF1CA8">
      <w:pPr>
        <w:spacing w:after="0" w:line="240" w:lineRule="auto"/>
        <w:ind w:left="1413" w:hanging="705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EF1CA8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 </w:t>
      </w:r>
    </w:p>
    <w:p w14:paraId="396F6345" w14:textId="6F9778B5" w:rsidR="00021CC2" w:rsidRDefault="00021CC2" w:rsidP="00021CC2">
      <w:pPr>
        <w:spacing w:after="120" w:line="240" w:lineRule="auto"/>
        <w:ind w:left="708" w:firstLine="705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F02D37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do 30. </w:t>
      </w:r>
      <w:r w:rsidR="009F2ABD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septembra</w:t>
      </w:r>
      <w:r w:rsidRPr="00F02D37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 203</w:t>
      </w:r>
      <w:r w:rsidR="009F2ABD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0</w:t>
      </w:r>
    </w:p>
    <w:p w14:paraId="551B96E1" w14:textId="77777777" w:rsidR="00F83911" w:rsidRDefault="00F83911" w:rsidP="00021CC2">
      <w:pPr>
        <w:spacing w:after="120" w:line="240" w:lineRule="auto"/>
        <w:ind w:left="708" w:firstLine="705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</w:p>
    <w:p w14:paraId="7E62194A" w14:textId="77777777" w:rsidR="00F83911" w:rsidRDefault="00F83911" w:rsidP="00021CC2">
      <w:pPr>
        <w:spacing w:after="120" w:line="240" w:lineRule="auto"/>
        <w:ind w:left="708" w:firstLine="705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</w:p>
    <w:p w14:paraId="52E08EBE" w14:textId="5496E06B" w:rsidR="00F83911" w:rsidRPr="004226C2" w:rsidRDefault="00F83911" w:rsidP="004226C2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4226C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C. </w:t>
      </w:r>
      <w:r w:rsidR="004226C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     </w:t>
      </w:r>
      <w:r w:rsidRPr="004226C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zrušuje</w:t>
      </w:r>
    </w:p>
    <w:p w14:paraId="7E332E13" w14:textId="77777777" w:rsidR="004226C2" w:rsidRDefault="004226C2" w:rsidP="00021CC2">
      <w:pPr>
        <w:spacing w:after="120" w:line="240" w:lineRule="auto"/>
        <w:ind w:left="708" w:firstLine="705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</w:p>
    <w:p w14:paraId="3001CFCC" w14:textId="76EC5885" w:rsidR="00F83911" w:rsidRPr="004226C2" w:rsidRDefault="00F83911" w:rsidP="004226C2">
      <w:pPr>
        <w:spacing w:after="120" w:line="240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226C2">
        <w:rPr>
          <w:rFonts w:ascii="Times New Roman" w:eastAsia="Times New Roman" w:hAnsi="Times New Roman"/>
          <w:sz w:val="24"/>
          <w:szCs w:val="24"/>
          <w:lang w:eastAsia="sk-SK"/>
        </w:rPr>
        <w:t>C.1.</w:t>
      </w:r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 </w:t>
      </w:r>
      <w:r w:rsidR="004226C2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  </w:t>
      </w:r>
      <w:r w:rsidRPr="004226C2">
        <w:rPr>
          <w:rFonts w:ascii="Times New Roman" w:eastAsia="Times New Roman" w:hAnsi="Times New Roman"/>
          <w:sz w:val="24"/>
          <w:szCs w:val="24"/>
          <w:lang w:eastAsia="sk-SK"/>
        </w:rPr>
        <w:t>úlohu v bode B.1. z uznesenia vlády SR č.</w:t>
      </w:r>
      <w:r w:rsidR="004226C2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4226C2">
        <w:rPr>
          <w:rFonts w:ascii="Times New Roman" w:eastAsia="Times New Roman" w:hAnsi="Times New Roman"/>
          <w:sz w:val="24"/>
          <w:szCs w:val="24"/>
          <w:lang w:eastAsia="sk-SK"/>
        </w:rPr>
        <w:t xml:space="preserve">433 z 21. júla 2021 - </w:t>
      </w:r>
      <w:r w:rsidR="004226C2" w:rsidRPr="004226C2">
        <w:rPr>
          <w:rFonts w:ascii="Times New Roman" w:eastAsia="Times New Roman" w:hAnsi="Times New Roman"/>
          <w:sz w:val="24"/>
          <w:szCs w:val="24"/>
          <w:lang w:eastAsia="sk-SK"/>
        </w:rPr>
        <w:t>zabezpečiť kontinuálne financovanie Národného onkologického inštitútu v rámci rozpočtu MZ SR</w:t>
      </w:r>
    </w:p>
    <w:p w14:paraId="01403313" w14:textId="77777777" w:rsidR="00021CC2" w:rsidRDefault="00021CC2" w:rsidP="00021CC2">
      <w:pPr>
        <w:spacing w:after="120" w:line="240" w:lineRule="auto"/>
        <w:ind w:left="708" w:firstLine="705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</w:p>
    <w:p w14:paraId="18513F1B" w14:textId="77777777" w:rsidR="004226C2" w:rsidRDefault="004226C2" w:rsidP="00021CC2">
      <w:pPr>
        <w:spacing w:after="120" w:line="240" w:lineRule="auto"/>
        <w:ind w:left="708" w:firstLine="705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</w:p>
    <w:p w14:paraId="0283C8CC" w14:textId="77777777" w:rsidR="004226C2" w:rsidRDefault="004226C2" w:rsidP="00021CC2">
      <w:pPr>
        <w:spacing w:after="120" w:line="240" w:lineRule="auto"/>
        <w:ind w:left="708" w:firstLine="705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</w:p>
    <w:p w14:paraId="61816D71" w14:textId="77777777" w:rsidR="004226C2" w:rsidRPr="00F02D37" w:rsidRDefault="004226C2" w:rsidP="00021CC2">
      <w:pPr>
        <w:spacing w:after="120" w:line="240" w:lineRule="auto"/>
        <w:ind w:left="708" w:firstLine="705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</w:p>
    <w:p w14:paraId="16F40DB0" w14:textId="77777777" w:rsidR="00021CC2" w:rsidRPr="00F02D37" w:rsidRDefault="00021CC2" w:rsidP="00021CC2">
      <w:pPr>
        <w:spacing w:after="120" w:line="240" w:lineRule="auto"/>
        <w:ind w:left="708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F02D3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Vykoná:</w:t>
      </w:r>
      <w:r w:rsidRPr="00F02D3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</w:r>
      <w:r w:rsidRPr="00F02D37">
        <w:rPr>
          <w:rFonts w:ascii="Times New Roman" w:eastAsia="Times New Roman" w:hAnsi="Times New Roman"/>
          <w:bCs/>
          <w:sz w:val="24"/>
          <w:szCs w:val="24"/>
          <w:lang w:eastAsia="sk-SK"/>
        </w:rPr>
        <w:t>minister zdravotníctva</w:t>
      </w:r>
    </w:p>
    <w:p w14:paraId="2BBDCBBE" w14:textId="4F848B72" w:rsidR="00021CC2" w:rsidRDefault="00021CC2" w:rsidP="00021CC2">
      <w:pPr>
        <w:spacing w:after="120" w:line="240" w:lineRule="auto"/>
        <w:ind w:left="708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F02D3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Na vedomie:</w:t>
      </w:r>
      <w:r w:rsidRPr="00F02D3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</w:r>
      <w:r w:rsidRPr="00F02D37">
        <w:rPr>
          <w:rFonts w:ascii="Times New Roman" w:eastAsia="Times New Roman" w:hAnsi="Times New Roman"/>
          <w:bCs/>
          <w:sz w:val="24"/>
          <w:szCs w:val="24"/>
          <w:lang w:eastAsia="sk-SK"/>
        </w:rPr>
        <w:t>Národný onkologický ústav</w:t>
      </w:r>
      <w:r w:rsidR="009F2ABD">
        <w:rPr>
          <w:rFonts w:ascii="Times New Roman" w:eastAsia="Times New Roman" w:hAnsi="Times New Roman"/>
          <w:bCs/>
          <w:sz w:val="24"/>
          <w:szCs w:val="24"/>
          <w:lang w:eastAsia="sk-SK"/>
        </w:rPr>
        <w:t>, Národný onkologický inštitút</w:t>
      </w:r>
    </w:p>
    <w:p w14:paraId="2B3DFCD9" w14:textId="77777777" w:rsidR="00021CC2" w:rsidRPr="003100BA" w:rsidRDefault="00021CC2" w:rsidP="00021CC2">
      <w:pPr>
        <w:spacing w:after="120" w:line="240" w:lineRule="auto"/>
        <w:ind w:left="708"/>
        <w:jc w:val="both"/>
        <w:rPr>
          <w:rFonts w:asciiTheme="minorHAnsi" w:eastAsiaTheme="minorHAnsi" w:hAnsiTheme="minorHAnsi" w:cstheme="minorBidi"/>
          <w:lang w:val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</w:r>
      <w:r w:rsidRPr="003100BA">
        <w:rPr>
          <w:rFonts w:ascii="Times New Roman" w:eastAsia="Times New Roman" w:hAnsi="Times New Roman"/>
          <w:bCs/>
          <w:sz w:val="24"/>
          <w:szCs w:val="24"/>
          <w:lang w:eastAsia="sk-SK"/>
        </w:rPr>
        <w:t>Východoslovenský onkologický ústav, a.s.</w:t>
      </w:r>
    </w:p>
    <w:p w14:paraId="0419D13D" w14:textId="77777777" w:rsidR="009152D3" w:rsidRDefault="009152D3"/>
    <w:sectPr w:rsidR="00915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CC2"/>
    <w:rsid w:val="00021CC2"/>
    <w:rsid w:val="000B2A8F"/>
    <w:rsid w:val="000E0229"/>
    <w:rsid w:val="00305289"/>
    <w:rsid w:val="00366912"/>
    <w:rsid w:val="004226C2"/>
    <w:rsid w:val="004A0E4A"/>
    <w:rsid w:val="004E68CF"/>
    <w:rsid w:val="004F0C1F"/>
    <w:rsid w:val="00557C62"/>
    <w:rsid w:val="006C5EF2"/>
    <w:rsid w:val="00705535"/>
    <w:rsid w:val="009152D3"/>
    <w:rsid w:val="009F2ABD"/>
    <w:rsid w:val="00BA7C97"/>
    <w:rsid w:val="00C35F0C"/>
    <w:rsid w:val="00C837B0"/>
    <w:rsid w:val="00DC407B"/>
    <w:rsid w:val="00E046A6"/>
    <w:rsid w:val="00EA038D"/>
    <w:rsid w:val="00EC3B1E"/>
    <w:rsid w:val="00EF1CA8"/>
    <w:rsid w:val="00F133BD"/>
    <w:rsid w:val="00F64816"/>
    <w:rsid w:val="00F8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BEB47"/>
  <w15:chartTrackingRefBased/>
  <w15:docId w15:val="{36F6266A-EB74-405B-9150-92DC0841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1C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Kállayová Daniela</dc:creator>
  <cp:keywords/>
  <dc:description/>
  <cp:lastModifiedBy>Pokorná Zuzana</cp:lastModifiedBy>
  <cp:revision>19</cp:revision>
  <cp:lastPrinted>2026-06-12T11:35:00Z</cp:lastPrinted>
  <dcterms:created xsi:type="dcterms:W3CDTF">2025-10-13T11:49:00Z</dcterms:created>
  <dcterms:modified xsi:type="dcterms:W3CDTF">2026-06-12T11:36:00Z</dcterms:modified>
</cp:coreProperties>
</file>