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5F1FD736" w14:textId="77777777" w:rsidTr="000800FC">
        <w:trPr>
          <w:trHeight w:val="534"/>
          <w:jc w:val="center"/>
        </w:trPr>
        <w:tc>
          <w:tcPr>
            <w:tcW w:w="5000" w:type="pct"/>
            <w:gridSpan w:val="3"/>
            <w:tcBorders>
              <w:bottom w:val="single" w:sz="4" w:space="0" w:color="auto"/>
            </w:tcBorders>
            <w:shd w:val="clear" w:color="auto" w:fill="808080" w:themeFill="background1" w:themeFillShade="80"/>
          </w:tcPr>
          <w:p w14:paraId="26EEEF1E"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2644DE">
              <w:rPr>
                <w:rFonts w:ascii="Times New Roman" w:eastAsia="Calibri" w:hAnsi="Times New Roman" w:cs="Times New Roman"/>
                <w:b/>
                <w:sz w:val="28"/>
                <w:lang w:eastAsia="sk-SK"/>
              </w:rPr>
              <w:t>Analýza sociálnych vplyvov</w:t>
            </w:r>
          </w:p>
          <w:p w14:paraId="37581B54"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4A1D3FA7"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2B70D131" w14:textId="77777777" w:rsidTr="000800FC">
        <w:trPr>
          <w:jc w:val="center"/>
        </w:trPr>
        <w:tc>
          <w:tcPr>
            <w:tcW w:w="5000" w:type="pct"/>
            <w:gridSpan w:val="3"/>
            <w:tcBorders>
              <w:bottom w:val="single" w:sz="4" w:space="0" w:color="auto"/>
            </w:tcBorders>
            <w:shd w:val="clear" w:color="auto" w:fill="A6A6A6" w:themeFill="background1" w:themeFillShade="A6"/>
          </w:tcPr>
          <w:p w14:paraId="639021E2"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24FAFBD9" w14:textId="77777777" w:rsidTr="000800FC">
        <w:trPr>
          <w:jc w:val="center"/>
        </w:trPr>
        <w:tc>
          <w:tcPr>
            <w:tcW w:w="5000" w:type="pct"/>
            <w:gridSpan w:val="3"/>
            <w:tcBorders>
              <w:bottom w:val="single" w:sz="4" w:space="0" w:color="auto"/>
            </w:tcBorders>
            <w:shd w:val="clear" w:color="auto" w:fill="F2F2F2"/>
          </w:tcPr>
          <w:p w14:paraId="22160278"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41697BE0"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06C228C1"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61A22890"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502F51C5"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4B9C7E0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4D9B0C2F"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77B3B395"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4260E595"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1A545801"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6CE839EE" w14:textId="77777777" w:rsidR="00DB5523" w:rsidRDefault="00E26879" w:rsidP="00DB5523">
            <w:pPr>
              <w:spacing w:after="0" w:line="240" w:lineRule="auto"/>
              <w:ind w:left="720"/>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p>
          <w:p w14:paraId="6FA3BDC2" w14:textId="36A71B45" w:rsidR="00E26879" w:rsidRPr="002644DE" w:rsidRDefault="00E26879" w:rsidP="00DB5523">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r w:rsidR="00DB5523">
              <w:rPr>
                <w:rFonts w:ascii="Times New Roman" w:eastAsia="Calibri" w:hAnsi="Times New Roman" w:cs="Times New Roman"/>
                <w:sz w:val="20"/>
                <w:szCs w:val="20"/>
                <w:lang w:eastAsia="sk-SK"/>
              </w:rPr>
              <w:t>Nepredpokladá sa žiaden vplyv na hospodárenie domácností.</w:t>
            </w:r>
          </w:p>
        </w:tc>
      </w:tr>
      <w:tr w:rsidR="002644DE" w:rsidRPr="002644DE" w14:paraId="6D0B67FE" w14:textId="77777777" w:rsidTr="000800FC">
        <w:trPr>
          <w:trHeight w:val="397"/>
          <w:jc w:val="center"/>
        </w:trPr>
        <w:tc>
          <w:tcPr>
            <w:tcW w:w="129" w:type="pct"/>
            <w:vMerge w:val="restart"/>
            <w:tcBorders>
              <w:top w:val="single" w:sz="4" w:space="0" w:color="auto"/>
            </w:tcBorders>
            <w:shd w:val="clear" w:color="auto" w:fill="auto"/>
            <w:vAlign w:val="center"/>
          </w:tcPr>
          <w:p w14:paraId="43FD61E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6AA2923E"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79D149DC" w14:textId="0B31526A" w:rsidR="002644DE" w:rsidRPr="002644DE" w:rsidRDefault="002644DE" w:rsidP="002644DE">
            <w:pPr>
              <w:spacing w:after="0" w:line="240" w:lineRule="auto"/>
              <w:rPr>
                <w:rFonts w:ascii="Times New Roman" w:eastAsia="Calibri" w:hAnsi="Times New Roman" w:cs="Times New Roman"/>
                <w:i/>
                <w:sz w:val="20"/>
                <w:szCs w:val="20"/>
                <w:lang w:eastAsia="sk-SK"/>
              </w:rPr>
            </w:pPr>
          </w:p>
        </w:tc>
      </w:tr>
      <w:tr w:rsidR="002644DE" w:rsidRPr="002644DE" w14:paraId="1E72D1DD" w14:textId="77777777" w:rsidTr="000800FC">
        <w:trPr>
          <w:trHeight w:val="397"/>
          <w:jc w:val="center"/>
        </w:trPr>
        <w:tc>
          <w:tcPr>
            <w:tcW w:w="129" w:type="pct"/>
            <w:vMerge/>
            <w:shd w:val="clear" w:color="auto" w:fill="auto"/>
            <w:vAlign w:val="center"/>
          </w:tcPr>
          <w:p w14:paraId="69A16AD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08CA5C6" w14:textId="5F3E2DC1"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tcBorders>
            <w:shd w:val="clear" w:color="auto" w:fill="auto"/>
          </w:tcPr>
          <w:p w14:paraId="5EC09DCE" w14:textId="7E335A96"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1BB4D7C7" w14:textId="77777777" w:rsidTr="000800FC">
        <w:trPr>
          <w:trHeight w:val="454"/>
          <w:jc w:val="center"/>
        </w:trPr>
        <w:tc>
          <w:tcPr>
            <w:tcW w:w="129" w:type="pct"/>
            <w:tcBorders>
              <w:top w:val="dotted" w:sz="4" w:space="0" w:color="auto"/>
            </w:tcBorders>
            <w:shd w:val="clear" w:color="auto" w:fill="F2F2F2"/>
            <w:vAlign w:val="center"/>
          </w:tcPr>
          <w:p w14:paraId="35E9BF9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6367AF1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E2A4E6D" w14:textId="77777777" w:rsidTr="000800FC">
        <w:trPr>
          <w:trHeight w:val="680"/>
          <w:jc w:val="center"/>
        </w:trPr>
        <w:tc>
          <w:tcPr>
            <w:tcW w:w="129" w:type="pct"/>
            <w:vMerge w:val="restart"/>
            <w:tcBorders>
              <w:top w:val="dotted" w:sz="4" w:space="0" w:color="auto"/>
            </w:tcBorders>
            <w:shd w:val="clear" w:color="auto" w:fill="auto"/>
            <w:vAlign w:val="center"/>
          </w:tcPr>
          <w:p w14:paraId="03C6BFA5"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7AB2C1F4"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36C7A381"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23D85B11" w14:textId="35109806" w:rsidR="002644DE" w:rsidRPr="002644DE" w:rsidRDefault="00E2687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 xml:space="preserve">   </w:t>
            </w:r>
            <w:r>
              <w:rPr>
                <w:rFonts w:ascii="Times New Roman" w:eastAsia="Calibri" w:hAnsi="Times New Roman" w:cs="Times New Roman"/>
                <w:sz w:val="20"/>
                <w:szCs w:val="20"/>
                <w:lang w:eastAsia="sk-SK"/>
              </w:rPr>
              <w:t>Neexistuje</w:t>
            </w:r>
          </w:p>
        </w:tc>
      </w:tr>
      <w:tr w:rsidR="002644DE" w:rsidRPr="002644DE" w14:paraId="2306EFAD" w14:textId="77777777" w:rsidTr="000800FC">
        <w:trPr>
          <w:trHeight w:val="680"/>
          <w:jc w:val="center"/>
        </w:trPr>
        <w:tc>
          <w:tcPr>
            <w:tcW w:w="129" w:type="pct"/>
            <w:vMerge/>
            <w:shd w:val="clear" w:color="auto" w:fill="auto"/>
            <w:vAlign w:val="center"/>
          </w:tcPr>
          <w:p w14:paraId="780F8EB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7E35B54" w14:textId="70B450A5"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tcBorders>
            <w:shd w:val="clear" w:color="auto" w:fill="auto"/>
          </w:tcPr>
          <w:p w14:paraId="38334C67" w14:textId="7102399E" w:rsidR="002644DE" w:rsidRPr="002644DE" w:rsidRDefault="00E2687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p>
        </w:tc>
      </w:tr>
      <w:tr w:rsidR="002644DE" w:rsidRPr="002644DE" w14:paraId="11C7F7E0" w14:textId="77777777" w:rsidTr="000800FC">
        <w:trPr>
          <w:trHeight w:val="397"/>
          <w:jc w:val="center"/>
        </w:trPr>
        <w:tc>
          <w:tcPr>
            <w:tcW w:w="129" w:type="pct"/>
            <w:tcBorders>
              <w:top w:val="dotted" w:sz="4" w:space="0" w:color="auto"/>
            </w:tcBorders>
            <w:shd w:val="clear" w:color="auto" w:fill="auto"/>
            <w:vAlign w:val="center"/>
          </w:tcPr>
          <w:p w14:paraId="5C2574A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23F9C680"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4040D213"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33368D5" w14:textId="77777777" w:rsidTr="000800FC">
        <w:trPr>
          <w:trHeight w:val="170"/>
          <w:jc w:val="center"/>
        </w:trPr>
        <w:tc>
          <w:tcPr>
            <w:tcW w:w="129" w:type="pct"/>
            <w:tcBorders>
              <w:top w:val="nil"/>
              <w:bottom w:val="single" w:sz="4" w:space="0" w:color="auto"/>
            </w:tcBorders>
            <w:shd w:val="clear" w:color="auto" w:fill="F2F2F2"/>
            <w:vAlign w:val="center"/>
          </w:tcPr>
          <w:p w14:paraId="3F7CFF1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39536129"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4EC33E21"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38B0A28C"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56497BF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5C264CC2"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445BA2FD" w14:textId="77777777" w:rsidR="002644DE" w:rsidRDefault="002644DE" w:rsidP="002644DE">
            <w:pPr>
              <w:spacing w:after="0" w:line="240" w:lineRule="auto"/>
              <w:rPr>
                <w:rFonts w:ascii="Times New Roman" w:eastAsia="Calibri" w:hAnsi="Times New Roman" w:cs="Times New Roman"/>
                <w:sz w:val="20"/>
                <w:szCs w:val="20"/>
                <w:lang w:eastAsia="sk-SK"/>
              </w:rPr>
            </w:pPr>
          </w:p>
          <w:p w14:paraId="0A88AF10" w14:textId="6F2ED2E5" w:rsidR="00945F8F" w:rsidRPr="002644DE" w:rsidRDefault="00DB5523" w:rsidP="00945F8F">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r w:rsidR="00945F8F">
              <w:rPr>
                <w:rFonts w:ascii="Times New Roman" w:eastAsia="Calibri" w:hAnsi="Times New Roman" w:cs="Times New Roman"/>
                <w:sz w:val="20"/>
                <w:szCs w:val="20"/>
                <w:lang w:eastAsia="sk-SK"/>
              </w:rPr>
              <w:t>Neexistuje</w:t>
            </w:r>
          </w:p>
        </w:tc>
      </w:tr>
      <w:tr w:rsidR="002644DE" w:rsidRPr="002644DE" w14:paraId="3E783F03" w14:textId="77777777" w:rsidTr="000800FC">
        <w:trPr>
          <w:trHeight w:val="397"/>
          <w:jc w:val="center"/>
        </w:trPr>
        <w:tc>
          <w:tcPr>
            <w:tcW w:w="129" w:type="pct"/>
            <w:vMerge w:val="restart"/>
            <w:tcBorders>
              <w:top w:val="single" w:sz="4" w:space="0" w:color="auto"/>
            </w:tcBorders>
            <w:shd w:val="clear" w:color="auto" w:fill="auto"/>
            <w:vAlign w:val="center"/>
          </w:tcPr>
          <w:p w14:paraId="6B58B55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4532AF30"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4477AEC3" w14:textId="055D6C2B" w:rsidR="002644DE" w:rsidRPr="002644DE" w:rsidRDefault="002644DE" w:rsidP="002644DE">
            <w:pPr>
              <w:spacing w:after="0" w:line="240" w:lineRule="auto"/>
              <w:rPr>
                <w:rFonts w:ascii="Times New Roman" w:eastAsia="Calibri" w:hAnsi="Times New Roman" w:cs="Times New Roman"/>
                <w:i/>
                <w:sz w:val="18"/>
                <w:szCs w:val="20"/>
                <w:lang w:eastAsia="sk-SK"/>
              </w:rPr>
            </w:pPr>
          </w:p>
        </w:tc>
      </w:tr>
      <w:tr w:rsidR="002644DE" w:rsidRPr="002644DE" w14:paraId="6B792026" w14:textId="77777777" w:rsidTr="000800FC">
        <w:trPr>
          <w:trHeight w:val="397"/>
          <w:jc w:val="center"/>
        </w:trPr>
        <w:tc>
          <w:tcPr>
            <w:tcW w:w="129" w:type="pct"/>
            <w:vMerge/>
            <w:shd w:val="clear" w:color="auto" w:fill="auto"/>
            <w:vAlign w:val="center"/>
          </w:tcPr>
          <w:p w14:paraId="26163D9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3E44B799" w14:textId="4E30CBC2"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tcBorders>
            <w:shd w:val="clear" w:color="auto" w:fill="auto"/>
          </w:tcPr>
          <w:p w14:paraId="6D442CD7" w14:textId="6C0B5E66"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56E56640" w14:textId="77777777" w:rsidTr="000800FC">
        <w:trPr>
          <w:trHeight w:val="397"/>
          <w:jc w:val="center"/>
        </w:trPr>
        <w:tc>
          <w:tcPr>
            <w:tcW w:w="129" w:type="pct"/>
            <w:tcBorders>
              <w:top w:val="dotted" w:sz="4" w:space="0" w:color="auto"/>
            </w:tcBorders>
            <w:shd w:val="clear" w:color="auto" w:fill="F2F2F2"/>
            <w:vAlign w:val="center"/>
          </w:tcPr>
          <w:p w14:paraId="20D34F50"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65966D21"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D1ACDC6" w14:textId="77777777" w:rsidTr="000800FC">
        <w:trPr>
          <w:trHeight w:val="680"/>
          <w:jc w:val="center"/>
        </w:trPr>
        <w:tc>
          <w:tcPr>
            <w:tcW w:w="129" w:type="pct"/>
            <w:vMerge w:val="restart"/>
            <w:tcBorders>
              <w:top w:val="dotted" w:sz="4" w:space="0" w:color="auto"/>
            </w:tcBorders>
            <w:shd w:val="clear" w:color="auto" w:fill="auto"/>
            <w:vAlign w:val="center"/>
          </w:tcPr>
          <w:p w14:paraId="3990883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78C7173F"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08D3C799"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3F9CE7DD" w14:textId="77777777" w:rsidR="002644DE" w:rsidRDefault="00945F8F"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 xml:space="preserve">                             </w:t>
            </w:r>
          </w:p>
          <w:p w14:paraId="0177D45E" w14:textId="725D85BD" w:rsidR="00945F8F" w:rsidRPr="002644DE" w:rsidRDefault="00945F8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 xml:space="preserve">     </w:t>
            </w:r>
            <w:r>
              <w:rPr>
                <w:rFonts w:ascii="Times New Roman" w:eastAsia="Calibri" w:hAnsi="Times New Roman" w:cs="Times New Roman"/>
                <w:sz w:val="20"/>
                <w:szCs w:val="20"/>
                <w:lang w:eastAsia="sk-SK"/>
              </w:rPr>
              <w:t>Neexistuje</w:t>
            </w:r>
          </w:p>
        </w:tc>
      </w:tr>
      <w:tr w:rsidR="002644DE" w:rsidRPr="002644DE" w14:paraId="638EF039" w14:textId="77777777" w:rsidTr="000800FC">
        <w:trPr>
          <w:trHeight w:val="680"/>
          <w:jc w:val="center"/>
        </w:trPr>
        <w:tc>
          <w:tcPr>
            <w:tcW w:w="129" w:type="pct"/>
            <w:vMerge/>
            <w:shd w:val="clear" w:color="auto" w:fill="auto"/>
            <w:vAlign w:val="center"/>
          </w:tcPr>
          <w:p w14:paraId="3855048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309BFED2" w14:textId="5A2EAB6B"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tcBorders>
            <w:shd w:val="clear" w:color="auto" w:fill="auto"/>
          </w:tcPr>
          <w:p w14:paraId="6B8B8C36" w14:textId="08E088E4" w:rsidR="002644DE" w:rsidRPr="002644DE" w:rsidRDefault="002644DE" w:rsidP="00945F8F">
            <w:pPr>
              <w:spacing w:after="0" w:line="240" w:lineRule="auto"/>
              <w:rPr>
                <w:rFonts w:ascii="Times New Roman" w:eastAsia="Calibri" w:hAnsi="Times New Roman" w:cs="Times New Roman"/>
                <w:sz w:val="20"/>
                <w:szCs w:val="20"/>
                <w:lang w:eastAsia="sk-SK"/>
              </w:rPr>
            </w:pPr>
          </w:p>
        </w:tc>
      </w:tr>
      <w:tr w:rsidR="002644DE" w:rsidRPr="002644DE" w14:paraId="448C8960" w14:textId="77777777" w:rsidTr="000800FC">
        <w:trPr>
          <w:trHeight w:val="350"/>
          <w:jc w:val="center"/>
        </w:trPr>
        <w:tc>
          <w:tcPr>
            <w:tcW w:w="129" w:type="pct"/>
            <w:tcBorders>
              <w:top w:val="dotted" w:sz="4" w:space="0" w:color="auto"/>
              <w:bottom w:val="single" w:sz="4" w:space="0" w:color="auto"/>
            </w:tcBorders>
            <w:shd w:val="clear" w:color="auto" w:fill="auto"/>
            <w:vAlign w:val="center"/>
          </w:tcPr>
          <w:p w14:paraId="7DA2973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61910BE0"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14816F03"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224DFE38"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5E7F060F"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4A1853A7"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4C0850CA"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251E67F0"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1A862181"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26C017FF"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32656C14" w14:textId="77777777" w:rsidR="002644DE" w:rsidRDefault="002644DE" w:rsidP="002644DE">
            <w:pPr>
              <w:spacing w:after="0" w:line="240" w:lineRule="auto"/>
              <w:ind w:left="720"/>
              <w:contextualSpacing/>
              <w:rPr>
                <w:rFonts w:ascii="Times New Roman" w:eastAsia="Calibri" w:hAnsi="Times New Roman" w:cs="Times New Roman"/>
                <w:sz w:val="20"/>
                <w:szCs w:val="20"/>
                <w:lang w:eastAsia="sk-SK"/>
              </w:rPr>
            </w:pPr>
          </w:p>
          <w:p w14:paraId="77EFF7F4" w14:textId="743746B0" w:rsidR="00945F8F" w:rsidRPr="002644DE" w:rsidRDefault="00DB5523" w:rsidP="00DB5523">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Nepredpokladá sa žiaden negatívny vplyv na hospodárenie domácností.</w:t>
            </w:r>
          </w:p>
        </w:tc>
      </w:tr>
      <w:tr w:rsidR="002644DE" w:rsidRPr="002644DE" w14:paraId="6961F899" w14:textId="77777777" w:rsidTr="000800FC">
        <w:trPr>
          <w:trHeight w:val="397"/>
          <w:jc w:val="center"/>
        </w:trPr>
        <w:tc>
          <w:tcPr>
            <w:tcW w:w="129" w:type="pct"/>
            <w:vMerge w:val="restart"/>
            <w:tcBorders>
              <w:top w:val="single" w:sz="4" w:space="0" w:color="auto"/>
            </w:tcBorders>
            <w:shd w:val="clear" w:color="auto" w:fill="auto"/>
            <w:vAlign w:val="center"/>
          </w:tcPr>
          <w:p w14:paraId="761026A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64A8BE1F"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38928E18" w14:textId="2F5483F0" w:rsidR="002644DE" w:rsidRPr="002644DE" w:rsidRDefault="002644DE" w:rsidP="002644DE">
            <w:pPr>
              <w:spacing w:after="0" w:line="240" w:lineRule="auto"/>
              <w:rPr>
                <w:rFonts w:ascii="Times New Roman" w:eastAsia="Calibri" w:hAnsi="Times New Roman" w:cs="Times New Roman"/>
                <w:i/>
                <w:sz w:val="20"/>
                <w:szCs w:val="20"/>
                <w:lang w:eastAsia="sk-SK"/>
              </w:rPr>
            </w:pPr>
          </w:p>
        </w:tc>
      </w:tr>
      <w:tr w:rsidR="002644DE" w:rsidRPr="002644DE" w14:paraId="585BA2D9" w14:textId="77777777" w:rsidTr="000800FC">
        <w:trPr>
          <w:trHeight w:val="397"/>
          <w:jc w:val="center"/>
        </w:trPr>
        <w:tc>
          <w:tcPr>
            <w:tcW w:w="129" w:type="pct"/>
            <w:vMerge/>
            <w:tcBorders>
              <w:bottom w:val="single" w:sz="4" w:space="0" w:color="auto"/>
            </w:tcBorders>
            <w:shd w:val="clear" w:color="auto" w:fill="auto"/>
            <w:vAlign w:val="center"/>
          </w:tcPr>
          <w:p w14:paraId="6E8AE32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6139BD70" w14:textId="14083764"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bottom w:val="single" w:sz="4" w:space="0" w:color="auto"/>
            </w:tcBorders>
            <w:shd w:val="clear" w:color="auto" w:fill="auto"/>
          </w:tcPr>
          <w:p w14:paraId="7F256333" w14:textId="58566494"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56A0F54C" w14:textId="77777777" w:rsidTr="000800FC">
        <w:trPr>
          <w:trHeight w:val="397"/>
          <w:jc w:val="center"/>
        </w:trPr>
        <w:tc>
          <w:tcPr>
            <w:tcW w:w="129" w:type="pct"/>
            <w:tcBorders>
              <w:top w:val="single" w:sz="4" w:space="0" w:color="auto"/>
            </w:tcBorders>
            <w:shd w:val="clear" w:color="auto" w:fill="F2F2F2"/>
            <w:vAlign w:val="center"/>
          </w:tcPr>
          <w:p w14:paraId="4E833A7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d)</w:t>
            </w:r>
          </w:p>
        </w:tc>
        <w:tc>
          <w:tcPr>
            <w:tcW w:w="4871" w:type="pct"/>
            <w:gridSpan w:val="2"/>
            <w:tcBorders>
              <w:top w:val="single" w:sz="4" w:space="0" w:color="auto"/>
            </w:tcBorders>
            <w:shd w:val="clear" w:color="auto" w:fill="F2F2F2"/>
            <w:vAlign w:val="center"/>
          </w:tcPr>
          <w:p w14:paraId="1B66ED0E"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22EF8790" w14:textId="77777777" w:rsidTr="000800FC">
        <w:trPr>
          <w:trHeight w:val="680"/>
          <w:jc w:val="center"/>
        </w:trPr>
        <w:tc>
          <w:tcPr>
            <w:tcW w:w="129" w:type="pct"/>
            <w:vMerge w:val="restart"/>
            <w:tcBorders>
              <w:top w:val="dotted" w:sz="4" w:space="0" w:color="auto"/>
            </w:tcBorders>
            <w:shd w:val="clear" w:color="auto" w:fill="auto"/>
            <w:vAlign w:val="center"/>
          </w:tcPr>
          <w:p w14:paraId="77EF3BD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2FD6F7FA"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4F40211"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000034A0" w14:textId="079FC6CD" w:rsidR="002644DE" w:rsidRPr="002644DE" w:rsidRDefault="00945F8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Neexistuje</w:t>
            </w:r>
          </w:p>
        </w:tc>
      </w:tr>
      <w:tr w:rsidR="002644DE" w:rsidRPr="002644DE" w14:paraId="442A83DC" w14:textId="77777777" w:rsidTr="000800FC">
        <w:trPr>
          <w:trHeight w:val="680"/>
          <w:jc w:val="center"/>
        </w:trPr>
        <w:tc>
          <w:tcPr>
            <w:tcW w:w="129" w:type="pct"/>
            <w:vMerge/>
            <w:shd w:val="clear" w:color="auto" w:fill="auto"/>
            <w:vAlign w:val="center"/>
          </w:tcPr>
          <w:p w14:paraId="5A3063F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D77313B" w14:textId="692163F0"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tcBorders>
            <w:shd w:val="clear" w:color="auto" w:fill="auto"/>
          </w:tcPr>
          <w:p w14:paraId="30A850A4" w14:textId="679C44A4" w:rsidR="002644DE" w:rsidRPr="002644DE" w:rsidRDefault="00945F8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p>
        </w:tc>
      </w:tr>
      <w:tr w:rsidR="002644DE" w:rsidRPr="002644DE" w14:paraId="046319F1" w14:textId="77777777" w:rsidTr="000800FC">
        <w:trPr>
          <w:trHeight w:val="397"/>
          <w:jc w:val="center"/>
        </w:trPr>
        <w:tc>
          <w:tcPr>
            <w:tcW w:w="129" w:type="pct"/>
            <w:tcBorders>
              <w:top w:val="dotted" w:sz="4" w:space="0" w:color="auto"/>
            </w:tcBorders>
            <w:shd w:val="clear" w:color="auto" w:fill="auto"/>
            <w:vAlign w:val="center"/>
          </w:tcPr>
          <w:p w14:paraId="2E11786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6F45977B"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5BD13820"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723FCE11" w14:textId="77777777" w:rsidTr="000800FC">
        <w:trPr>
          <w:trHeight w:val="227"/>
          <w:jc w:val="center"/>
        </w:trPr>
        <w:tc>
          <w:tcPr>
            <w:tcW w:w="129" w:type="pct"/>
            <w:tcBorders>
              <w:top w:val="nil"/>
              <w:bottom w:val="single" w:sz="4" w:space="0" w:color="auto"/>
            </w:tcBorders>
            <w:shd w:val="clear" w:color="auto" w:fill="F2F2F2"/>
            <w:vAlign w:val="center"/>
          </w:tcPr>
          <w:p w14:paraId="68E6DEC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7BFC98C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247D33FA"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562BE4EB"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14D150A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3D0EB3B6"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78111FAF" w14:textId="77777777" w:rsidR="002644DE" w:rsidRDefault="002644DE" w:rsidP="002644DE">
            <w:pPr>
              <w:spacing w:after="0" w:line="240" w:lineRule="auto"/>
              <w:rPr>
                <w:rFonts w:ascii="Times New Roman" w:eastAsia="Calibri" w:hAnsi="Times New Roman" w:cs="Times New Roman"/>
                <w:sz w:val="20"/>
                <w:szCs w:val="20"/>
                <w:lang w:eastAsia="sk-SK"/>
              </w:rPr>
            </w:pPr>
          </w:p>
          <w:p w14:paraId="43F98338" w14:textId="45F1417D" w:rsidR="00B7397D" w:rsidRPr="002644DE" w:rsidRDefault="00B7397D"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Neočakávame pokles príjmov alebo rast výdavkov</w:t>
            </w:r>
            <w:r w:rsidR="005E743E">
              <w:rPr>
                <w:rFonts w:ascii="Times New Roman" w:eastAsia="Calibri" w:hAnsi="Times New Roman" w:cs="Times New Roman"/>
                <w:sz w:val="20"/>
                <w:szCs w:val="20"/>
                <w:lang w:eastAsia="sk-SK"/>
              </w:rPr>
              <w:t>.</w:t>
            </w:r>
          </w:p>
        </w:tc>
      </w:tr>
      <w:tr w:rsidR="002644DE" w:rsidRPr="002644DE" w14:paraId="3236CE6E" w14:textId="77777777" w:rsidTr="000800FC">
        <w:trPr>
          <w:trHeight w:val="397"/>
          <w:jc w:val="center"/>
        </w:trPr>
        <w:tc>
          <w:tcPr>
            <w:tcW w:w="129" w:type="pct"/>
            <w:vMerge w:val="restart"/>
            <w:tcBorders>
              <w:top w:val="single" w:sz="4" w:space="0" w:color="auto"/>
            </w:tcBorders>
            <w:shd w:val="clear" w:color="auto" w:fill="auto"/>
            <w:vAlign w:val="center"/>
          </w:tcPr>
          <w:p w14:paraId="6CF9E29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49767ED1"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61EBE82C" w14:textId="716EBD79" w:rsidR="002644DE" w:rsidRPr="002644DE" w:rsidRDefault="00DB5523"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sz w:val="20"/>
                <w:szCs w:val="20"/>
                <w:lang w:eastAsia="sk-SK"/>
              </w:rPr>
              <w:t xml:space="preserve">    </w:t>
            </w:r>
          </w:p>
        </w:tc>
      </w:tr>
      <w:tr w:rsidR="002644DE" w:rsidRPr="002644DE" w14:paraId="2E6D436F" w14:textId="77777777" w:rsidTr="000800FC">
        <w:trPr>
          <w:trHeight w:val="397"/>
          <w:jc w:val="center"/>
        </w:trPr>
        <w:tc>
          <w:tcPr>
            <w:tcW w:w="129" w:type="pct"/>
            <w:vMerge/>
            <w:shd w:val="clear" w:color="auto" w:fill="auto"/>
            <w:vAlign w:val="center"/>
          </w:tcPr>
          <w:p w14:paraId="7B9A21C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30DFA79" w14:textId="158E5ADF"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tcBorders>
            <w:shd w:val="clear" w:color="auto" w:fill="auto"/>
          </w:tcPr>
          <w:p w14:paraId="2A4EDC7C" w14:textId="1140D1EA"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21C4A92" w14:textId="77777777" w:rsidTr="000800FC">
        <w:trPr>
          <w:trHeight w:val="454"/>
          <w:jc w:val="center"/>
        </w:trPr>
        <w:tc>
          <w:tcPr>
            <w:tcW w:w="129" w:type="pct"/>
            <w:tcBorders>
              <w:top w:val="dotted" w:sz="4" w:space="0" w:color="auto"/>
            </w:tcBorders>
            <w:shd w:val="clear" w:color="auto" w:fill="F2F2F2"/>
            <w:vAlign w:val="center"/>
          </w:tcPr>
          <w:p w14:paraId="30C0D09E"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7010085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BE97228" w14:textId="77777777" w:rsidTr="000800FC">
        <w:trPr>
          <w:trHeight w:val="680"/>
          <w:jc w:val="center"/>
        </w:trPr>
        <w:tc>
          <w:tcPr>
            <w:tcW w:w="129" w:type="pct"/>
            <w:vMerge w:val="restart"/>
            <w:tcBorders>
              <w:top w:val="dotted" w:sz="4" w:space="0" w:color="auto"/>
            </w:tcBorders>
            <w:shd w:val="clear" w:color="auto" w:fill="auto"/>
            <w:vAlign w:val="center"/>
          </w:tcPr>
          <w:p w14:paraId="0265849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0B9CDF51"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1C2FD1F7"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071CEDFF" w14:textId="77777777" w:rsidR="005214BF" w:rsidRDefault="00B7397D"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p>
          <w:p w14:paraId="7196A94A" w14:textId="59420E18" w:rsidR="002644DE" w:rsidRPr="002644DE" w:rsidRDefault="005214B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r w:rsidR="00B7397D">
              <w:rPr>
                <w:rFonts w:ascii="Times New Roman" w:eastAsia="Calibri" w:hAnsi="Times New Roman" w:cs="Times New Roman"/>
                <w:sz w:val="20"/>
                <w:szCs w:val="20"/>
                <w:lang w:eastAsia="sk-SK"/>
              </w:rPr>
              <w:t>Neočakávame pokles príjmov alebo rast výdavkov</w:t>
            </w:r>
            <w:r w:rsidR="005E743E">
              <w:rPr>
                <w:rFonts w:ascii="Times New Roman" w:eastAsia="Calibri" w:hAnsi="Times New Roman" w:cs="Times New Roman"/>
                <w:sz w:val="20"/>
                <w:szCs w:val="20"/>
                <w:lang w:eastAsia="sk-SK"/>
              </w:rPr>
              <w:t>.</w:t>
            </w:r>
          </w:p>
        </w:tc>
      </w:tr>
      <w:tr w:rsidR="002644DE" w:rsidRPr="002644DE" w14:paraId="6F527692" w14:textId="77777777" w:rsidTr="000800FC">
        <w:trPr>
          <w:trHeight w:val="680"/>
          <w:jc w:val="center"/>
        </w:trPr>
        <w:tc>
          <w:tcPr>
            <w:tcW w:w="129" w:type="pct"/>
            <w:vMerge/>
            <w:shd w:val="clear" w:color="auto" w:fill="auto"/>
            <w:vAlign w:val="center"/>
          </w:tcPr>
          <w:p w14:paraId="05CD4AE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FBFB971" w14:textId="65116932"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w:t>
            </w:r>
            <w:r w:rsidR="00DB5523">
              <w:rPr>
                <w:rFonts w:ascii="Times New Roman" w:eastAsia="Calibri" w:hAnsi="Times New Roman" w:cs="Times New Roman"/>
                <w:i/>
                <w:sz w:val="18"/>
                <w:szCs w:val="20"/>
                <w:lang w:eastAsia="sk-SK"/>
              </w:rPr>
              <w:t>1</w:t>
            </w:r>
          </w:p>
        </w:tc>
        <w:tc>
          <w:tcPr>
            <w:tcW w:w="3229" w:type="pct"/>
            <w:tcBorders>
              <w:top w:val="dotted" w:sz="4" w:space="0" w:color="auto"/>
            </w:tcBorders>
            <w:shd w:val="clear" w:color="auto" w:fill="auto"/>
          </w:tcPr>
          <w:p w14:paraId="6939F3FF" w14:textId="7D694DC4" w:rsidR="002644DE" w:rsidRPr="002644DE" w:rsidRDefault="00B7397D"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p>
        </w:tc>
      </w:tr>
      <w:tr w:rsidR="002644DE" w:rsidRPr="002644DE" w14:paraId="6D035B52" w14:textId="77777777" w:rsidTr="000800FC">
        <w:trPr>
          <w:trHeight w:val="454"/>
          <w:jc w:val="center"/>
        </w:trPr>
        <w:tc>
          <w:tcPr>
            <w:tcW w:w="129" w:type="pct"/>
            <w:tcBorders>
              <w:top w:val="dotted" w:sz="4" w:space="0" w:color="auto"/>
              <w:bottom w:val="single" w:sz="4" w:space="0" w:color="auto"/>
            </w:tcBorders>
            <w:shd w:val="clear" w:color="auto" w:fill="auto"/>
            <w:vAlign w:val="center"/>
          </w:tcPr>
          <w:p w14:paraId="499B9F5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723BF65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01672501"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14:paraId="34D34F54" w14:textId="77777777" w:rsidR="002644DE" w:rsidRPr="002644DE" w:rsidRDefault="002644DE" w:rsidP="002644DE">
      <w:r w:rsidRPr="002644DE">
        <w:br w:type="page"/>
      </w:r>
    </w:p>
    <w:p w14:paraId="2997162B" w14:textId="77777777"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6A15B190" w14:textId="77777777" w:rsidTr="000800FC">
        <w:trPr>
          <w:trHeight w:val="339"/>
          <w:jc w:val="center"/>
        </w:trPr>
        <w:tc>
          <w:tcPr>
            <w:tcW w:w="4998" w:type="pct"/>
            <w:gridSpan w:val="4"/>
            <w:tcBorders>
              <w:bottom w:val="single" w:sz="4" w:space="0" w:color="auto"/>
            </w:tcBorders>
            <w:shd w:val="clear" w:color="auto" w:fill="D9D9D9"/>
          </w:tcPr>
          <w:p w14:paraId="243A427E"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2644DE" w:rsidRPr="002644DE" w14:paraId="38CA84B8" w14:textId="77777777" w:rsidTr="000800FC">
        <w:trPr>
          <w:trHeight w:val="290"/>
          <w:jc w:val="center"/>
        </w:trPr>
        <w:tc>
          <w:tcPr>
            <w:tcW w:w="4998" w:type="pct"/>
            <w:gridSpan w:val="4"/>
            <w:tcBorders>
              <w:bottom w:val="single" w:sz="4" w:space="0" w:color="auto"/>
            </w:tcBorders>
            <w:shd w:val="clear" w:color="auto" w:fill="F2F2F2"/>
            <w:vAlign w:val="center"/>
          </w:tcPr>
          <w:p w14:paraId="5D49E0B0"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763DB80B"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21702725" w14:textId="77777777" w:rsidTr="000800FC">
        <w:tblPrEx>
          <w:tblBorders>
            <w:top w:val="none" w:sz="0" w:space="0" w:color="auto"/>
            <w:bottom w:val="none" w:sz="0" w:space="0" w:color="auto"/>
          </w:tblBorders>
        </w:tblPrEx>
        <w:trPr>
          <w:trHeight w:val="557"/>
          <w:jc w:val="center"/>
        </w:trPr>
        <w:tc>
          <w:tcPr>
            <w:tcW w:w="180" w:type="pct"/>
            <w:shd w:val="clear" w:color="auto" w:fill="auto"/>
            <w:vAlign w:val="center"/>
          </w:tcPr>
          <w:p w14:paraId="4C52511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0CFE0626"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083EA00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658DACD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072CA9D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577B9E7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3C7B893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6A4B9CC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71C9848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5AEE4F3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0362BE7E"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7E32876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7380FA3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360B152D"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14:paraId="62381E10"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p w14:paraId="1DE626ED" w14:textId="3BA1443A" w:rsidR="002644DE" w:rsidRPr="002644DE" w:rsidRDefault="005214BF"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Predpokladá sa zlepšenie podmienok v oblasti dostupnosti zdravotných služieb, a to kvôli vyššej efektivite a rozsahu poskytovanej starostlivosti. </w:t>
            </w:r>
          </w:p>
        </w:tc>
      </w:tr>
      <w:tr w:rsidR="002644DE" w:rsidRPr="002644DE" w14:paraId="5C5FE605" w14:textId="77777777" w:rsidTr="000800FC">
        <w:trPr>
          <w:jc w:val="center"/>
        </w:trPr>
        <w:tc>
          <w:tcPr>
            <w:tcW w:w="180" w:type="pct"/>
            <w:tcBorders>
              <w:bottom w:val="single" w:sz="4" w:space="0" w:color="auto"/>
            </w:tcBorders>
            <w:shd w:val="clear" w:color="auto" w:fill="F2F2F2"/>
            <w:vAlign w:val="center"/>
          </w:tcPr>
          <w:p w14:paraId="669A7022"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4DCCC34F"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436D8A50"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14:paraId="79E372EA" w14:textId="77777777" w:rsidTr="000800FC">
        <w:tblPrEx>
          <w:tblBorders>
            <w:top w:val="none" w:sz="0" w:space="0" w:color="auto"/>
          </w:tblBorders>
        </w:tblPrEx>
        <w:trPr>
          <w:trHeight w:val="677"/>
          <w:jc w:val="center"/>
        </w:trPr>
        <w:tc>
          <w:tcPr>
            <w:tcW w:w="179" w:type="pct"/>
            <w:shd w:val="clear" w:color="auto" w:fill="auto"/>
            <w:vAlign w:val="center"/>
          </w:tcPr>
          <w:p w14:paraId="6608282E"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61FA48CC"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59C79D0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59DF734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6C572A6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6703DFE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1AB0A8C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0648E08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34DA278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302C593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30684D2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2C64C2C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3090746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30CE6AC9" w14:textId="6E3006DF" w:rsidR="002644DE" w:rsidRPr="002644DE" w:rsidRDefault="005214BF" w:rsidP="002644D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 xml:space="preserve">Nepredpokladá sa významný vplyv práve na niektorú zo zraniteľných skupín obyvateľstva, ale na všetky skupiny obyvateľstva. </w:t>
            </w:r>
          </w:p>
        </w:tc>
      </w:tr>
    </w:tbl>
    <w:p w14:paraId="25BC694E" w14:textId="77777777"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5460F331" w14:textId="77777777" w:rsidTr="000800FC">
        <w:trPr>
          <w:jc w:val="center"/>
        </w:trPr>
        <w:tc>
          <w:tcPr>
            <w:tcW w:w="5000" w:type="pct"/>
            <w:gridSpan w:val="3"/>
            <w:shd w:val="clear" w:color="auto" w:fill="D9D9D9"/>
          </w:tcPr>
          <w:p w14:paraId="48209733"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t>4.3 Identifikujte a popíšte vplyv na rovnosť príležitostí.</w:t>
            </w:r>
          </w:p>
          <w:p w14:paraId="25554C68"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22058B9B" w14:textId="77777777" w:rsidTr="000800FC">
        <w:trPr>
          <w:jc w:val="center"/>
        </w:trPr>
        <w:tc>
          <w:tcPr>
            <w:tcW w:w="132" w:type="pct"/>
            <w:tcBorders>
              <w:bottom w:val="single" w:sz="4" w:space="0" w:color="auto"/>
            </w:tcBorders>
            <w:shd w:val="clear" w:color="auto" w:fill="F2F2F2"/>
            <w:vAlign w:val="center"/>
          </w:tcPr>
          <w:p w14:paraId="265E8E98"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1491375C"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5047A4AE" w14:textId="77777777" w:rsidTr="000800FC">
        <w:trPr>
          <w:trHeight w:val="928"/>
          <w:jc w:val="center"/>
        </w:trPr>
        <w:tc>
          <w:tcPr>
            <w:tcW w:w="132" w:type="pct"/>
            <w:tcBorders>
              <w:top w:val="nil"/>
              <w:bottom w:val="nil"/>
            </w:tcBorders>
            <w:shd w:val="clear" w:color="auto" w:fill="auto"/>
          </w:tcPr>
          <w:p w14:paraId="49C98237" w14:textId="77777777" w:rsidR="002644DE" w:rsidRPr="002644DE" w:rsidRDefault="002644DE" w:rsidP="002644DE">
            <w:pPr>
              <w:spacing w:after="0" w:line="240" w:lineRule="auto"/>
              <w:rPr>
                <w:rFonts w:ascii="Times New Roman" w:eastAsia="Calibri" w:hAnsi="Times New Roman" w:cs="Times New Roman"/>
                <w:sz w:val="20"/>
              </w:rPr>
            </w:pPr>
          </w:p>
          <w:p w14:paraId="529547B4" w14:textId="77777777" w:rsidR="002644DE" w:rsidRPr="002644DE" w:rsidRDefault="002644DE" w:rsidP="002644DE">
            <w:pPr>
              <w:spacing w:after="0" w:line="240" w:lineRule="auto"/>
              <w:rPr>
                <w:rFonts w:ascii="Times New Roman" w:eastAsia="Calibri" w:hAnsi="Times New Roman" w:cs="Times New Roman"/>
                <w:i/>
                <w:sz w:val="20"/>
              </w:rPr>
            </w:pPr>
          </w:p>
          <w:p w14:paraId="43ECA86C" w14:textId="77777777" w:rsidR="002644DE" w:rsidRPr="002644DE" w:rsidRDefault="002644DE" w:rsidP="002644DE">
            <w:pPr>
              <w:spacing w:after="0" w:line="240" w:lineRule="auto"/>
              <w:rPr>
                <w:rFonts w:ascii="Times New Roman" w:eastAsia="Calibri" w:hAnsi="Times New Roman" w:cs="Times New Roman"/>
                <w:i/>
                <w:sz w:val="20"/>
              </w:rPr>
            </w:pPr>
          </w:p>
          <w:p w14:paraId="6905FD84"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25DB9955" w14:textId="77777777" w:rsidR="002644DE" w:rsidRPr="002644DE" w:rsidRDefault="002644DE" w:rsidP="002644DE">
            <w:pPr>
              <w:spacing w:after="0" w:line="240" w:lineRule="auto"/>
              <w:rPr>
                <w:rFonts w:ascii="Times New Roman" w:eastAsia="Calibri" w:hAnsi="Times New Roman" w:cs="Times New Roman"/>
                <w:i/>
                <w:sz w:val="20"/>
              </w:rPr>
            </w:pPr>
          </w:p>
          <w:p w14:paraId="74960653" w14:textId="77777777" w:rsidR="002644DE" w:rsidRPr="002644DE" w:rsidRDefault="002644DE" w:rsidP="002644DE">
            <w:pPr>
              <w:spacing w:after="0" w:line="240" w:lineRule="auto"/>
              <w:rPr>
                <w:rFonts w:ascii="Times New Roman" w:eastAsia="Calibri" w:hAnsi="Times New Roman" w:cs="Times New Roman"/>
                <w:i/>
                <w:sz w:val="20"/>
              </w:rPr>
            </w:pPr>
          </w:p>
          <w:p w14:paraId="3A7DA40D"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2A2E60E3" w14:textId="6CD1145D" w:rsidR="002644DE" w:rsidRPr="005214BF" w:rsidRDefault="005214BF" w:rsidP="005214BF">
            <w:pPr>
              <w:rPr>
                <w:rFonts w:ascii="Times New Roman" w:eastAsia="Calibri" w:hAnsi="Times New Roman" w:cs="Times New Roman"/>
                <w:iCs/>
                <w:sz w:val="20"/>
              </w:rPr>
            </w:pPr>
            <w:r>
              <w:rPr>
                <w:rFonts w:ascii="Times New Roman" w:eastAsia="Calibri" w:hAnsi="Times New Roman" w:cs="Times New Roman"/>
                <w:sz w:val="20"/>
                <w:szCs w:val="20"/>
                <w:lang w:eastAsia="sk-SK"/>
              </w:rPr>
              <w:t>Nepredpokladá sa vplyv na rovnosť príležitostí.</w:t>
            </w:r>
          </w:p>
        </w:tc>
      </w:tr>
      <w:tr w:rsidR="002644DE" w:rsidRPr="002644DE" w14:paraId="2DCECC0F" w14:textId="77777777" w:rsidTr="000800FC">
        <w:trPr>
          <w:trHeight w:val="345"/>
          <w:jc w:val="center"/>
        </w:trPr>
        <w:tc>
          <w:tcPr>
            <w:tcW w:w="132" w:type="pct"/>
            <w:tcBorders>
              <w:bottom w:val="single" w:sz="4" w:space="0" w:color="auto"/>
            </w:tcBorders>
            <w:shd w:val="clear" w:color="auto" w:fill="F2F2F2"/>
            <w:vAlign w:val="center"/>
          </w:tcPr>
          <w:p w14:paraId="67857FB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078253A0"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1A5CCE3B" w14:textId="77777777" w:rsidTr="000800FC">
        <w:tblPrEx>
          <w:tblBorders>
            <w:top w:val="none" w:sz="0" w:space="0" w:color="auto"/>
            <w:bottom w:val="none" w:sz="0" w:space="0" w:color="auto"/>
          </w:tblBorders>
        </w:tblPrEx>
        <w:trPr>
          <w:trHeight w:val="372"/>
          <w:jc w:val="center"/>
        </w:trPr>
        <w:tc>
          <w:tcPr>
            <w:tcW w:w="132" w:type="pct"/>
            <w:shd w:val="clear" w:color="auto" w:fill="auto"/>
            <w:vAlign w:val="center"/>
          </w:tcPr>
          <w:p w14:paraId="7177385C"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05BA044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4C41FB91" w14:textId="785BE3AD" w:rsidR="002644DE" w:rsidRPr="002644DE" w:rsidRDefault="005214BF" w:rsidP="00F13D71">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szCs w:val="20"/>
                <w:lang w:eastAsia="sk-SK"/>
              </w:rPr>
              <w:t xml:space="preserve">Nepredpokladá sa vplyv na nerovnosti medzi pohlaviami. </w:t>
            </w:r>
          </w:p>
        </w:tc>
      </w:tr>
      <w:tr w:rsidR="002644DE" w:rsidRPr="002644DE" w14:paraId="3DA945D5" w14:textId="77777777" w:rsidTr="000800FC">
        <w:tblPrEx>
          <w:tblBorders>
            <w:top w:val="none" w:sz="0" w:space="0" w:color="auto"/>
            <w:bottom w:val="none" w:sz="0" w:space="0" w:color="auto"/>
          </w:tblBorders>
        </w:tblPrEx>
        <w:trPr>
          <w:trHeight w:val="371"/>
          <w:jc w:val="center"/>
        </w:trPr>
        <w:tc>
          <w:tcPr>
            <w:tcW w:w="132" w:type="pct"/>
            <w:shd w:val="clear" w:color="auto" w:fill="auto"/>
            <w:vAlign w:val="center"/>
          </w:tcPr>
          <w:p w14:paraId="75607E2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11D3A9E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3F12573B" w14:textId="77777777" w:rsidR="002644DE" w:rsidRPr="002644DE" w:rsidRDefault="002644DE" w:rsidP="005214BF">
            <w:pPr>
              <w:rPr>
                <w:rFonts w:ascii="Times New Roman" w:eastAsia="Calibri" w:hAnsi="Times New Roman" w:cs="Times New Roman"/>
                <w:i/>
                <w:sz w:val="18"/>
                <w:szCs w:val="18"/>
              </w:rPr>
            </w:pPr>
          </w:p>
        </w:tc>
      </w:tr>
      <w:tr w:rsidR="002644DE" w:rsidRPr="002644DE" w14:paraId="102F8B32" w14:textId="77777777"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21E8C49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79CB726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0CF0E28A" w14:textId="21A77E66" w:rsidR="002644DE" w:rsidRPr="00102A24" w:rsidRDefault="005214BF" w:rsidP="008A6BBF">
            <w:pPr>
              <w:spacing w:after="0" w:line="240" w:lineRule="auto"/>
              <w:jc w:val="both"/>
              <w:rPr>
                <w:rFonts w:ascii="Times New Roman" w:eastAsia="Calibri" w:hAnsi="Times New Roman" w:cs="Times New Roman"/>
                <w:i/>
                <w:sz w:val="20"/>
                <w:szCs w:val="20"/>
              </w:rPr>
            </w:pPr>
            <w:r w:rsidRPr="005214BF">
              <w:rPr>
                <w:rFonts w:ascii="Times New Roman" w:eastAsia="Calibri" w:hAnsi="Times New Roman" w:cs="Times New Roman"/>
                <w:sz w:val="20"/>
                <w:szCs w:val="20"/>
                <w:lang w:eastAsia="sk-SK"/>
              </w:rPr>
              <w:t>Národná univerzitná nemocnica generála Milana Rastislava Štefánika vychádza z Univerzitnej nemocnice Bratislava, ktorá</w:t>
            </w:r>
            <w:r w:rsidR="00102A24" w:rsidRPr="005214BF">
              <w:rPr>
                <w:rFonts w:ascii="Times New Roman" w:eastAsia="Calibri" w:hAnsi="Times New Roman" w:cs="Times New Roman"/>
                <w:sz w:val="20"/>
                <w:szCs w:val="20"/>
                <w:lang w:eastAsia="sk-SK"/>
              </w:rPr>
              <w:t xml:space="preserve"> uplatňuje sociálny dohľad vo vzťahu k skupinám ohrozeným viacnásobnou diskrimináciou, patriacim do marginalizovaných skupín obyvateľstva, migrantov aj občanov z Ukrajiny,</w:t>
            </w:r>
            <w:r w:rsidR="00875AD1" w:rsidRPr="005214BF">
              <w:rPr>
                <w:rFonts w:ascii="Times New Roman" w:eastAsia="Calibri" w:hAnsi="Times New Roman" w:cs="Times New Roman"/>
                <w:sz w:val="20"/>
                <w:szCs w:val="20"/>
                <w:lang w:eastAsia="sk-SK"/>
              </w:rPr>
              <w:t xml:space="preserve"> </w:t>
            </w:r>
            <w:r w:rsidR="00102A24" w:rsidRPr="005214BF">
              <w:rPr>
                <w:rFonts w:ascii="Times New Roman" w:eastAsia="Calibri" w:hAnsi="Times New Roman" w:cs="Times New Roman"/>
                <w:sz w:val="20"/>
                <w:szCs w:val="20"/>
                <w:lang w:eastAsia="sk-SK"/>
              </w:rPr>
              <w:t>osôb so zdravotným postihnutím, obete násilia</w:t>
            </w:r>
            <w:r w:rsidR="00875AD1" w:rsidRPr="005214BF">
              <w:rPr>
                <w:rFonts w:ascii="Times New Roman" w:eastAsia="Calibri" w:hAnsi="Times New Roman" w:cs="Times New Roman"/>
                <w:sz w:val="20"/>
                <w:szCs w:val="20"/>
                <w:lang w:eastAsia="sk-SK"/>
              </w:rPr>
              <w:t>.</w:t>
            </w:r>
          </w:p>
        </w:tc>
      </w:tr>
      <w:tr w:rsidR="002644DE" w:rsidRPr="002644DE" w14:paraId="78B74113" w14:textId="77777777"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0AFBC67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77F8CF9D"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1F41AFD3"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3602F9CF"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2B3650F8"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5DCCFA9B"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1BB6F536"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54E9D77B"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29FC72BC"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54CA6319"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42D17661" w14:textId="1BF191A0" w:rsidR="002644DE" w:rsidRPr="002644DE" w:rsidRDefault="005214BF" w:rsidP="005214BF">
            <w:pPr>
              <w:rPr>
                <w:rFonts w:ascii="Times New Roman" w:eastAsia="Calibri" w:hAnsi="Times New Roman" w:cs="Times New Roman"/>
                <w:sz w:val="20"/>
              </w:rPr>
            </w:pPr>
            <w:r>
              <w:rPr>
                <w:rFonts w:ascii="Times New Roman" w:eastAsia="Calibri" w:hAnsi="Times New Roman" w:cs="Times New Roman"/>
                <w:sz w:val="20"/>
                <w:szCs w:val="20"/>
                <w:lang w:eastAsia="sk-SK"/>
              </w:rPr>
              <w:t>Nepredpokladá sa vplyv na nerovnosti medzi pohlaviami</w:t>
            </w:r>
            <w:r w:rsidR="00B44148">
              <w:rPr>
                <w:rFonts w:ascii="Times New Roman" w:eastAsia="Calibri" w:hAnsi="Times New Roman" w:cs="Times New Roman"/>
                <w:sz w:val="20"/>
                <w:szCs w:val="20"/>
                <w:lang w:eastAsia="sk-SK"/>
              </w:rPr>
              <w:t>.</w:t>
            </w:r>
          </w:p>
        </w:tc>
      </w:tr>
    </w:tbl>
    <w:p w14:paraId="29486DF0"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522C4FCE" w14:textId="77777777" w:rsidTr="000800FC">
        <w:trPr>
          <w:jc w:val="center"/>
        </w:trPr>
        <w:tc>
          <w:tcPr>
            <w:tcW w:w="5000" w:type="pct"/>
            <w:gridSpan w:val="3"/>
            <w:shd w:val="clear" w:color="auto" w:fill="D9D9D9"/>
          </w:tcPr>
          <w:p w14:paraId="5AAE69BA"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4.4 Identifikujte, popíšte a kvantifikujte vplyvy na zamestnanosť a na trh práce.</w:t>
            </w:r>
          </w:p>
          <w:p w14:paraId="701AE0BB"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0B209FC1" w14:textId="77777777" w:rsidTr="000800FC">
        <w:trPr>
          <w:trHeight w:val="287"/>
          <w:jc w:val="center"/>
        </w:trPr>
        <w:tc>
          <w:tcPr>
            <w:tcW w:w="129" w:type="pct"/>
            <w:tcBorders>
              <w:top w:val="nil"/>
              <w:bottom w:val="single" w:sz="4" w:space="0" w:color="auto"/>
            </w:tcBorders>
            <w:shd w:val="clear" w:color="auto" w:fill="F2F2F2"/>
            <w:vAlign w:val="center"/>
          </w:tcPr>
          <w:p w14:paraId="08FE850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274131CF"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1271B038" w14:textId="77777777" w:rsidTr="000800FC">
        <w:trPr>
          <w:trHeight w:val="567"/>
          <w:jc w:val="center"/>
        </w:trPr>
        <w:tc>
          <w:tcPr>
            <w:tcW w:w="129" w:type="pct"/>
            <w:tcBorders>
              <w:top w:val="nil"/>
              <w:bottom w:val="single" w:sz="4" w:space="0" w:color="auto"/>
            </w:tcBorders>
            <w:shd w:val="clear" w:color="auto" w:fill="FFFFFF"/>
            <w:vAlign w:val="center"/>
          </w:tcPr>
          <w:p w14:paraId="7D9D628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19D92CA9"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3B93069E" w14:textId="7E0926E8" w:rsidR="002644DE" w:rsidRPr="005214BF" w:rsidRDefault="005214BF" w:rsidP="002644DE">
            <w:pPr>
              <w:spacing w:after="0" w:line="240" w:lineRule="auto"/>
              <w:rPr>
                <w:rFonts w:ascii="Times New Roman" w:eastAsia="Calibri" w:hAnsi="Times New Roman" w:cs="Times New Roman"/>
                <w:bCs/>
                <w:iCs/>
                <w:sz w:val="20"/>
                <w:szCs w:val="18"/>
              </w:rPr>
            </w:pPr>
            <w:r>
              <w:rPr>
                <w:rFonts w:ascii="Times New Roman" w:eastAsia="Calibri" w:hAnsi="Times New Roman" w:cs="Times New Roman"/>
                <w:bCs/>
                <w:iCs/>
                <w:sz w:val="20"/>
                <w:szCs w:val="18"/>
              </w:rPr>
              <w:t xml:space="preserve">  </w:t>
            </w:r>
            <w:r w:rsidR="00F13D71" w:rsidRPr="005214BF">
              <w:rPr>
                <w:rFonts w:ascii="Times New Roman" w:eastAsia="Calibri" w:hAnsi="Times New Roman" w:cs="Times New Roman"/>
                <w:bCs/>
                <w:iCs/>
                <w:sz w:val="20"/>
                <w:szCs w:val="18"/>
              </w:rPr>
              <w:t>Nie</w:t>
            </w:r>
          </w:p>
        </w:tc>
      </w:tr>
      <w:tr w:rsidR="002644DE" w:rsidRPr="002644DE" w14:paraId="684B7034" w14:textId="77777777" w:rsidTr="000800FC">
        <w:trPr>
          <w:trHeight w:val="270"/>
          <w:jc w:val="center"/>
        </w:trPr>
        <w:tc>
          <w:tcPr>
            <w:tcW w:w="129" w:type="pct"/>
            <w:tcBorders>
              <w:bottom w:val="single" w:sz="4" w:space="0" w:color="auto"/>
            </w:tcBorders>
            <w:shd w:val="clear" w:color="auto" w:fill="F2F2F2"/>
            <w:vAlign w:val="center"/>
          </w:tcPr>
          <w:p w14:paraId="2E821F8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50FF2C18"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32979C90" w14:textId="77777777" w:rsidTr="000800FC">
        <w:trPr>
          <w:trHeight w:val="454"/>
          <w:jc w:val="center"/>
        </w:trPr>
        <w:tc>
          <w:tcPr>
            <w:tcW w:w="129" w:type="pct"/>
            <w:tcBorders>
              <w:bottom w:val="single" w:sz="4" w:space="0" w:color="auto"/>
            </w:tcBorders>
            <w:shd w:val="clear" w:color="auto" w:fill="FFFFFF"/>
            <w:vAlign w:val="center"/>
          </w:tcPr>
          <w:p w14:paraId="311C72C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2B6C07B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6A7200DA" w14:textId="3995179B" w:rsidR="002644DE" w:rsidRPr="002644DE" w:rsidRDefault="005214BF"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bCs/>
                <w:iCs/>
                <w:sz w:val="20"/>
                <w:szCs w:val="18"/>
              </w:rPr>
              <w:t xml:space="preserve">  </w:t>
            </w:r>
            <w:r w:rsidRPr="005214BF">
              <w:rPr>
                <w:rFonts w:ascii="Times New Roman" w:eastAsia="Calibri" w:hAnsi="Times New Roman" w:cs="Times New Roman"/>
                <w:bCs/>
                <w:iCs/>
                <w:sz w:val="20"/>
                <w:szCs w:val="18"/>
              </w:rPr>
              <w:t>Nie</w:t>
            </w:r>
          </w:p>
        </w:tc>
      </w:tr>
      <w:tr w:rsidR="002644DE" w:rsidRPr="002644DE" w14:paraId="51173C85" w14:textId="77777777" w:rsidTr="000800FC">
        <w:trPr>
          <w:trHeight w:val="248"/>
          <w:jc w:val="center"/>
        </w:trPr>
        <w:tc>
          <w:tcPr>
            <w:tcW w:w="129" w:type="pct"/>
            <w:tcBorders>
              <w:bottom w:val="single" w:sz="4" w:space="0" w:color="auto"/>
            </w:tcBorders>
            <w:shd w:val="clear" w:color="auto" w:fill="F2F2F2"/>
            <w:vAlign w:val="center"/>
          </w:tcPr>
          <w:p w14:paraId="7D5E135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1D18879C"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4FC6CF5E" w14:textId="77777777" w:rsidTr="005214BF">
        <w:trPr>
          <w:trHeight w:val="919"/>
          <w:jc w:val="center"/>
        </w:trPr>
        <w:tc>
          <w:tcPr>
            <w:tcW w:w="129" w:type="pct"/>
            <w:tcBorders>
              <w:bottom w:val="single" w:sz="4" w:space="0" w:color="auto"/>
            </w:tcBorders>
            <w:shd w:val="clear" w:color="auto" w:fill="FFFFFF"/>
            <w:vAlign w:val="center"/>
          </w:tcPr>
          <w:p w14:paraId="037993C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6A2734D9"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7D2356D3" w14:textId="6FD21206" w:rsidR="002644DE" w:rsidRPr="002644DE" w:rsidRDefault="005214BF" w:rsidP="005214BF">
            <w:pPr>
              <w:spacing w:after="0" w:line="240" w:lineRule="auto"/>
              <w:ind w:left="120" w:hanging="120"/>
              <w:rPr>
                <w:rFonts w:ascii="Times New Roman" w:eastAsia="Calibri" w:hAnsi="Times New Roman" w:cs="Times New Roman"/>
                <w:sz w:val="20"/>
                <w:szCs w:val="18"/>
              </w:rPr>
            </w:pPr>
            <w:r>
              <w:rPr>
                <w:rFonts w:ascii="Times New Roman" w:eastAsia="Calibri" w:hAnsi="Times New Roman" w:cs="Times New Roman"/>
                <w:sz w:val="20"/>
                <w:szCs w:val="18"/>
              </w:rPr>
              <w:t xml:space="preserve">  </w:t>
            </w:r>
            <w:r w:rsidRPr="005214BF">
              <w:rPr>
                <w:rFonts w:ascii="Times New Roman" w:eastAsia="Calibri" w:hAnsi="Times New Roman" w:cs="Times New Roman"/>
                <w:bCs/>
                <w:iCs/>
                <w:sz w:val="20"/>
                <w:szCs w:val="18"/>
              </w:rPr>
              <w:t>Nie</w:t>
            </w:r>
            <w:r>
              <w:rPr>
                <w:rFonts w:ascii="Times New Roman" w:eastAsia="Calibri" w:hAnsi="Times New Roman" w:cs="Times New Roman"/>
                <w:bCs/>
                <w:iCs/>
                <w:sz w:val="20"/>
                <w:szCs w:val="18"/>
              </w:rPr>
              <w:t xml:space="preserve">, nakoľko ide o presun z existujúcej nemocnice a vyššia efektivita a s tým spojený rozsah služieb bude pokrytý lepšou organizáciou práce, a z existujúceho pracovného fondu nemocnice. </w:t>
            </w:r>
          </w:p>
        </w:tc>
      </w:tr>
      <w:tr w:rsidR="002644DE" w:rsidRPr="002644DE" w14:paraId="2AB9A946" w14:textId="77777777" w:rsidTr="000800FC">
        <w:trPr>
          <w:trHeight w:val="208"/>
          <w:jc w:val="center"/>
        </w:trPr>
        <w:tc>
          <w:tcPr>
            <w:tcW w:w="129" w:type="pct"/>
            <w:tcBorders>
              <w:bottom w:val="single" w:sz="4" w:space="0" w:color="auto"/>
            </w:tcBorders>
            <w:shd w:val="clear" w:color="auto" w:fill="F2F2F2"/>
            <w:vAlign w:val="center"/>
          </w:tcPr>
          <w:p w14:paraId="190E269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4EEB0F60"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77F70A5D" w14:textId="77777777" w:rsidTr="000800FC">
        <w:trPr>
          <w:trHeight w:val="794"/>
          <w:jc w:val="center"/>
        </w:trPr>
        <w:tc>
          <w:tcPr>
            <w:tcW w:w="129" w:type="pct"/>
            <w:tcBorders>
              <w:bottom w:val="single" w:sz="4" w:space="0" w:color="auto"/>
            </w:tcBorders>
            <w:shd w:val="clear" w:color="auto" w:fill="FFFFFF"/>
            <w:vAlign w:val="center"/>
          </w:tcPr>
          <w:p w14:paraId="2F9F9C4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193B0BF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0946B0BD" w14:textId="0B13B709" w:rsidR="002644DE" w:rsidRPr="002644DE" w:rsidRDefault="005214BF"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bCs/>
                <w:iCs/>
                <w:sz w:val="20"/>
                <w:szCs w:val="18"/>
              </w:rPr>
              <w:t xml:space="preserve">  </w:t>
            </w:r>
            <w:r w:rsidRPr="005214BF">
              <w:rPr>
                <w:rFonts w:ascii="Times New Roman" w:eastAsia="Calibri" w:hAnsi="Times New Roman" w:cs="Times New Roman"/>
                <w:bCs/>
                <w:iCs/>
                <w:sz w:val="20"/>
                <w:szCs w:val="18"/>
              </w:rPr>
              <w:t>Nie</w:t>
            </w:r>
          </w:p>
        </w:tc>
      </w:tr>
      <w:tr w:rsidR="002644DE" w:rsidRPr="002644DE" w14:paraId="1BA0F909" w14:textId="77777777" w:rsidTr="000800FC">
        <w:trPr>
          <w:trHeight w:val="324"/>
          <w:jc w:val="center"/>
        </w:trPr>
        <w:tc>
          <w:tcPr>
            <w:tcW w:w="129" w:type="pct"/>
            <w:tcBorders>
              <w:bottom w:val="single" w:sz="4" w:space="0" w:color="auto"/>
            </w:tcBorders>
            <w:shd w:val="clear" w:color="auto" w:fill="F2F2F2"/>
            <w:vAlign w:val="center"/>
          </w:tcPr>
          <w:p w14:paraId="5B558B7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7BD453D4"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44C82CEC" w14:textId="77777777" w:rsidTr="000800FC">
        <w:trPr>
          <w:trHeight w:val="216"/>
          <w:jc w:val="center"/>
        </w:trPr>
        <w:tc>
          <w:tcPr>
            <w:tcW w:w="129" w:type="pct"/>
            <w:tcBorders>
              <w:bottom w:val="single" w:sz="4" w:space="0" w:color="auto"/>
            </w:tcBorders>
            <w:shd w:val="clear" w:color="auto" w:fill="FFFFFF"/>
            <w:vAlign w:val="center"/>
          </w:tcPr>
          <w:p w14:paraId="097E7C0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5469D7E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7B8BFF25" w14:textId="56C75D8E" w:rsidR="002644DE" w:rsidRPr="002644DE" w:rsidRDefault="005214BF"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bCs/>
                <w:iCs/>
                <w:sz w:val="20"/>
                <w:szCs w:val="18"/>
              </w:rPr>
              <w:t xml:space="preserve">  </w:t>
            </w:r>
            <w:r w:rsidRPr="005214BF">
              <w:rPr>
                <w:rFonts w:ascii="Times New Roman" w:eastAsia="Calibri" w:hAnsi="Times New Roman" w:cs="Times New Roman"/>
                <w:bCs/>
                <w:iCs/>
                <w:sz w:val="20"/>
                <w:szCs w:val="18"/>
              </w:rPr>
              <w:t>Nie</w:t>
            </w:r>
          </w:p>
        </w:tc>
      </w:tr>
      <w:tr w:rsidR="002644DE" w:rsidRPr="002644DE" w14:paraId="74AAD828" w14:textId="77777777" w:rsidTr="000800FC">
        <w:trPr>
          <w:trHeight w:val="219"/>
          <w:jc w:val="center"/>
        </w:trPr>
        <w:tc>
          <w:tcPr>
            <w:tcW w:w="129" w:type="pct"/>
            <w:tcBorders>
              <w:bottom w:val="single" w:sz="4" w:space="0" w:color="auto"/>
            </w:tcBorders>
            <w:shd w:val="clear" w:color="auto" w:fill="F2F2F2"/>
            <w:vAlign w:val="center"/>
          </w:tcPr>
          <w:p w14:paraId="4E70249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3F3879F1"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45D862B6" w14:textId="77777777" w:rsidTr="000800FC">
        <w:trPr>
          <w:trHeight w:val="497"/>
          <w:jc w:val="center"/>
        </w:trPr>
        <w:tc>
          <w:tcPr>
            <w:tcW w:w="129" w:type="pct"/>
            <w:tcBorders>
              <w:bottom w:val="single" w:sz="4" w:space="0" w:color="auto"/>
            </w:tcBorders>
            <w:shd w:val="clear" w:color="auto" w:fill="FFFFFF"/>
            <w:vAlign w:val="center"/>
          </w:tcPr>
          <w:p w14:paraId="59336CEB"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24E64CEA"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322162CF" w14:textId="068DFC32" w:rsidR="002644DE" w:rsidRPr="002644DE" w:rsidRDefault="005214BF"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bCs/>
                <w:iCs/>
                <w:sz w:val="20"/>
                <w:szCs w:val="18"/>
              </w:rPr>
              <w:t xml:space="preserve">  </w:t>
            </w:r>
            <w:r w:rsidRPr="005214BF">
              <w:rPr>
                <w:rFonts w:ascii="Times New Roman" w:eastAsia="Calibri" w:hAnsi="Times New Roman" w:cs="Times New Roman"/>
                <w:bCs/>
                <w:iCs/>
                <w:sz w:val="20"/>
                <w:szCs w:val="18"/>
              </w:rPr>
              <w:t>Nie</w:t>
            </w:r>
          </w:p>
        </w:tc>
      </w:tr>
    </w:tbl>
    <w:p w14:paraId="194FACD9" w14:textId="77777777" w:rsidR="00334B24" w:rsidRDefault="00334B24" w:rsidP="00436C83">
      <w:pPr>
        <w:spacing w:after="0" w:line="240" w:lineRule="auto"/>
        <w:outlineLvl w:val="0"/>
      </w:pPr>
    </w:p>
    <w:sectPr w:rsidR="00334B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6093E" w14:textId="77777777" w:rsidR="00277530" w:rsidRDefault="00277530" w:rsidP="002644DE">
      <w:pPr>
        <w:spacing w:after="0" w:line="240" w:lineRule="auto"/>
      </w:pPr>
      <w:r>
        <w:separator/>
      </w:r>
    </w:p>
  </w:endnote>
  <w:endnote w:type="continuationSeparator" w:id="0">
    <w:p w14:paraId="4624419E" w14:textId="77777777" w:rsidR="00277530" w:rsidRDefault="00277530"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14:paraId="3A52B39E" w14:textId="2D0985EE"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277530">
          <w:rPr>
            <w:rFonts w:ascii="Times New Roman" w:hAnsi="Times New Roman" w:cs="Times New Roman"/>
            <w:noProof/>
          </w:rPr>
          <w:t>1</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6889499A" w14:textId="14D4A1CE"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C00591">
          <w:rPr>
            <w:rFonts w:ascii="Times New Roman" w:hAnsi="Times New Roman" w:cs="Times New Roman"/>
            <w:noProof/>
          </w:rPr>
          <w:t>5</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4938C" w14:textId="77777777" w:rsidR="00277530" w:rsidRDefault="00277530" w:rsidP="002644DE">
      <w:pPr>
        <w:spacing w:after="0" w:line="240" w:lineRule="auto"/>
      </w:pPr>
      <w:r>
        <w:separator/>
      </w:r>
    </w:p>
  </w:footnote>
  <w:footnote w:type="continuationSeparator" w:id="0">
    <w:p w14:paraId="486F7E91" w14:textId="77777777" w:rsidR="00277530" w:rsidRDefault="00277530"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3F2FB" w14:textId="77777777" w:rsidR="002644DE" w:rsidRPr="00CD4982" w:rsidRDefault="0040256B"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B54D4" w14:textId="77777777" w:rsidR="00433C47" w:rsidRPr="00CD4982" w:rsidRDefault="0040256B"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14:paraId="7022246D" w14:textId="77777777"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60EEC"/>
    <w:rsid w:val="000F602B"/>
    <w:rsid w:val="00102A24"/>
    <w:rsid w:val="001329B3"/>
    <w:rsid w:val="00190671"/>
    <w:rsid w:val="002613FB"/>
    <w:rsid w:val="002644DE"/>
    <w:rsid w:val="00277530"/>
    <w:rsid w:val="002C138A"/>
    <w:rsid w:val="002E2683"/>
    <w:rsid w:val="002F756E"/>
    <w:rsid w:val="00334B24"/>
    <w:rsid w:val="00382021"/>
    <w:rsid w:val="0040256B"/>
    <w:rsid w:val="004330D5"/>
    <w:rsid w:val="00433C47"/>
    <w:rsid w:val="00436C83"/>
    <w:rsid w:val="005214BF"/>
    <w:rsid w:val="005E743E"/>
    <w:rsid w:val="00636449"/>
    <w:rsid w:val="0072787E"/>
    <w:rsid w:val="007E57E7"/>
    <w:rsid w:val="007F58AE"/>
    <w:rsid w:val="007F6319"/>
    <w:rsid w:val="00875AD1"/>
    <w:rsid w:val="008801B5"/>
    <w:rsid w:val="008A6BBF"/>
    <w:rsid w:val="00945F8F"/>
    <w:rsid w:val="0095188C"/>
    <w:rsid w:val="009E09F7"/>
    <w:rsid w:val="009F1A26"/>
    <w:rsid w:val="00A803ED"/>
    <w:rsid w:val="00A9062A"/>
    <w:rsid w:val="00B44148"/>
    <w:rsid w:val="00B7397D"/>
    <w:rsid w:val="00BC0320"/>
    <w:rsid w:val="00BC4040"/>
    <w:rsid w:val="00BD141A"/>
    <w:rsid w:val="00C00591"/>
    <w:rsid w:val="00C27368"/>
    <w:rsid w:val="00C83D18"/>
    <w:rsid w:val="00CB3D05"/>
    <w:rsid w:val="00D154A0"/>
    <w:rsid w:val="00DB5523"/>
    <w:rsid w:val="00DD3CE8"/>
    <w:rsid w:val="00E26879"/>
    <w:rsid w:val="00F13D71"/>
    <w:rsid w:val="00FC6C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DA1E"/>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character" w:styleId="Odkaznakomentr">
    <w:name w:val="annotation reference"/>
    <w:basedOn w:val="Predvolenpsmoodseku"/>
    <w:uiPriority w:val="99"/>
    <w:semiHidden/>
    <w:unhideWhenUsed/>
    <w:rsid w:val="002C138A"/>
    <w:rPr>
      <w:sz w:val="16"/>
      <w:szCs w:val="16"/>
    </w:rPr>
  </w:style>
  <w:style w:type="paragraph" w:styleId="Textkomentra">
    <w:name w:val="annotation text"/>
    <w:basedOn w:val="Normlny"/>
    <w:link w:val="TextkomentraChar"/>
    <w:uiPriority w:val="99"/>
    <w:semiHidden/>
    <w:unhideWhenUsed/>
    <w:rsid w:val="002C138A"/>
    <w:pPr>
      <w:spacing w:line="240" w:lineRule="auto"/>
    </w:pPr>
    <w:rPr>
      <w:sz w:val="20"/>
      <w:szCs w:val="20"/>
    </w:rPr>
  </w:style>
  <w:style w:type="character" w:customStyle="1" w:styleId="TextkomentraChar">
    <w:name w:val="Text komentára Char"/>
    <w:basedOn w:val="Predvolenpsmoodseku"/>
    <w:link w:val="Textkomentra"/>
    <w:uiPriority w:val="99"/>
    <w:semiHidden/>
    <w:rsid w:val="002C138A"/>
    <w:rPr>
      <w:sz w:val="20"/>
      <w:szCs w:val="20"/>
    </w:rPr>
  </w:style>
  <w:style w:type="paragraph" w:styleId="Predmetkomentra">
    <w:name w:val="annotation subject"/>
    <w:basedOn w:val="Textkomentra"/>
    <w:next w:val="Textkomentra"/>
    <w:link w:val="PredmetkomentraChar"/>
    <w:uiPriority w:val="99"/>
    <w:semiHidden/>
    <w:unhideWhenUsed/>
    <w:rsid w:val="002C138A"/>
    <w:rPr>
      <w:b/>
      <w:bCs/>
    </w:rPr>
  </w:style>
  <w:style w:type="character" w:customStyle="1" w:styleId="PredmetkomentraChar">
    <w:name w:val="Predmet komentára Char"/>
    <w:basedOn w:val="TextkomentraChar"/>
    <w:link w:val="Predmetkomentra"/>
    <w:uiPriority w:val="99"/>
    <w:semiHidden/>
    <w:rsid w:val="002C138A"/>
    <w:rPr>
      <w:b/>
      <w:bCs/>
      <w:sz w:val="20"/>
      <w:szCs w:val="20"/>
    </w:rPr>
  </w:style>
  <w:style w:type="paragraph" w:styleId="Textbubliny">
    <w:name w:val="Balloon Text"/>
    <w:basedOn w:val="Normlny"/>
    <w:link w:val="TextbublinyChar"/>
    <w:uiPriority w:val="99"/>
    <w:semiHidden/>
    <w:unhideWhenUsed/>
    <w:rsid w:val="002C13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13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https://ovdmasv601/sites/DMS/_layouts/15/DocIdRedir.aspx?ID=WKX3UHSAJ2R6-2-1376132</Url>
      <Description>WKX3UHSAJ2R6-2-1376132</Description>
    </_dlc_DocIdUrl>
    <_dlc_DocId xmlns="e60a29af-d413-48d4-bd90-fe9d2a897e4b">WKX3UHSAJ2R6-2-1376132</_dlc_DocId>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BFD1BFC-5F5E-4D6E-BB3B-CC37592C3ACD}"/>
</file>

<file path=customXml/itemProps3.xml><?xml version="1.0" encoding="utf-8"?>
<ds:datastoreItem xmlns:ds="http://schemas.openxmlformats.org/officeDocument/2006/customXml" ds:itemID="{7F283EF5-C4FD-4D9F-BD20-5FD5EF3E62DF}"/>
</file>

<file path=customXml/itemProps4.xml><?xml version="1.0" encoding="utf-8"?>
<ds:datastoreItem xmlns:ds="http://schemas.openxmlformats.org/officeDocument/2006/customXml" ds:itemID="{2BC6FCE6-5755-4785-AB3D-D7A4E50977C4}"/>
</file>

<file path=customXml/itemProps5.xml><?xml version="1.0" encoding="utf-8"?>
<ds:datastoreItem xmlns:ds="http://schemas.openxmlformats.org/officeDocument/2006/customXml" ds:itemID="{C7780455-C485-43DA-8CA6-9CECD9B8406A}"/>
</file>

<file path=docProps/app.xml><?xml version="1.0" encoding="utf-8"?>
<Properties xmlns="http://schemas.openxmlformats.org/officeDocument/2006/extended-properties" xmlns:vt="http://schemas.openxmlformats.org/officeDocument/2006/docPropsVTypes">
  <Template>Normal.dotm</Template>
  <TotalTime>17</TotalTime>
  <Pages>1</Pages>
  <Words>1815</Words>
  <Characters>10351</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Pokorná Zuzana</dc:creator>
  <cp:keywords/>
  <dc:description/>
  <cp:lastModifiedBy>Pokorná Zuzana</cp:lastModifiedBy>
  <cp:revision>3</cp:revision>
  <cp:lastPrinted>2025-04-29T12:05:00Z</cp:lastPrinted>
  <dcterms:created xsi:type="dcterms:W3CDTF">2025-04-26T17:17:00Z</dcterms:created>
  <dcterms:modified xsi:type="dcterms:W3CDTF">2025-04-29T12:05:00Z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81b271f5-6fee-4886-a42a-ecd51c8040e7</vt:lpwstr>
  </property>
</Properties>
</file>