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72FE1CD" w:rsidR="0081708C" w:rsidRPr="00CA6E29" w:rsidRDefault="00C0662A" w:rsidP="00766D9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766D9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Návrh projektu „Výber prevádzkovateľa terminálu intermodálnej prepravy Žilina (TIP ZA)"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9067FB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9067FB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A2DE36D" w:rsidR="0081708C" w:rsidRPr="003A6E3A" w:rsidRDefault="009067FB" w:rsidP="003A6E3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6E3A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3A6E3A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FSC#SKEDITIONSLOVLEX@103.510:rezortcislopredpis  \* MERGEFORMAT </w:instrText>
            </w:r>
            <w:r w:rsidRPr="003A6E3A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Pr="003A6E3A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3185C47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9067FB">
              <w:rPr>
                <w:rFonts w:ascii="Times New Roman" w:hAnsi="Times New Roman" w:cs="Times New Roman"/>
                <w:sz w:val="25"/>
                <w:szCs w:val="25"/>
              </w:rPr>
              <w:t>minister dopravy a výstavby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3A6E3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3C025BC" w14:textId="1DF3B302" w:rsidR="00766D91" w:rsidRDefault="00766D9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766D91" w14:paraId="518E2E37" w14:textId="77777777">
        <w:trPr>
          <w:divId w:val="161759206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7EFA2" w14:textId="77777777" w:rsidR="00766D91" w:rsidRDefault="00766D9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90F831" w14:textId="77777777" w:rsidR="00766D91" w:rsidRDefault="00766D9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766D91" w14:paraId="61AB8089" w14:textId="77777777">
        <w:trPr>
          <w:divId w:val="161759206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8FD995" w14:textId="77777777" w:rsidR="00766D91" w:rsidRDefault="00766D9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B0EA8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8E2197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projektu „Výber prevádzkovateľa terminálu intermodálnej prepravy Žilina (TIP ZA)“</w:t>
            </w:r>
          </w:p>
        </w:tc>
      </w:tr>
      <w:tr w:rsidR="00766D91" w14:paraId="3916C0BB" w14:textId="77777777">
        <w:trPr>
          <w:divId w:val="161759206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EEA14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766D91" w14:paraId="211F53C2" w14:textId="77777777">
        <w:trPr>
          <w:divId w:val="161759206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EC9A01" w14:textId="77777777" w:rsidR="00766D91" w:rsidRDefault="00766D9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DCEA8F" w14:textId="77777777" w:rsidR="00766D91" w:rsidRDefault="00766D9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766D91" w14:paraId="6D932783" w14:textId="77777777">
        <w:trPr>
          <w:divId w:val="161759206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CEADB" w14:textId="77777777" w:rsidR="00766D91" w:rsidRDefault="00766D9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2AA1EF" w14:textId="77777777" w:rsidR="00766D91" w:rsidRDefault="00766D9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dopravy a výstavby</w:t>
            </w:r>
          </w:p>
        </w:tc>
      </w:tr>
      <w:tr w:rsidR="00766D91" w14:paraId="776B67BF" w14:textId="77777777">
        <w:trPr>
          <w:divId w:val="161759206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B6B0" w14:textId="77777777" w:rsidR="00766D91" w:rsidRDefault="00766D9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F05F93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F3185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začať prostredníctvom Železníc Slovenskej republiky, ako majetkového správcu a manažéra železničnej infraštruktúry vo vlastníctve Slovenskej republiky, proces verejného obstarávania na výber prevádzkovateľa (Koncesionára) TIP ZA </w:t>
            </w:r>
          </w:p>
        </w:tc>
      </w:tr>
      <w:tr w:rsidR="00766D91" w14:paraId="30713A9D" w14:textId="77777777">
        <w:trPr>
          <w:divId w:val="161759206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77FF92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94878B" w14:textId="77777777" w:rsidR="00766D91" w:rsidRDefault="00766D91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208A95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 dní po schválení vládou SR,</w:t>
            </w:r>
          </w:p>
        </w:tc>
      </w:tr>
      <w:tr w:rsidR="00766D91" w14:paraId="447A8BC1" w14:textId="77777777">
        <w:trPr>
          <w:divId w:val="161759206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273A1" w14:textId="77777777" w:rsidR="00766D91" w:rsidRDefault="00766D9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2927199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18EC884C" w:rsidR="00557779" w:rsidRPr="00557779" w:rsidRDefault="00766D91" w:rsidP="00766D91">
            <w:r>
              <w:rPr>
                <w:rFonts w:ascii="Times" w:hAnsi="Times" w:cs="Times"/>
                <w:sz w:val="25"/>
                <w:szCs w:val="25"/>
              </w:rPr>
              <w:t>minister dopravy a výstavby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</w:tbl>
    <w:p w14:paraId="4FF3A38B" w14:textId="77777777" w:rsidR="00557779" w:rsidRDefault="00557779" w:rsidP="0081708C">
      <w:bookmarkStart w:id="0" w:name="_GoBack"/>
      <w:bookmarkEnd w:id="0"/>
    </w:p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savePreviewPicture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A6E3A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66D91"/>
    <w:rsid w:val="007C2AD6"/>
    <w:rsid w:val="0081708C"/>
    <w:rsid w:val="008462F5"/>
    <w:rsid w:val="008C3A96"/>
    <w:rsid w:val="009067FB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E48F8253-384C-4506-82A2-6072123B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https://ovdmasv601/sites/DMS/_layouts/15/DocIdRedir.aspx?ID=WKX3UHSAJ2R6-2-808401</Url>
      <Description>WKX3UHSAJ2R6-2-808401</Description>
    </_dlc_DocIdUrl>
    <_dlc_DocId xmlns="e60a29af-d413-48d4-bd90-fe9d2a897e4b">WKX3UHSAJ2R6-2-808401</_dlc_DocId>
  </documentManagement>
</p:properties>
</file>

<file path=customXml/item2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6.7.2017 15:36:09"/>
    <f:field ref="objchangedby" par="" text="Administrator, System"/>
    <f:field ref="objmodifiedat" par="" text="6.7.2017 15:36:11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B3BA-0FCE-4AF1-AB6A-5EC349BB5F25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FE8751E5-56C2-4D0E-BC93-C6C2749D97DA}"/>
</file>

<file path=customXml/itemProps4.xml><?xml version="1.0" encoding="utf-8"?>
<ds:datastoreItem xmlns:ds="http://schemas.openxmlformats.org/officeDocument/2006/customXml" ds:itemID="{249230B9-F2AB-42AE-BB08-F76515B963EB}"/>
</file>

<file path=customXml/itemProps5.xml><?xml version="1.0" encoding="utf-8"?>
<ds:datastoreItem xmlns:ds="http://schemas.openxmlformats.org/officeDocument/2006/customXml" ds:itemID="{7A4B2119-056E-48CC-A956-CC9040DA87B5}"/>
</file>

<file path=customXml/itemProps6.xml><?xml version="1.0" encoding="utf-8"?>
<ds:datastoreItem xmlns:ds="http://schemas.openxmlformats.org/officeDocument/2006/customXml" ds:itemID="{F5EE3EAA-7C11-48B4-9F3E-E233647D0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Marušinec, Pavol</cp:lastModifiedBy>
  <cp:revision>4</cp:revision>
  <dcterms:created xsi:type="dcterms:W3CDTF">2017-07-06T13:36:00Z</dcterms:created>
  <dcterms:modified xsi:type="dcterms:W3CDTF">2017-09-27T12:48:00Z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COO.2145.1000.3.2052571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Rokovanie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Doprava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Pavol Marušinec</vt:lpwstr>
  </property>
  <property fmtid="{D5CDD505-2E9C-101B-9397-08002B2CF9AE}" pid="11" name="FSC#SKEDITIONSLOVLEX@103.510:zodppredkladatel">
    <vt:lpwstr>Arpád Érsek</vt:lpwstr>
  </property>
  <property fmtid="{D5CDD505-2E9C-101B-9397-08002B2CF9AE}" pid="12" name="FSC#SKEDITIONSLOVLEX@103.510:nazovpredpis">
    <vt:lpwstr> Návrh projektu „Výber prevádzkovateľa terminálu intermodálnej prepravy Žilina (TIP ZA)"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dopravy a výstavby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 </vt:lpwstr>
  </property>
  <property fmtid="{D5CDD505-2E9C-101B-9397-08002B2CF9AE}" pid="18" name="FSC#SKEDITIONSLOVLEX@103.510:plnynazovpredpis">
    <vt:lpwstr> Návrh projektu „Výber prevádzkovateľa terminálu intermodálnej prepravy Žilina (TIP ZA)" </vt:lpwstr>
  </property>
  <property fmtid="{D5CDD505-2E9C-101B-9397-08002B2CF9AE}" pid="19" name="FSC#SKEDITIONSLOVLEX@103.510:rezortcislopredpis">
    <vt:lpwstr>08513/2016/C360-SŽDD/37917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LP/2017/538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Žiadne.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materiál Návrh projektu „Výber prevádzkovateľa terminálu intermodálnej prepravy Žilina (TIP ZA)" ._x000d_
Schválením návrhu sa podľa priloženého časového harmonogr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dopravy a výstavby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align="CENTER"&gt;&lt;font face="Times New Roman"&gt;　&lt;/font&gt;&lt;/p&gt;&lt;p&gt;&lt;font face="Times New Roman"&gt;Ministerstvo dopravy a výstavby Slovenskej republiky　predkladá na rokovanie vlády SR Návrh projektu　„Výber prevádzkovateľa terminálu intermodálnej prepravy Žilina (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minister dopravy a výstavby Slovenskej republiky</vt:lpwstr>
  </property>
  <property fmtid="{D5CDD505-2E9C-101B-9397-08002B2CF9AE}" pid="137" name="FSC#SKEDITIONSLOVLEX@103.510:funkciaZodpPredAkuzativ">
    <vt:lpwstr>ministra dopravy a výstavby Slovenskej republiky</vt:lpwstr>
  </property>
  <property fmtid="{D5CDD505-2E9C-101B-9397-08002B2CF9AE}" pid="138" name="FSC#SKEDITIONSLOVLEX@103.510:funkciaZodpPredDativ">
    <vt:lpwstr>ministrovi dopravy a výstavby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Arpád Érsek_x000d_
minister dopravy a výstavby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547f4722-e3a8-44ec-b1ae-46ed2ddf7f03</vt:lpwstr>
  </property>
</Properties>
</file>