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BFC" w:rsidRDefault="00E34BFC" w:rsidP="00E34BFC"/>
    <w:p w:rsidR="00E34BFC" w:rsidRDefault="00E34BFC" w:rsidP="00E34BFC">
      <w:pPr>
        <w:jc w:val="center"/>
      </w:pPr>
      <w:r>
        <w:t>( Návrh )</w:t>
      </w:r>
    </w:p>
    <w:p w:rsidR="00E34BFC" w:rsidRDefault="00E34BFC" w:rsidP="00E34BFC">
      <w:pPr>
        <w:jc w:val="center"/>
      </w:pPr>
    </w:p>
    <w:p w:rsidR="00E34BFC" w:rsidRDefault="00E34BFC" w:rsidP="00E34BFC">
      <w:pPr>
        <w:jc w:val="center"/>
        <w:rPr>
          <w:b/>
        </w:rPr>
      </w:pPr>
      <w:r>
        <w:rPr>
          <w:b/>
        </w:rPr>
        <w:t>K o m u n i k é</w:t>
      </w:r>
    </w:p>
    <w:p w:rsidR="00E34BFC" w:rsidRDefault="00E34BFC" w:rsidP="00E34BFC"/>
    <w:p w:rsidR="00E34BFC" w:rsidRDefault="00E34BFC" w:rsidP="00E34BFC"/>
    <w:p w:rsidR="00E34BFC" w:rsidRDefault="00E34BFC" w:rsidP="00E34BFC">
      <w:r>
        <w:tab/>
        <w:t>Vláda Slovenskej republiky na svojom zasadnutí dňa ................ vzala na vedomie „Informáciu o priebežnom plnení uznesenia vlády Slovenskej republiky č. 609 k Návrhu integračného zámeru ITMS 2014+.</w:t>
      </w:r>
    </w:p>
    <w:p w:rsidR="00E34BFC" w:rsidRDefault="00E34BFC" w:rsidP="00E34BFC"/>
    <w:p w:rsidR="00E34BFC" w:rsidRDefault="00E34BFC" w:rsidP="00E34BFC"/>
    <w:p w:rsidR="00E34BFC" w:rsidRDefault="00E34BFC" w:rsidP="00E34BFC"/>
    <w:p w:rsidR="00E34BFC" w:rsidRDefault="00E34BFC" w:rsidP="00E34BFC"/>
    <w:p w:rsidR="00E34BFC" w:rsidRDefault="00E34BFC" w:rsidP="00E34BFC"/>
    <w:p w:rsidR="00E34BFC" w:rsidRDefault="00E34BFC" w:rsidP="00E34BFC"/>
    <w:p w:rsidR="00E34BFC" w:rsidRDefault="00E34BFC" w:rsidP="00E34BFC"/>
    <w:p w:rsidR="00F21D63" w:rsidRDefault="00F21D63">
      <w:bookmarkStart w:id="0" w:name="_GoBack"/>
      <w:bookmarkEnd w:id="0"/>
    </w:p>
    <w:sectPr w:rsidR="00F21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BFC"/>
    <w:rsid w:val="00E34BFC"/>
    <w:rsid w:val="00F2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4BF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4BF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7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WKX3UHSAJ2R6-2-406572</_dlc_DocId>
    <_dlc_DocIdUrl xmlns="e60a29af-d413-48d4-bd90-fe9d2a897e4b">
      <Url>https://ovdmasv601/sites/DMS/_layouts/15/DocIdRedir.aspx?ID=WKX3UHSAJ2R6-2-406572</Url>
      <Description>WKX3UHSAJ2R6-2-406572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56199D-3FB7-466F-A182-B312C2392B8F}"/>
</file>

<file path=customXml/itemProps2.xml><?xml version="1.0" encoding="utf-8"?>
<ds:datastoreItem xmlns:ds="http://schemas.openxmlformats.org/officeDocument/2006/customXml" ds:itemID="{17A23D69-A8B7-4D68-89F9-6A714F855944}"/>
</file>

<file path=customXml/itemProps3.xml><?xml version="1.0" encoding="utf-8"?>
<ds:datastoreItem xmlns:ds="http://schemas.openxmlformats.org/officeDocument/2006/customXml" ds:itemID="{1F16931C-9077-4BC7-A51A-1FC481879290}"/>
</file>

<file path=customXml/itemProps4.xml><?xml version="1.0" encoding="utf-8"?>
<ds:datastoreItem xmlns:ds="http://schemas.openxmlformats.org/officeDocument/2006/customXml" ds:itemID="{7D40FD8A-D4C4-4D37-9935-9C0246265A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Lukšová Anna</dc:creator>
  <cp:keywords/>
  <dc:description/>
  <cp:lastModifiedBy>Lukšová Anna</cp:lastModifiedBy>
  <cp:revision>1</cp:revision>
  <dcterms:created xsi:type="dcterms:W3CDTF">2015-03-31T11:35:00Z</dcterms:created>
  <dcterms:modified xsi:type="dcterms:W3CDTF">2015-03-31T11:35:00Z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f75548f5-fe38-4260-b21c-57b8f41315a7</vt:lpwstr>
  </property>
</Properties>
</file>