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2411"/>
        <w:gridCol w:w="6460"/>
        <w:gridCol w:w="417"/>
      </w:tblGrid>
      <w:tr w:rsidR="00AD5A17" w:rsidRPr="000B087C" w:rsidTr="00A70927">
        <w:trPr>
          <w:trHeight w:val="12048"/>
        </w:trPr>
        <w:tc>
          <w:tcPr>
            <w:tcW w:w="8579" w:type="dxa"/>
            <w:gridSpan w:val="3"/>
            <w:shd w:val="clear" w:color="auto" w:fill="auto"/>
          </w:tcPr>
          <w:p w:rsidR="00C8189D" w:rsidRPr="000B087C" w:rsidRDefault="0026196C" w:rsidP="00C8189D">
            <w:pPr>
              <w:pStyle w:val="Normlnywebov"/>
              <w:spacing w:before="0" w:beforeAutospacing="0" w:after="0" w:afterAutospacing="0"/>
              <w:jc w:val="center"/>
              <w:rPr>
                <w:color w:val="000000"/>
              </w:rPr>
            </w:pPr>
            <w:bookmarkStart w:id="0" w:name="_GoBack"/>
            <w:bookmarkEnd w:id="0"/>
            <w:r w:rsidRPr="000B087C">
              <w:rPr>
                <w:noProof/>
                <w:color w:val="000000"/>
              </w:rPr>
              <w:drawing>
                <wp:inline distT="0" distB="0" distL="0" distR="0">
                  <wp:extent cx="600075" cy="781050"/>
                  <wp:effectExtent l="0" t="0" r="9525" b="0"/>
                  <wp:docPr id="1" name="Obrázok 1" descr="m_Mater-Dokum-162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_Mater-Dokum-1626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189D" w:rsidRPr="000B087C" w:rsidRDefault="00C8189D" w:rsidP="00C8189D">
            <w:pPr>
              <w:pStyle w:val="Normlnywebov"/>
              <w:spacing w:before="0" w:beforeAutospacing="0" w:after="0" w:afterAutospacing="0"/>
              <w:jc w:val="center"/>
              <w:rPr>
                <w:color w:val="000000"/>
              </w:rPr>
            </w:pPr>
            <w:r w:rsidRPr="000B087C">
              <w:rPr>
                <w:caps/>
                <w:color w:val="000000"/>
              </w:rPr>
              <w:t> </w:t>
            </w:r>
          </w:p>
          <w:p w:rsidR="00C8189D" w:rsidRPr="000B087C" w:rsidRDefault="00C8189D" w:rsidP="00C8189D">
            <w:pPr>
              <w:pStyle w:val="Normlnywebov"/>
              <w:spacing w:before="0" w:beforeAutospacing="0" w:after="0" w:afterAutospacing="0"/>
              <w:jc w:val="center"/>
              <w:rPr>
                <w:color w:val="000000"/>
              </w:rPr>
            </w:pPr>
            <w:r w:rsidRPr="000B087C">
              <w:rPr>
                <w:caps/>
                <w:color w:val="000000"/>
              </w:rPr>
              <w:t>Návrh</w:t>
            </w:r>
          </w:p>
          <w:p w:rsidR="00C8189D" w:rsidRPr="000B087C" w:rsidRDefault="00C8189D" w:rsidP="00C8189D">
            <w:pPr>
              <w:pStyle w:val="Normlnywebov"/>
              <w:spacing w:before="0" w:beforeAutospacing="0" w:after="0" w:afterAutospacing="0"/>
              <w:jc w:val="center"/>
              <w:rPr>
                <w:color w:val="000000"/>
              </w:rPr>
            </w:pPr>
            <w:r w:rsidRPr="000B087C">
              <w:rPr>
                <w:caps/>
                <w:color w:val="000000"/>
              </w:rPr>
              <w:t>Uznesenie vlády Slovenskej republiky</w:t>
            </w:r>
          </w:p>
          <w:p w:rsidR="00C8189D" w:rsidRPr="000B087C" w:rsidRDefault="00C8189D" w:rsidP="00C8189D">
            <w:pPr>
              <w:pStyle w:val="Normlnywebov"/>
              <w:spacing w:before="0" w:beforeAutospacing="0" w:after="0" w:afterAutospacing="0"/>
              <w:jc w:val="center"/>
              <w:rPr>
                <w:color w:val="000000"/>
              </w:rPr>
            </w:pPr>
            <w:r w:rsidRPr="000B087C">
              <w:rPr>
                <w:b/>
                <w:bCs/>
                <w:color w:val="000000"/>
              </w:rPr>
              <w:t>č. ...</w:t>
            </w:r>
          </w:p>
          <w:p w:rsidR="00C8189D" w:rsidRPr="000B087C" w:rsidRDefault="00C8189D" w:rsidP="00C8189D">
            <w:pPr>
              <w:pStyle w:val="Normlnywebov"/>
              <w:spacing w:before="0" w:beforeAutospacing="0" w:after="0" w:afterAutospacing="0"/>
              <w:jc w:val="center"/>
              <w:rPr>
                <w:color w:val="000000"/>
              </w:rPr>
            </w:pPr>
            <w:r w:rsidRPr="000B087C">
              <w:rPr>
                <w:color w:val="000000"/>
              </w:rPr>
              <w:t>z ...</w:t>
            </w:r>
          </w:p>
          <w:p w:rsidR="00C8189D" w:rsidRPr="000B087C" w:rsidRDefault="00C8189D" w:rsidP="00C8189D">
            <w:pPr>
              <w:pStyle w:val="Normlnywebov"/>
              <w:spacing w:before="0" w:beforeAutospacing="0" w:after="0" w:afterAutospacing="0"/>
              <w:jc w:val="center"/>
              <w:rPr>
                <w:color w:val="000000"/>
              </w:rPr>
            </w:pPr>
            <w:r w:rsidRPr="000B087C">
              <w:rPr>
                <w:color w:val="000000"/>
              </w:rPr>
              <w:t> </w:t>
            </w:r>
          </w:p>
          <w:p w:rsidR="000500AC" w:rsidRPr="000B087C" w:rsidRDefault="0028493A" w:rsidP="000500AC">
            <w:pPr>
              <w:pStyle w:val="Default"/>
              <w:jc w:val="center"/>
              <w:rPr>
                <w:b/>
              </w:rPr>
            </w:pPr>
            <w:r w:rsidRPr="000B087C">
              <w:rPr>
                <w:b/>
                <w:bCs/>
              </w:rPr>
              <w:t xml:space="preserve">k </w:t>
            </w:r>
            <w:r w:rsidR="000B087C" w:rsidRPr="000B087C">
              <w:rPr>
                <w:b/>
                <w:bCs/>
              </w:rPr>
              <w:t>n</w:t>
            </w:r>
            <w:r w:rsidR="00C8189D" w:rsidRPr="000B087C">
              <w:rPr>
                <w:b/>
                <w:bCs/>
              </w:rPr>
              <w:t>ávrh</w:t>
            </w:r>
            <w:r w:rsidR="00C65039" w:rsidRPr="000B087C">
              <w:rPr>
                <w:b/>
                <w:bCs/>
              </w:rPr>
              <w:t>u</w:t>
            </w:r>
            <w:r w:rsidR="00C8189D" w:rsidRPr="000B087C">
              <w:rPr>
                <w:b/>
                <w:bCs/>
              </w:rPr>
              <w:t xml:space="preserve"> na </w:t>
            </w:r>
            <w:r w:rsidR="007730C0" w:rsidRPr="000B087C">
              <w:rPr>
                <w:b/>
              </w:rPr>
              <w:t xml:space="preserve">vyslanie príslušníkov ozbrojených síl Slovenskej republiky </w:t>
            </w:r>
            <w:r w:rsidR="000A48B1" w:rsidRPr="000B087C">
              <w:rPr>
                <w:b/>
              </w:rPr>
              <w:t>na výcvik</w:t>
            </w:r>
            <w:r w:rsidR="009559D1" w:rsidRPr="000B087C">
              <w:rPr>
                <w:b/>
              </w:rPr>
              <w:t xml:space="preserve"> </w:t>
            </w:r>
            <w:r w:rsidR="000A48B1" w:rsidRPr="000B087C">
              <w:rPr>
                <w:b/>
              </w:rPr>
              <w:t>do Lotyšskej republiky</w:t>
            </w:r>
          </w:p>
          <w:p w:rsidR="002366CD" w:rsidRPr="000B087C" w:rsidRDefault="002366CD" w:rsidP="00C8189D">
            <w:pPr>
              <w:pStyle w:val="Normlnywebov"/>
              <w:spacing w:before="0" w:beforeAutospacing="0" w:after="0" w:afterAutospacing="0"/>
              <w:jc w:val="both"/>
              <w:rPr>
                <w:color w:val="000000"/>
              </w:rPr>
            </w:pPr>
          </w:p>
          <w:tbl>
            <w:tblPr>
              <w:tblW w:w="90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7194"/>
            </w:tblGrid>
            <w:tr w:rsidR="00C8189D" w:rsidRPr="000B087C" w:rsidTr="00D44CD8">
              <w:trPr>
                <w:trHeight w:val="781"/>
              </w:trPr>
              <w:tc>
                <w:tcPr>
                  <w:tcW w:w="1843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C8189D" w:rsidRPr="000B087C" w:rsidRDefault="00C8189D" w:rsidP="00997DFB">
                  <w:pPr>
                    <w:pStyle w:val="Normlnywebov"/>
                    <w:spacing w:before="0" w:beforeAutospacing="0" w:after="0" w:afterAutospacing="0"/>
                    <w:rPr>
                      <w:color w:val="000000"/>
                    </w:rPr>
                  </w:pPr>
                  <w:r w:rsidRPr="000B087C">
                    <w:rPr>
                      <w:color w:val="000000"/>
                    </w:rPr>
                    <w:t>Číslo materiálu:</w:t>
                  </w:r>
                  <w:r w:rsidR="006F103B" w:rsidRPr="000B087C">
                    <w:rPr>
                      <w:color w:val="000000"/>
                    </w:rPr>
                    <w:t xml:space="preserve">    </w:t>
                  </w:r>
                  <w:r w:rsidR="00D44CD8" w:rsidRPr="000B087C">
                    <w:rPr>
                      <w:color w:val="000000"/>
                    </w:rPr>
                    <w:t xml:space="preserve">            </w:t>
                  </w:r>
                </w:p>
              </w:tc>
              <w:tc>
                <w:tcPr>
                  <w:tcW w:w="7194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C8189D" w:rsidRPr="000B087C" w:rsidRDefault="00C8189D" w:rsidP="00C65039">
                  <w:pPr>
                    <w:pStyle w:val="Normlnywebov"/>
                    <w:spacing w:before="0" w:beforeAutospacing="0" w:after="0" w:afterAutospacing="0"/>
                    <w:rPr>
                      <w:color w:val="000000"/>
                    </w:rPr>
                  </w:pPr>
                  <w:r w:rsidRPr="000B087C">
                    <w:rPr>
                      <w:color w:val="000000"/>
                    </w:rPr>
                    <w:t> </w:t>
                  </w:r>
                </w:p>
              </w:tc>
            </w:tr>
            <w:tr w:rsidR="00C8189D" w:rsidRPr="000B087C" w:rsidTr="006F103B">
              <w:trPr>
                <w:trHeight w:val="781"/>
              </w:trPr>
              <w:tc>
                <w:tcPr>
                  <w:tcW w:w="1843" w:type="dxa"/>
                  <w:tcBorders>
                    <w:bottom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C8189D" w:rsidRPr="000B087C" w:rsidRDefault="00C8189D" w:rsidP="00997DFB">
                  <w:pPr>
                    <w:pStyle w:val="Normlnywebov"/>
                    <w:spacing w:before="0" w:beforeAutospacing="0" w:after="0" w:afterAutospacing="0"/>
                    <w:rPr>
                      <w:color w:val="000000"/>
                    </w:rPr>
                  </w:pPr>
                  <w:r w:rsidRPr="000B087C">
                    <w:rPr>
                      <w:color w:val="000000"/>
                    </w:rPr>
                    <w:t>Predkladateľ:</w:t>
                  </w:r>
                </w:p>
              </w:tc>
              <w:tc>
                <w:tcPr>
                  <w:tcW w:w="7194" w:type="dxa"/>
                  <w:tcBorders>
                    <w:bottom w:val="single" w:sz="4" w:space="0" w:color="000000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D504F0" w:rsidRPr="000B087C" w:rsidRDefault="00C8189D" w:rsidP="001E73C8">
                  <w:pPr>
                    <w:pStyle w:val="Normlnywebov"/>
                    <w:spacing w:before="0" w:beforeAutospacing="0" w:after="0" w:afterAutospacing="0"/>
                    <w:jc w:val="both"/>
                    <w:rPr>
                      <w:color w:val="000000"/>
                    </w:rPr>
                  </w:pPr>
                  <w:r w:rsidRPr="000B087C">
                    <w:rPr>
                      <w:color w:val="000000"/>
                    </w:rPr>
                    <w:t xml:space="preserve">minister obrany </w:t>
                  </w:r>
                  <w:r w:rsidR="00D504F0" w:rsidRPr="000B087C">
                    <w:rPr>
                      <w:color w:val="000000"/>
                    </w:rPr>
                    <w:t>a</w:t>
                  </w:r>
                </w:p>
                <w:p w:rsidR="00C8189D" w:rsidRPr="000B087C" w:rsidRDefault="00C8189D" w:rsidP="001E73C8">
                  <w:pPr>
                    <w:pStyle w:val="Normlnywebov"/>
                    <w:spacing w:before="0" w:beforeAutospacing="0" w:after="0" w:afterAutospacing="0"/>
                    <w:jc w:val="both"/>
                    <w:rPr>
                      <w:color w:val="000000"/>
                    </w:rPr>
                  </w:pPr>
                  <w:r w:rsidRPr="000B087C">
                    <w:rPr>
                      <w:color w:val="000000"/>
                    </w:rPr>
                    <w:t>minister zahraničných vecí a európskych záležitostí  </w:t>
                  </w:r>
                </w:p>
              </w:tc>
            </w:tr>
          </w:tbl>
          <w:p w:rsidR="00C8189D" w:rsidRPr="000B087C" w:rsidRDefault="00C8189D" w:rsidP="00A70927">
            <w:pPr>
              <w:pStyle w:val="Normlnywebov"/>
              <w:spacing w:before="480" w:beforeAutospacing="0" w:after="120" w:afterAutospacing="0"/>
              <w:jc w:val="both"/>
              <w:rPr>
                <w:b/>
                <w:bCs/>
                <w:color w:val="000000"/>
              </w:rPr>
            </w:pPr>
            <w:r w:rsidRPr="000B087C">
              <w:rPr>
                <w:b/>
                <w:bCs/>
                <w:color w:val="000000"/>
              </w:rPr>
              <w:t>Vláda</w:t>
            </w:r>
          </w:p>
          <w:tbl>
            <w:tblPr>
              <w:tblW w:w="842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8408"/>
            </w:tblGrid>
            <w:tr w:rsidR="00C8189D" w:rsidRPr="000B087C" w:rsidTr="001E73C8">
              <w:trPr>
                <w:trHeight w:val="1651"/>
              </w:trPr>
              <w:tc>
                <w:tcPr>
                  <w:tcW w:w="20" w:type="dxa"/>
                </w:tcPr>
                <w:p w:rsidR="00C8189D" w:rsidRPr="000B087C" w:rsidRDefault="00C8189D" w:rsidP="00A70927">
                  <w:pPr>
                    <w:rPr>
                      <w:color w:val="000000"/>
                    </w:rPr>
                  </w:pPr>
                </w:p>
                <w:p w:rsidR="00A70927" w:rsidRPr="000B087C" w:rsidRDefault="00A70927" w:rsidP="00A70927">
                  <w:pPr>
                    <w:rPr>
                      <w:color w:val="000000"/>
                    </w:rPr>
                  </w:pPr>
                </w:p>
                <w:p w:rsidR="00A70927" w:rsidRPr="000B087C" w:rsidRDefault="00A70927" w:rsidP="00A70927">
                  <w:pPr>
                    <w:rPr>
                      <w:color w:val="000000"/>
                    </w:rPr>
                  </w:pPr>
                </w:p>
                <w:p w:rsidR="00A70927" w:rsidRPr="000B087C" w:rsidRDefault="00A70927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408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A70927" w:rsidRPr="000B087C" w:rsidRDefault="00A70927" w:rsidP="001E73C8">
                  <w:pPr>
                    <w:pStyle w:val="Nadpis1"/>
                    <w:spacing w:before="0"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C8189D" w:rsidRPr="000B087C" w:rsidRDefault="00C8189D" w:rsidP="001E73C8">
                  <w:pPr>
                    <w:pStyle w:val="Nadpis1"/>
                    <w:spacing w:before="0" w:after="0"/>
                    <w:rPr>
                      <w:rFonts w:ascii="Times New Roman" w:hAnsi="Times New Roman" w:cs="Times New Roman"/>
                      <w:b w:val="0"/>
                      <w:bCs w:val="0"/>
                      <w:color w:val="000000"/>
                      <w:sz w:val="24"/>
                      <w:szCs w:val="24"/>
                    </w:rPr>
                  </w:pPr>
                  <w:r w:rsidRPr="000B087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A.    schvaľuje </w:t>
                  </w:r>
                </w:p>
                <w:p w:rsidR="00D504F0" w:rsidRPr="000B087C" w:rsidRDefault="00D504F0" w:rsidP="001E73C8">
                  <w:pPr>
                    <w:pStyle w:val="Normlnywebov"/>
                    <w:spacing w:before="0" w:beforeAutospacing="0" w:after="0" w:afterAutospacing="0"/>
                    <w:jc w:val="both"/>
                    <w:rPr>
                      <w:b/>
                      <w:bCs/>
                      <w:color w:val="000000"/>
                    </w:rPr>
                  </w:pPr>
                </w:p>
                <w:p w:rsidR="004A78CF" w:rsidRPr="000B087C" w:rsidRDefault="00C8189D" w:rsidP="00A70927">
                  <w:pPr>
                    <w:pStyle w:val="Normlnywebov"/>
                    <w:spacing w:before="0" w:beforeAutospacing="0" w:after="0" w:afterAutospacing="0"/>
                    <w:ind w:left="1246" w:hanging="709"/>
                    <w:jc w:val="both"/>
                    <w:rPr>
                      <w:color w:val="000000"/>
                    </w:rPr>
                  </w:pPr>
                  <w:r w:rsidRPr="000B087C">
                    <w:rPr>
                      <w:color w:val="000000"/>
                    </w:rPr>
                    <w:t>A.1.   </w:t>
                  </w:r>
                  <w:r w:rsidR="00624EDD" w:rsidRPr="000B087C">
                    <w:rPr>
                      <w:color w:val="000000"/>
                    </w:rPr>
                    <w:t xml:space="preserve"> </w:t>
                  </w:r>
                  <w:r w:rsidR="007730C0" w:rsidRPr="000B087C">
                    <w:rPr>
                      <w:color w:val="000000"/>
                    </w:rPr>
                    <w:t xml:space="preserve">návrh na vyslanie príslušníkov ozbrojených síl Slovenskej republiky </w:t>
                  </w:r>
                  <w:r w:rsidR="000A48B1" w:rsidRPr="000B087C">
                    <w:rPr>
                      <w:color w:val="000000"/>
                    </w:rPr>
                    <w:t>na výcvik do Lotyšskej republiky</w:t>
                  </w:r>
                  <w:r w:rsidRPr="000B087C">
                    <w:rPr>
                      <w:color w:val="000000"/>
                    </w:rPr>
                    <w:t>;</w:t>
                  </w:r>
                </w:p>
              </w:tc>
            </w:tr>
            <w:tr w:rsidR="00C8189D" w:rsidRPr="000B087C" w:rsidTr="00A21B93">
              <w:trPr>
                <w:trHeight w:val="3648"/>
              </w:trPr>
              <w:tc>
                <w:tcPr>
                  <w:tcW w:w="20" w:type="dxa"/>
                </w:tcPr>
                <w:p w:rsidR="00C8189D" w:rsidRPr="000B087C" w:rsidRDefault="00C8189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408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C8189D" w:rsidRPr="000B087C" w:rsidRDefault="00C8189D" w:rsidP="001E73C8">
                  <w:pPr>
                    <w:pStyle w:val="Nadpis1"/>
                    <w:spacing w:before="0" w:after="0"/>
                    <w:rPr>
                      <w:rFonts w:ascii="Times New Roman" w:hAnsi="Times New Roman" w:cs="Times New Roman"/>
                      <w:b w:val="0"/>
                      <w:bCs w:val="0"/>
                      <w:color w:val="000000"/>
                      <w:sz w:val="24"/>
                      <w:szCs w:val="24"/>
                    </w:rPr>
                  </w:pPr>
                  <w:r w:rsidRPr="000B087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B.    poveruje </w:t>
                  </w:r>
                </w:p>
                <w:p w:rsidR="00D7122C" w:rsidRPr="000B087C" w:rsidRDefault="00D7122C" w:rsidP="001E73C8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  <w:color w:val="000000"/>
                    </w:rPr>
                  </w:pPr>
                </w:p>
                <w:p w:rsidR="00B53239" w:rsidRPr="000B087C" w:rsidRDefault="00A70927" w:rsidP="001E73C8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  <w:color w:val="000000"/>
                    </w:rPr>
                  </w:pPr>
                  <w:r w:rsidRPr="000B087C">
                    <w:rPr>
                      <w:b/>
                      <w:bCs/>
                      <w:color w:val="000000"/>
                    </w:rPr>
                    <w:t xml:space="preserve">        </w:t>
                  </w:r>
                  <w:r w:rsidR="00C8189D" w:rsidRPr="000B087C">
                    <w:rPr>
                      <w:b/>
                      <w:bCs/>
                      <w:color w:val="000000"/>
                    </w:rPr>
                    <w:t>predsedu vlád</w:t>
                  </w:r>
                  <w:r w:rsidR="00997DFB" w:rsidRPr="000B087C">
                    <w:rPr>
                      <w:b/>
                      <w:bCs/>
                      <w:color w:val="000000"/>
                    </w:rPr>
                    <w:t>y</w:t>
                  </w:r>
                </w:p>
                <w:p w:rsidR="001E73C8" w:rsidRPr="000B087C" w:rsidRDefault="001E73C8" w:rsidP="001E73C8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  <w:color w:val="000000"/>
                    </w:rPr>
                  </w:pPr>
                </w:p>
                <w:p w:rsidR="00C8189D" w:rsidRPr="000B087C" w:rsidRDefault="00A70927" w:rsidP="00A70927">
                  <w:pPr>
                    <w:pStyle w:val="Normlnywebov"/>
                    <w:spacing w:before="0" w:beforeAutospacing="0" w:after="0" w:afterAutospacing="0"/>
                    <w:ind w:left="1246" w:hanging="850"/>
                    <w:jc w:val="both"/>
                    <w:rPr>
                      <w:color w:val="000000"/>
                    </w:rPr>
                  </w:pPr>
                  <w:r w:rsidRPr="000B087C">
                    <w:rPr>
                      <w:bCs/>
                      <w:color w:val="000000"/>
                    </w:rPr>
                    <w:t xml:space="preserve"> </w:t>
                  </w:r>
                  <w:r w:rsidR="00C8189D" w:rsidRPr="000B087C">
                    <w:rPr>
                      <w:bCs/>
                      <w:color w:val="000000"/>
                    </w:rPr>
                    <w:t>B.1.   </w:t>
                  </w:r>
                  <w:r w:rsidR="0028493A" w:rsidRPr="000B087C">
                    <w:rPr>
                      <w:bCs/>
                      <w:color w:val="000000"/>
                    </w:rPr>
                    <w:t xml:space="preserve"> </w:t>
                  </w:r>
                  <w:r w:rsidR="00C8189D" w:rsidRPr="000B087C">
                    <w:rPr>
                      <w:bCs/>
                      <w:color w:val="000000"/>
                    </w:rPr>
                    <w:t> </w:t>
                  </w:r>
                  <w:r w:rsidR="000500AC" w:rsidRPr="000B087C">
                    <w:rPr>
                      <w:bCs/>
                      <w:color w:val="000000"/>
                    </w:rPr>
                    <w:t>p</w:t>
                  </w:r>
                  <w:r w:rsidR="00335416" w:rsidRPr="000B087C">
                    <w:rPr>
                      <w:bCs/>
                      <w:color w:val="000000"/>
                    </w:rPr>
                    <w:t>redložiť Národnej rade S</w:t>
                  </w:r>
                  <w:r w:rsidR="00543107" w:rsidRPr="000B087C">
                    <w:rPr>
                      <w:bCs/>
                      <w:color w:val="000000"/>
                    </w:rPr>
                    <w:t>R</w:t>
                  </w:r>
                  <w:r w:rsidR="00335416" w:rsidRPr="000B087C">
                    <w:rPr>
                      <w:bCs/>
                      <w:color w:val="000000"/>
                    </w:rPr>
                    <w:t xml:space="preserve"> </w:t>
                  </w:r>
                  <w:r w:rsidR="007730C0" w:rsidRPr="000B087C">
                    <w:rPr>
                      <w:color w:val="000000"/>
                    </w:rPr>
                    <w:t xml:space="preserve">návrh na vyslanie príslušníkov ozbrojených síl Slovenskej republiky na výcvik </w:t>
                  </w:r>
                  <w:r w:rsidR="009559D1" w:rsidRPr="000B087C">
                    <w:rPr>
                      <w:color w:val="000000"/>
                    </w:rPr>
                    <w:t xml:space="preserve">do </w:t>
                  </w:r>
                  <w:r w:rsidR="000A48B1" w:rsidRPr="000B087C">
                    <w:rPr>
                      <w:color w:val="000000"/>
                    </w:rPr>
                    <w:t>Lotyšskej republiky</w:t>
                  </w:r>
                  <w:r w:rsidRPr="000B087C">
                    <w:rPr>
                      <w:color w:val="000000"/>
                    </w:rPr>
                    <w:t>,</w:t>
                  </w:r>
                </w:p>
                <w:p w:rsidR="001E73C8" w:rsidRPr="000B087C" w:rsidRDefault="001E73C8" w:rsidP="001E73C8">
                  <w:pPr>
                    <w:pStyle w:val="Normlnywebov"/>
                    <w:spacing w:before="0" w:beforeAutospacing="0" w:after="0" w:afterAutospacing="0"/>
                    <w:ind w:left="1050"/>
                    <w:rPr>
                      <w:b/>
                      <w:bCs/>
                      <w:color w:val="000000"/>
                    </w:rPr>
                  </w:pPr>
                </w:p>
                <w:p w:rsidR="00B53239" w:rsidRPr="000B087C" w:rsidRDefault="00A70927" w:rsidP="001E73C8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  <w:color w:val="000000"/>
                    </w:rPr>
                  </w:pPr>
                  <w:r w:rsidRPr="000B087C">
                    <w:rPr>
                      <w:b/>
                      <w:bCs/>
                      <w:color w:val="000000"/>
                    </w:rPr>
                    <w:t xml:space="preserve">        </w:t>
                  </w:r>
                  <w:r w:rsidR="00C8189D" w:rsidRPr="000B087C">
                    <w:rPr>
                      <w:b/>
                      <w:bCs/>
                      <w:color w:val="000000"/>
                    </w:rPr>
                    <w:t>ministra obrany  </w:t>
                  </w:r>
                </w:p>
                <w:p w:rsidR="00A21B93" w:rsidRPr="000B087C" w:rsidRDefault="00A21B93" w:rsidP="001E73C8">
                  <w:pPr>
                    <w:pStyle w:val="Normlnywebov"/>
                    <w:spacing w:before="0" w:beforeAutospacing="0" w:after="0" w:afterAutospacing="0"/>
                    <w:rPr>
                      <w:color w:val="000000"/>
                    </w:rPr>
                  </w:pPr>
                </w:p>
                <w:p w:rsidR="00335416" w:rsidRPr="000B087C" w:rsidRDefault="00C8189D" w:rsidP="00A70927">
                  <w:pPr>
                    <w:pStyle w:val="Normlnywebov"/>
                    <w:spacing w:before="0" w:beforeAutospacing="0" w:after="0" w:afterAutospacing="0"/>
                    <w:ind w:left="1388" w:hanging="851"/>
                    <w:jc w:val="both"/>
                    <w:rPr>
                      <w:color w:val="000000"/>
                    </w:rPr>
                  </w:pPr>
                  <w:r w:rsidRPr="000B087C">
                    <w:rPr>
                      <w:bCs/>
                      <w:color w:val="000000"/>
                    </w:rPr>
                    <w:t>B</w:t>
                  </w:r>
                  <w:r w:rsidR="0028493A" w:rsidRPr="000B087C">
                    <w:rPr>
                      <w:bCs/>
                      <w:color w:val="000000"/>
                    </w:rPr>
                    <w:t>.2.    </w:t>
                  </w:r>
                  <w:r w:rsidR="00A70927" w:rsidRPr="000B087C">
                    <w:rPr>
                      <w:bCs/>
                      <w:color w:val="000000"/>
                    </w:rPr>
                    <w:t xml:space="preserve"> </w:t>
                  </w:r>
                  <w:r w:rsidR="00335416" w:rsidRPr="000B087C">
                    <w:rPr>
                      <w:bCs/>
                      <w:color w:val="000000"/>
                    </w:rPr>
                    <w:t>odôvodniť</w:t>
                  </w:r>
                  <w:r w:rsidRPr="000B087C">
                    <w:rPr>
                      <w:bCs/>
                      <w:color w:val="000000"/>
                    </w:rPr>
                    <w:t> </w:t>
                  </w:r>
                  <w:r w:rsidR="00164456" w:rsidRPr="000B087C">
                    <w:rPr>
                      <w:bCs/>
                      <w:color w:val="000000"/>
                    </w:rPr>
                    <w:t xml:space="preserve"> </w:t>
                  </w:r>
                  <w:r w:rsidR="006F103B" w:rsidRPr="000B087C">
                    <w:rPr>
                      <w:color w:val="000000"/>
                    </w:rPr>
                    <w:t xml:space="preserve">návrh na </w:t>
                  </w:r>
                  <w:r w:rsidR="007730C0" w:rsidRPr="000B087C">
                    <w:rPr>
                      <w:color w:val="000000"/>
                    </w:rPr>
                    <w:t xml:space="preserve">vyslanie príslušníkov ozbrojených síl Slovenskej republiky na výcvik </w:t>
                  </w:r>
                  <w:r w:rsidR="009559D1" w:rsidRPr="000B087C">
                    <w:rPr>
                      <w:color w:val="000000"/>
                    </w:rPr>
                    <w:t xml:space="preserve">do </w:t>
                  </w:r>
                  <w:r w:rsidR="000A48B1" w:rsidRPr="000B087C">
                    <w:rPr>
                      <w:color w:val="000000"/>
                    </w:rPr>
                    <w:t>Lotyšskej republiky</w:t>
                  </w:r>
                  <w:r w:rsidR="00A70927" w:rsidRPr="000B087C">
                    <w:rPr>
                      <w:color w:val="000000"/>
                    </w:rPr>
                    <w:t xml:space="preserve"> </w:t>
                  </w:r>
                  <w:r w:rsidR="00A70927" w:rsidRPr="000B087C">
                    <w:rPr>
                      <w:bCs/>
                      <w:color w:val="000000"/>
                    </w:rPr>
                    <w:t>v Národnej rade S</w:t>
                  </w:r>
                  <w:r w:rsidR="00543107" w:rsidRPr="000B087C">
                    <w:rPr>
                      <w:bCs/>
                      <w:color w:val="000000"/>
                    </w:rPr>
                    <w:t>R</w:t>
                  </w:r>
                  <w:r w:rsidR="00997DFB" w:rsidRPr="000B087C">
                    <w:rPr>
                      <w:color w:val="000000"/>
                    </w:rPr>
                    <w:t>.</w:t>
                  </w:r>
                </w:p>
                <w:p w:rsidR="001E73C8" w:rsidRPr="000B087C" w:rsidRDefault="001E73C8" w:rsidP="001E73C8">
                  <w:pPr>
                    <w:pStyle w:val="Normlnywebov"/>
                    <w:spacing w:before="0" w:beforeAutospacing="0" w:after="0" w:afterAutospacing="0"/>
                    <w:ind w:left="-30"/>
                    <w:rPr>
                      <w:color w:val="000000"/>
                    </w:rPr>
                  </w:pPr>
                </w:p>
              </w:tc>
            </w:tr>
          </w:tbl>
          <w:p w:rsidR="00AD5A17" w:rsidRPr="000B087C" w:rsidRDefault="00AD5A17" w:rsidP="00C8189D">
            <w:pPr>
              <w:jc w:val="center"/>
              <w:rPr>
                <w:b/>
                <w:color w:val="000000"/>
                <w:u w:val="single"/>
              </w:rPr>
            </w:pPr>
          </w:p>
        </w:tc>
      </w:tr>
      <w:tr w:rsidR="001E73C8" w:rsidRPr="000B087C" w:rsidTr="00A7092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17" w:type="dxa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E73C8" w:rsidRPr="000B087C" w:rsidRDefault="001E73C8" w:rsidP="00D7122C">
            <w:pPr>
              <w:pStyle w:val="Nadpis2"/>
              <w:spacing w:before="0"/>
              <w:rPr>
                <w:rFonts w:ascii="Times New Roman" w:hAnsi="Times New Roman" w:cs="Arial"/>
                <w:i w:val="0"/>
                <w:color w:val="000000"/>
                <w:sz w:val="24"/>
                <w:szCs w:val="24"/>
              </w:rPr>
            </w:pPr>
            <w:r w:rsidRPr="000B087C">
              <w:rPr>
                <w:rFonts w:ascii="Times New Roman" w:hAnsi="Times New Roman" w:cs="Arial"/>
                <w:i w:val="0"/>
                <w:color w:val="000000"/>
                <w:sz w:val="24"/>
                <w:szCs w:val="24"/>
              </w:rPr>
              <w:t>Vykonajú: 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1E73C8" w:rsidRPr="000B087C" w:rsidRDefault="001E73C8" w:rsidP="00A70927">
            <w:pPr>
              <w:pStyle w:val="Nadpis2"/>
              <w:spacing w:before="0"/>
              <w:ind w:left="-637" w:firstLine="637"/>
              <w:rPr>
                <w:rFonts w:ascii="Times New Roman" w:hAnsi="Times New Roman" w:cs="Arial"/>
                <w:b w:val="0"/>
                <w:i w:val="0"/>
                <w:color w:val="000000"/>
                <w:sz w:val="24"/>
                <w:szCs w:val="24"/>
              </w:rPr>
            </w:pPr>
            <w:r w:rsidRPr="000B087C">
              <w:rPr>
                <w:rFonts w:ascii="Times New Roman" w:hAnsi="Times New Roman" w:cs="Arial"/>
                <w:b w:val="0"/>
                <w:i w:val="0"/>
                <w:color w:val="000000"/>
                <w:sz w:val="24"/>
                <w:szCs w:val="24"/>
              </w:rPr>
              <w:t>predseda vlády</w:t>
            </w:r>
            <w:r w:rsidR="00C65039" w:rsidRPr="000B087C">
              <w:rPr>
                <w:rFonts w:ascii="Times New Roman" w:hAnsi="Times New Roman" w:cs="Arial"/>
                <w:b w:val="0"/>
                <w:i w:val="0"/>
                <w:color w:val="000000"/>
                <w:sz w:val="24"/>
                <w:szCs w:val="24"/>
              </w:rPr>
              <w:t xml:space="preserve">  </w:t>
            </w:r>
          </w:p>
          <w:p w:rsidR="001E73C8" w:rsidRPr="000B087C" w:rsidRDefault="001E73C8" w:rsidP="00A70927">
            <w:pPr>
              <w:pStyle w:val="Nadpis2"/>
              <w:spacing w:before="0"/>
              <w:rPr>
                <w:rFonts w:ascii="Times New Roman" w:hAnsi="Times New Roman" w:cs="Arial"/>
                <w:b w:val="0"/>
                <w:i w:val="0"/>
                <w:color w:val="000000"/>
                <w:sz w:val="24"/>
                <w:szCs w:val="24"/>
              </w:rPr>
            </w:pPr>
            <w:r w:rsidRPr="000B087C">
              <w:rPr>
                <w:rFonts w:ascii="Times New Roman" w:hAnsi="Times New Roman" w:cs="Arial"/>
                <w:b w:val="0"/>
                <w:i w:val="0"/>
                <w:color w:val="000000"/>
                <w:sz w:val="24"/>
                <w:szCs w:val="24"/>
              </w:rPr>
              <w:t xml:space="preserve">minister obrany </w:t>
            </w:r>
          </w:p>
        </w:tc>
      </w:tr>
      <w:tr w:rsidR="001E73C8" w:rsidRPr="000B087C" w:rsidTr="00A7092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17" w:type="dxa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1E73C8" w:rsidRPr="000B087C" w:rsidRDefault="001E73C8" w:rsidP="001E73C8">
            <w:pPr>
              <w:pStyle w:val="Nadpis2"/>
              <w:spacing w:before="120"/>
              <w:rPr>
                <w:rFonts w:ascii="Times New Roman" w:hAnsi="Times New Roman" w:cs="Arial"/>
                <w:i w:val="0"/>
                <w:color w:val="000000"/>
                <w:sz w:val="24"/>
                <w:szCs w:val="24"/>
              </w:rPr>
            </w:pPr>
            <w:r w:rsidRPr="000B087C">
              <w:rPr>
                <w:rFonts w:ascii="Times New Roman" w:hAnsi="Times New Roman" w:cs="Arial"/>
                <w:i w:val="0"/>
                <w:color w:val="000000"/>
                <w:sz w:val="24"/>
                <w:szCs w:val="24"/>
              </w:rPr>
              <w:t>Na vedomie: 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1E73C8" w:rsidRPr="000B087C" w:rsidRDefault="001E73C8" w:rsidP="001E73C8">
            <w:pPr>
              <w:pStyle w:val="Nadpis2"/>
              <w:spacing w:before="120"/>
              <w:rPr>
                <w:rFonts w:ascii="Times New Roman" w:hAnsi="Times New Roman" w:cs="Arial"/>
                <w:b w:val="0"/>
                <w:i w:val="0"/>
                <w:color w:val="000000"/>
                <w:sz w:val="24"/>
                <w:szCs w:val="24"/>
              </w:rPr>
            </w:pPr>
            <w:r w:rsidRPr="000B087C">
              <w:rPr>
                <w:rFonts w:ascii="Times New Roman" w:hAnsi="Times New Roman" w:cs="Arial"/>
                <w:b w:val="0"/>
                <w:i w:val="0"/>
                <w:color w:val="000000"/>
                <w:sz w:val="24"/>
                <w:szCs w:val="24"/>
              </w:rPr>
              <w:t xml:space="preserve">predseda Národnej rady SR </w:t>
            </w:r>
          </w:p>
        </w:tc>
      </w:tr>
    </w:tbl>
    <w:p w:rsidR="00AD5A17" w:rsidRPr="000B087C" w:rsidRDefault="00335416" w:rsidP="00335416">
      <w:pPr>
        <w:tabs>
          <w:tab w:val="left" w:pos="1845"/>
        </w:tabs>
        <w:rPr>
          <w:color w:val="000000"/>
        </w:rPr>
      </w:pPr>
      <w:r w:rsidRPr="000B087C">
        <w:rPr>
          <w:color w:val="000000"/>
        </w:rPr>
        <w:tab/>
      </w:r>
    </w:p>
    <w:sectPr w:rsidR="00AD5A17" w:rsidRPr="000B0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A17"/>
    <w:rsid w:val="000500AC"/>
    <w:rsid w:val="00086546"/>
    <w:rsid w:val="000A48B1"/>
    <w:rsid w:val="000B087C"/>
    <w:rsid w:val="000C1304"/>
    <w:rsid w:val="000C6CF5"/>
    <w:rsid w:val="00164456"/>
    <w:rsid w:val="001E73C8"/>
    <w:rsid w:val="00235C3D"/>
    <w:rsid w:val="002366CD"/>
    <w:rsid w:val="0026196C"/>
    <w:rsid w:val="00270D82"/>
    <w:rsid w:val="0027404C"/>
    <w:rsid w:val="0028493A"/>
    <w:rsid w:val="002F3F36"/>
    <w:rsid w:val="0031401E"/>
    <w:rsid w:val="00335416"/>
    <w:rsid w:val="004A78CF"/>
    <w:rsid w:val="00543107"/>
    <w:rsid w:val="00551A33"/>
    <w:rsid w:val="00624EDD"/>
    <w:rsid w:val="00627971"/>
    <w:rsid w:val="0064488E"/>
    <w:rsid w:val="00657B0C"/>
    <w:rsid w:val="00681FC5"/>
    <w:rsid w:val="006E0B4C"/>
    <w:rsid w:val="006E1629"/>
    <w:rsid w:val="006E52C9"/>
    <w:rsid w:val="006F103B"/>
    <w:rsid w:val="006F7214"/>
    <w:rsid w:val="007730C0"/>
    <w:rsid w:val="007C7A2E"/>
    <w:rsid w:val="008052C7"/>
    <w:rsid w:val="00877F7B"/>
    <w:rsid w:val="008A64BF"/>
    <w:rsid w:val="008F3628"/>
    <w:rsid w:val="00933314"/>
    <w:rsid w:val="009559D1"/>
    <w:rsid w:val="00997DFB"/>
    <w:rsid w:val="009E43C3"/>
    <w:rsid w:val="00A21B93"/>
    <w:rsid w:val="00A70927"/>
    <w:rsid w:val="00AB19E0"/>
    <w:rsid w:val="00AD5A17"/>
    <w:rsid w:val="00AE6C8B"/>
    <w:rsid w:val="00B16793"/>
    <w:rsid w:val="00B53239"/>
    <w:rsid w:val="00BC4756"/>
    <w:rsid w:val="00C1453B"/>
    <w:rsid w:val="00C625CA"/>
    <w:rsid w:val="00C642D7"/>
    <w:rsid w:val="00C65039"/>
    <w:rsid w:val="00C8189D"/>
    <w:rsid w:val="00CB0843"/>
    <w:rsid w:val="00D44CD8"/>
    <w:rsid w:val="00D504F0"/>
    <w:rsid w:val="00D7122C"/>
    <w:rsid w:val="00DA5E53"/>
    <w:rsid w:val="00DB175C"/>
    <w:rsid w:val="00E07AD4"/>
    <w:rsid w:val="00FD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72413-D8AF-41FE-9EA5-65500A19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rsid w:val="00AB19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1"/>
    <w:qFormat/>
    <w:rsid w:val="00C818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7">
    <w:name w:val="heading 7"/>
    <w:basedOn w:val="Normlny"/>
    <w:next w:val="Normlny"/>
    <w:qFormat/>
    <w:rsid w:val="00AD5A17"/>
    <w:pPr>
      <w:spacing w:before="240" w:after="60"/>
      <w:outlineLvl w:val="6"/>
    </w:p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AD5A1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E07AD4"/>
    <w:rPr>
      <w:rFonts w:ascii="Tahoma" w:hAnsi="Tahoma" w:cs="Tahoma"/>
      <w:sz w:val="16"/>
      <w:szCs w:val="16"/>
    </w:rPr>
  </w:style>
  <w:style w:type="paragraph" w:styleId="Zoznam">
    <w:name w:val="List"/>
    <w:basedOn w:val="Normlny"/>
    <w:rsid w:val="00AB19E0"/>
    <w:pPr>
      <w:ind w:left="283" w:hanging="283"/>
    </w:pPr>
  </w:style>
  <w:style w:type="paragraph" w:styleId="Zkladntext">
    <w:name w:val="Body Text"/>
    <w:basedOn w:val="Normlny"/>
    <w:rsid w:val="00AB19E0"/>
    <w:pPr>
      <w:spacing w:after="120"/>
    </w:pPr>
  </w:style>
  <w:style w:type="character" w:customStyle="1" w:styleId="Nadpis2Char1">
    <w:name w:val="Nadpis 2 Char1"/>
    <w:link w:val="Nadpis2"/>
    <w:rsid w:val="00C818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rmlnywebov">
    <w:name w:val="Normal (Web)"/>
    <w:basedOn w:val="Normlny"/>
    <w:uiPriority w:val="99"/>
    <w:unhideWhenUsed/>
    <w:rsid w:val="00C8189D"/>
    <w:pPr>
      <w:spacing w:before="100" w:beforeAutospacing="1" w:after="100" w:afterAutospacing="1"/>
    </w:pPr>
  </w:style>
  <w:style w:type="paragraph" w:customStyle="1" w:styleId="Default">
    <w:name w:val="Default"/>
    <w:rsid w:val="000500A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2Char">
    <w:name w:val="Nadpis 2 Char"/>
    <w:semiHidden/>
    <w:locked/>
    <w:rsid w:val="001E73C8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7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https://ovdmasv601/sites/DMS/_layouts/15/DocIdRedir.aspx?ID=WKX3UHSAJ2R6-2-760410</Url>
      <Description>WKX3UHSAJ2R6-2-760410</Description>
    </_dlc_DocIdUrl>
    <_dlc_DocId xmlns="e60a29af-d413-48d4-bd90-fe9d2a897e4b">WKX3UHSAJ2R6-2-760410</_dlc_DocId>
  </documentManagement>
</p:properties>
</file>

<file path=customXml/itemProps1.xml><?xml version="1.0" encoding="utf-8"?>
<ds:datastoreItem xmlns:ds="http://schemas.openxmlformats.org/officeDocument/2006/customXml" ds:itemID="{D4C1D27E-3FCC-455E-B9F2-3ED1559686EE}"/>
</file>

<file path=customXml/itemProps2.xml><?xml version="1.0" encoding="utf-8"?>
<ds:datastoreItem xmlns:ds="http://schemas.openxmlformats.org/officeDocument/2006/customXml" ds:itemID="{02CCD187-A0BD-4399-AA59-9DADB92ECE1A}"/>
</file>

<file path=customXml/itemProps3.xml><?xml version="1.0" encoding="utf-8"?>
<ds:datastoreItem xmlns:ds="http://schemas.openxmlformats.org/officeDocument/2006/customXml" ds:itemID="{8E109041-D743-4DC9-A29C-D95FBCF1FEDC}"/>
</file>

<file path=customXml/itemProps4.xml><?xml version="1.0" encoding="utf-8"?>
<ds:datastoreItem xmlns:ds="http://schemas.openxmlformats.org/officeDocument/2006/customXml" ds:itemID="{0EFC5758-EECF-4378-99EC-AF5E309925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kostkovaj</dc:creator>
  <cp:keywords/>
  <dc:description/>
  <cp:lastModifiedBy>SEVCOVICOVA Viola</cp:lastModifiedBy>
  <cp:revision>2</cp:revision>
  <cp:lastPrinted>2015-09-03T10:27:00Z</cp:lastPrinted>
  <dcterms:created xsi:type="dcterms:W3CDTF">2017-01-03T08:58:00Z</dcterms:created>
  <dcterms:modified xsi:type="dcterms:W3CDTF">2017-01-03T08:58:00Z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Jarmila Zajacová</vt:lpwstr>
  </property>
  <property fmtid="{D5CDD505-2E9C-101B-9397-08002B2CF9AE}" pid="12" name="FSC#SKEDITIONSLOVLEX@103.510:zodppredkladatel">
    <vt:lpwstr>Peter Gajdoš</vt:lpwstr>
  </property>
  <property fmtid="{D5CDD505-2E9C-101B-9397-08002B2CF9AE}" pid="13" name="FSC#SKEDITIONSLOVLEX@103.510:dalsipredkladatel">
    <vt:lpwstr>Miroslav Lajčák</vt:lpwstr>
  </property>
  <property fmtid="{D5CDD505-2E9C-101B-9397-08002B2CF9AE}" pid="14" name="FSC#SKEDITIONSLOVLEX@103.510:nazovpredpis">
    <vt:lpwstr> Návrh na vyslanie príslušníkov ozbrojených síl Slovenskej republiky na výcvik do Lotyšskej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obrany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čl. 86 písm. k) Ústavy SR</vt:lpwstr>
  </property>
  <property fmtid="{D5CDD505-2E9C-101B-9397-08002B2CF9AE}" pid="23" name="FSC#SKEDITIONSLOVLEX@103.510:plnynazovpredpis">
    <vt:lpwstr> Návrh na vyslanie príslušníkov ozbrojených síl Slovenskej republiky na výcvik do Lotyšskej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OdMV-19/16-2016/OMPV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LP/2016/1139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vyslanie príslušníkov ozbrojených síl Slovenskej republiky na výcvik do Lotyšskej republiky.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 _x000d_
minister obrany </vt:lpwstr>
  </property>
  <property fmtid="{D5CDD505-2E9C-101B-9397-08002B2CF9AE}" pid="137" name="FSC#SKEDITIONSLOVLEX@103.510:AttrStrListDocPropUznesenieNaVedomie">
    <vt:lpwstr>predseda Národnej rady SR 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obrany Slovenskej republiky</vt:lpwstr>
  </property>
  <property fmtid="{D5CDD505-2E9C-101B-9397-08002B2CF9AE}" pid="142" name="FSC#SKEDITIONSLOVLEX@103.510:funkciaZodpPredAkuzativ">
    <vt:lpwstr>ministrovi obrany Slovenskej republiky</vt:lpwstr>
  </property>
  <property fmtid="{D5CDD505-2E9C-101B-9397-08002B2CF9AE}" pid="143" name="FSC#SKEDITIONSLOVLEX@103.510:funkciaZodpPredDativ">
    <vt:lpwstr>ministra obrany Slovenskej republiky</vt:lpwstr>
  </property>
  <property fmtid="{D5CDD505-2E9C-101B-9397-08002B2CF9AE}" pid="144" name="FSC#SKEDITIONSLOVLEX@103.510:funkciaDalsiPred">
    <vt:lpwstr>minister zahraničných vecí a európskych záležitostí Slovenskej republiky, </vt:lpwstr>
  </property>
  <property fmtid="{D5CDD505-2E9C-101B-9397-08002B2CF9AE}" pid="145" name="FSC#SKEDITIONSLOVLEX@103.510:funkciaDalsiPredAkuzativ">
    <vt:lpwstr>ministrovi zahraničných vecí a európskych záležitostí Slovenskej republiky, </vt:lpwstr>
  </property>
  <property fmtid="{D5CDD505-2E9C-101B-9397-08002B2CF9AE}" pid="146" name="FSC#SKEDITIONSLOVLEX@103.510:funkciaDalsiPredDativ">
    <vt:lpwstr>ministra zahraničných vecí a európskych záležitostí Slovenskej republiky, </vt:lpwstr>
  </property>
  <property fmtid="{D5CDD505-2E9C-101B-9397-08002B2CF9AE}" pid="147" name="FSC#SKEDITIONSLOVLEX@103.510:predkladateliaObalSD">
    <vt:lpwstr>Peter Gajdoš_x000d_
minister obrany Slovenskej republiky_x000d_
Miroslav Lajčák_x000d_
minister zahraničných vecí a európskych záležitostí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justify;"&gt;&amp;nbsp;&amp;nbsp;&amp;nbsp;&amp;nbsp;&lt;/p&gt;&lt;p style="text-align: justify;"&gt;&amp;nbsp;&amp;nbsp;&amp;nbsp;&amp;nbsp; Slovenská republika na samite Organizácie Severoatlantickej zmluvy (ďalej len „NATO“), ktorý sa uskutočnil v&amp;nbsp;júli 2016 vo Varšave,&amp;nb</vt:lpwstr>
  </property>
  <property fmtid="{D5CDD505-2E9C-101B-9397-08002B2CF9AE}" pid="150" name="FSC#COOSYSTEM@1.1:Container">
    <vt:lpwstr>COO.2145.1000.3.1767907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469e1f03-1600-4106-9409-f373a496d3a6</vt:lpwstr>
  </property>
</Properties>
</file>