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24752DC4" w:rsidR="000C2162" w:rsidRDefault="00B8489C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ÚRAD PRE NORMALIZÁCIU, METROLÓGIU A SKÚŠOBNÍCTVO SLOVENSKEJ REPUBLIKY</w:t>
            </w:r>
          </w:p>
          <w:p w14:paraId="7DA5F24F" w14:textId="6709478A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="0057472C">
              <w:rPr>
                <w:sz w:val="25"/>
                <w:szCs w:val="25"/>
              </w:rPr>
              <w:t>2017/300/008157/01510</w:t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7474D658" w14:textId="556069CD" w:rsidR="0062016A" w:rsidRPr="00846CE4" w:rsidRDefault="0062016A" w:rsidP="0062016A">
      <w:pPr>
        <w:pStyle w:val="Zkladntext2"/>
        <w:jc w:val="both"/>
        <w:rPr>
          <w:sz w:val="25"/>
          <w:szCs w:val="25"/>
        </w:rPr>
      </w:pPr>
      <w:r w:rsidRPr="00846CE4">
        <w:rPr>
          <w:sz w:val="25"/>
          <w:szCs w:val="25"/>
        </w:rPr>
        <w:t>Materiál na rokovanie vlády Slovenskej republiky</w:t>
      </w:r>
    </w:p>
    <w:p w14:paraId="57C33D04" w14:textId="77777777" w:rsidR="00D52766" w:rsidRPr="008E4F14" w:rsidRDefault="00D52766" w:rsidP="00D52766">
      <w:pPr>
        <w:pStyle w:val="Zkladntext2"/>
        <w:jc w:val="both"/>
        <w:rPr>
          <w:sz w:val="25"/>
          <w:szCs w:val="25"/>
        </w:rPr>
      </w:pPr>
    </w:p>
    <w:p w14:paraId="2218476A" w14:textId="1F89FF08" w:rsidR="0012409A" w:rsidRPr="00D52766" w:rsidRDefault="00B8489C" w:rsidP="00D52766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t>Návrh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Zákon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z ... 201</w:t>
      </w:r>
      <w:r w:rsidR="0057472C">
        <w:rPr>
          <w:rFonts w:ascii="Times" w:hAnsi="Times" w:cs="Times"/>
          <w:b/>
          <w:bCs/>
          <w:sz w:val="25"/>
          <w:szCs w:val="25"/>
        </w:rPr>
        <w:t>8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o metrológii</w:t>
      </w:r>
      <w:r w:rsidR="0057472C">
        <w:rPr>
          <w:rFonts w:ascii="Times" w:hAnsi="Times" w:cs="Times"/>
          <w:b/>
          <w:bCs/>
          <w:sz w:val="25"/>
          <w:szCs w:val="25"/>
        </w:rPr>
        <w:t xml:space="preserve"> </w:t>
      </w:r>
      <w:r w:rsidR="0057472C" w:rsidRPr="0057472C">
        <w:rPr>
          <w:rFonts w:ascii="Times" w:hAnsi="Times" w:cs="Times"/>
          <w:b/>
          <w:bCs/>
          <w:sz w:val="25"/>
          <w:szCs w:val="25"/>
        </w:rPr>
        <w:t>a o zmene a doplnení niektorých zákonov</w:t>
      </w:r>
      <w:r w:rsidR="00D4552E">
        <w:rPr>
          <w:rFonts w:ascii="Times" w:hAnsi="Times" w:cs="Times"/>
          <w:b/>
          <w:bCs/>
          <w:sz w:val="25"/>
          <w:szCs w:val="25"/>
        </w:rPr>
        <w:t xml:space="preserve"> – nové znenie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D52766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4224ACF1" w:rsidR="00A56B40" w:rsidRPr="008E4F14" w:rsidRDefault="0057472C" w:rsidP="0057472C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</w:t>
            </w:r>
            <w:r w:rsidR="00B8489C">
              <w:rPr>
                <w:rFonts w:ascii="Times" w:hAnsi="Times" w:cs="Times"/>
                <w:sz w:val="25"/>
                <w:szCs w:val="25"/>
              </w:rPr>
              <w:t>loha C</w:t>
            </w:r>
            <w:r>
              <w:rPr>
                <w:rFonts w:ascii="Times" w:hAnsi="Times" w:cs="Times"/>
                <w:sz w:val="25"/>
                <w:szCs w:val="25"/>
              </w:rPr>
              <w:t>.</w:t>
            </w:r>
            <w:r w:rsidR="00B8489C">
              <w:rPr>
                <w:rFonts w:ascii="Times" w:hAnsi="Times" w:cs="Times"/>
                <w:sz w:val="25"/>
                <w:szCs w:val="25"/>
              </w:rPr>
              <w:t xml:space="preserve">1 </w:t>
            </w:r>
            <w:r>
              <w:rPr>
                <w:rFonts w:ascii="Times" w:hAnsi="Times" w:cs="Times"/>
                <w:sz w:val="25"/>
                <w:szCs w:val="25"/>
              </w:rPr>
              <w:t>uznesenia vlády Slovenskej republiky č. 495 z 2. novembra 2016</w:t>
            </w:r>
          </w:p>
        </w:tc>
        <w:tc>
          <w:tcPr>
            <w:tcW w:w="5149" w:type="dxa"/>
          </w:tcPr>
          <w:p w14:paraId="36A02CDD" w14:textId="27DC1542" w:rsidR="00B8489C" w:rsidRDefault="00B8489C" w:rsidP="00B8489C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79"/>
            </w:tblGrid>
            <w:tr w:rsidR="00B8489C" w14:paraId="11B88505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C2C11EE" w14:textId="77777777" w:rsidR="00B8489C" w:rsidRDefault="00B8489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B8489C" w14:paraId="4FA225F3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ED3D513" w14:textId="77777777" w:rsidR="00B8489C" w:rsidRDefault="00B8489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návrh uznesenia vlády SR</w:t>
                  </w:r>
                </w:p>
              </w:tc>
            </w:tr>
            <w:tr w:rsidR="00B8489C" w14:paraId="2247963A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A96B26C" w14:textId="77777777" w:rsidR="00B8489C" w:rsidRDefault="00B8489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predkladacia správa</w:t>
                  </w:r>
                </w:p>
              </w:tc>
            </w:tr>
            <w:tr w:rsidR="00B8489C" w14:paraId="519CEDE3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5B035E" w14:textId="77777777" w:rsidR="00B8489C" w:rsidRDefault="00B8489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dôvodová správa - všeobecná časť</w:t>
                  </w:r>
                </w:p>
              </w:tc>
            </w:tr>
            <w:tr w:rsidR="00B8489C" w14:paraId="31E64126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C5EF4E9" w14:textId="77777777" w:rsidR="00B8489C" w:rsidRDefault="00B8489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5. dôvodová správa - osobitná časť</w:t>
                  </w:r>
                </w:p>
              </w:tc>
            </w:tr>
            <w:tr w:rsidR="00B8489C" w14:paraId="58FCF9A2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95E129D" w14:textId="77777777" w:rsidR="00B8489C" w:rsidRDefault="00B8489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doložka vplyvov</w:t>
                  </w:r>
                </w:p>
              </w:tc>
            </w:tr>
            <w:tr w:rsidR="00B8489C" w14:paraId="671FD335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C01AB91" w14:textId="77777777" w:rsidR="00B8489C" w:rsidRDefault="00B8489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7. doložka zlučiteľnosti</w:t>
                  </w:r>
                </w:p>
              </w:tc>
            </w:tr>
            <w:tr w:rsidR="00B8489C" w14:paraId="6F1BAB01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AF68A12" w14:textId="77777777" w:rsidR="00B8489C" w:rsidRDefault="00B8489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8. vyhodnotenie MPK</w:t>
                  </w:r>
                </w:p>
              </w:tc>
            </w:tr>
            <w:tr w:rsidR="00B8489C" w14:paraId="1F4C7708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37C36BC" w14:textId="77777777" w:rsidR="00B8489C" w:rsidRDefault="00B8489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9. správa o účasti verejnosti</w:t>
                  </w:r>
                </w:p>
              </w:tc>
            </w:tr>
            <w:tr w:rsidR="00B8489C" w14:paraId="51B7412D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37F323D" w14:textId="77777777" w:rsidR="00B8489C" w:rsidRDefault="00B8489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10. návrh komuniké</w:t>
                  </w:r>
                </w:p>
              </w:tc>
            </w:tr>
            <w:tr w:rsidR="00B8489C" w14:paraId="4B95F023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E4C2E37" w14:textId="77777777" w:rsidR="00B8489C" w:rsidRDefault="00B8489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11. príloha</w:t>
                  </w:r>
                </w:p>
              </w:tc>
            </w:tr>
            <w:tr w:rsidR="00B8489C" w14:paraId="3B11828D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22A47CE" w14:textId="77777777" w:rsidR="00B8489C" w:rsidRDefault="00B8489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12. príloha</w:t>
                  </w:r>
                </w:p>
              </w:tc>
            </w:tr>
            <w:tr w:rsidR="00B8489C" w14:paraId="4DBE7458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9CA3776" w14:textId="77777777" w:rsidR="00B8489C" w:rsidRDefault="00B8489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13. príloha</w:t>
                  </w:r>
                </w:p>
              </w:tc>
            </w:tr>
            <w:tr w:rsidR="00B8489C" w14:paraId="064ECB68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E8242F1" w14:textId="70B82E67" w:rsidR="00B8489C" w:rsidRDefault="00B8489C" w:rsidP="0057472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14. </w:t>
                  </w:r>
                  <w:r w:rsidR="0057472C">
                    <w:rPr>
                      <w:sz w:val="25"/>
                      <w:szCs w:val="25"/>
                    </w:rPr>
                    <w:t>príloha</w:t>
                  </w:r>
                </w:p>
              </w:tc>
            </w:tr>
            <w:tr w:rsidR="00B8489C" w14:paraId="3A2F31D3" w14:textId="77777777">
              <w:trPr>
                <w:divId w:val="8282552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C1F0E34" w14:textId="2ACB4EF1" w:rsidR="00B8489C" w:rsidRDefault="00B8489C" w:rsidP="0057472C">
                  <w:pPr>
                    <w:spacing w:after="60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15. </w:t>
                  </w:r>
                  <w:r w:rsidR="0057472C">
                    <w:rPr>
                      <w:sz w:val="25"/>
                      <w:szCs w:val="25"/>
                    </w:rPr>
                    <w:t>príloha</w:t>
                  </w:r>
                </w:p>
                <w:p w14:paraId="59EB7950" w14:textId="4191AB1A" w:rsidR="0057472C" w:rsidRDefault="0057472C" w:rsidP="0057472C">
                  <w:pPr>
                    <w:spacing w:after="60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16. príloha</w:t>
                  </w:r>
                </w:p>
                <w:p w14:paraId="5C278EFA" w14:textId="08F45EE2" w:rsidR="0057472C" w:rsidRDefault="0057472C" w:rsidP="0057472C">
                  <w:pPr>
                    <w:spacing w:after="60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17. príloha</w:t>
                  </w:r>
                </w:p>
                <w:p w14:paraId="76FABE80" w14:textId="794D299F" w:rsidR="0057472C" w:rsidRDefault="0057472C" w:rsidP="0057472C">
                  <w:pPr>
                    <w:spacing w:after="60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18. príloha</w:t>
                  </w:r>
                </w:p>
                <w:p w14:paraId="20444105" w14:textId="77777777" w:rsidR="0057472C" w:rsidRDefault="0057472C" w:rsidP="0057472C">
                  <w:pPr>
                    <w:spacing w:after="60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19. príloha</w:t>
                  </w:r>
                </w:p>
                <w:p w14:paraId="757F2C16" w14:textId="77777777" w:rsidR="00A56777" w:rsidRDefault="00A56777" w:rsidP="0057472C">
                  <w:pPr>
                    <w:spacing w:after="60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20. príloha</w:t>
                  </w:r>
                </w:p>
                <w:p w14:paraId="17DDFC92" w14:textId="54A02C45" w:rsidR="00A56777" w:rsidRDefault="00A56777" w:rsidP="0057472C">
                  <w:pPr>
                    <w:spacing w:after="60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21. príloha</w:t>
                  </w:r>
                </w:p>
              </w:tc>
            </w:tr>
          </w:tbl>
          <w:p w14:paraId="6CC1771C" w14:textId="41285D04" w:rsidR="00A56B40" w:rsidRPr="008073E3" w:rsidRDefault="00A56B40" w:rsidP="00B8489C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7F5507F4" w14:textId="77777777" w:rsidR="0057472C" w:rsidRDefault="0057472C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2C58CBDA" w14:textId="77777777" w:rsidR="0057472C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57472C">
        <w:rPr>
          <w:sz w:val="25"/>
          <w:szCs w:val="25"/>
        </w:rPr>
        <w:t xml:space="preserve">Ing. Pavol </w:t>
      </w:r>
      <w:proofErr w:type="spellStart"/>
      <w:r w:rsidR="0057472C">
        <w:rPr>
          <w:sz w:val="25"/>
          <w:szCs w:val="25"/>
        </w:rPr>
        <w:t>Pavlis</w:t>
      </w:r>
      <w:proofErr w:type="spellEnd"/>
    </w:p>
    <w:p w14:paraId="284604DA" w14:textId="4CF6DBA3" w:rsidR="009D7004" w:rsidRPr="008E4F14" w:rsidRDefault="0057472C" w:rsidP="006C4BE9">
      <w:pPr>
        <w:rPr>
          <w:sz w:val="25"/>
          <w:szCs w:val="25"/>
        </w:rPr>
      </w:pPr>
      <w:r>
        <w:rPr>
          <w:sz w:val="25"/>
          <w:szCs w:val="25"/>
        </w:rPr>
        <w:t>predseda Úradu pre normalizáciu, metrológiu a skúšobníctvo Slovenskej republiky</w:t>
      </w:r>
      <w:r w:rsidR="009D7004" w:rsidRPr="008E4F14">
        <w:rPr>
          <w:sz w:val="25"/>
          <w:szCs w:val="25"/>
        </w:rPr>
        <w:fldChar w:fldCharType="end"/>
      </w:r>
    </w:p>
    <w:sectPr w:rsidR="009D7004" w:rsidRPr="008E4F14" w:rsidSect="00F86A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orient="landscape" w:code="8"/>
      <w:pgMar w:top="1418" w:right="1418" w:bottom="1418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B43628" w14:textId="77777777" w:rsidR="00066E08" w:rsidRDefault="00066E08" w:rsidP="00AF1D48">
      <w:r>
        <w:separator/>
      </w:r>
    </w:p>
  </w:endnote>
  <w:endnote w:type="continuationSeparator" w:id="0">
    <w:p w14:paraId="5F4D50F4" w14:textId="77777777" w:rsidR="00066E08" w:rsidRDefault="00066E08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3379AB" w14:textId="77777777" w:rsidR="00C03653" w:rsidRDefault="00C03653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130AFB42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 w:rsidR="00D72FC6">
      <w:t>1</w:t>
    </w:r>
    <w:r w:rsidR="00C03653">
      <w:t>4</w:t>
    </w:r>
    <w:bookmarkStart w:id="0" w:name="_GoBack"/>
    <w:bookmarkEnd w:id="0"/>
    <w:r w:rsidR="0057472C">
      <w:t xml:space="preserve">. </w:t>
    </w:r>
    <w:r w:rsidR="00BA0155">
      <w:t>februára</w:t>
    </w:r>
    <w:r w:rsidR="0057472C">
      <w:t xml:space="preserve"> 201</w:t>
    </w:r>
    <w:r w:rsidR="00BA0155">
      <w:t>8</w:t>
    </w:r>
  </w:p>
  <w:p w14:paraId="3706BA5D" w14:textId="77777777" w:rsidR="00AF1D48" w:rsidRDefault="00AF1D48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33CB6" w14:textId="77777777" w:rsidR="00C03653" w:rsidRDefault="00C0365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9982F" w14:textId="77777777" w:rsidR="00066E08" w:rsidRDefault="00066E08" w:rsidP="00AF1D48">
      <w:r>
        <w:separator/>
      </w:r>
    </w:p>
  </w:footnote>
  <w:footnote w:type="continuationSeparator" w:id="0">
    <w:p w14:paraId="2AE829B2" w14:textId="77777777" w:rsidR="00066E08" w:rsidRDefault="00066E08" w:rsidP="00AF1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514E88" w14:textId="77777777" w:rsidR="00C03653" w:rsidRDefault="00C03653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018CFC" w14:textId="77777777" w:rsidR="00C03653" w:rsidRDefault="00C03653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35F8D" w14:textId="77777777" w:rsidR="00C03653" w:rsidRDefault="00C0365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hyphenationZone w:val="425"/>
  <w:doNotHyphenateCaps/>
  <w:bookFoldPrinting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66E08"/>
    <w:rsid w:val="0009275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3A3B"/>
    <w:rsid w:val="00194157"/>
    <w:rsid w:val="001A58AA"/>
    <w:rsid w:val="001B7FE0"/>
    <w:rsid w:val="001C66E6"/>
    <w:rsid w:val="001D79DA"/>
    <w:rsid w:val="001E0CFD"/>
    <w:rsid w:val="001F674F"/>
    <w:rsid w:val="00220306"/>
    <w:rsid w:val="00236E26"/>
    <w:rsid w:val="00242294"/>
    <w:rsid w:val="002458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72637"/>
    <w:rsid w:val="003B2E79"/>
    <w:rsid w:val="003D115D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4F70D0"/>
    <w:rsid w:val="0055330D"/>
    <w:rsid w:val="0056032D"/>
    <w:rsid w:val="0057472C"/>
    <w:rsid w:val="0057706E"/>
    <w:rsid w:val="005A225F"/>
    <w:rsid w:val="005A2E35"/>
    <w:rsid w:val="005A45F1"/>
    <w:rsid w:val="005B1217"/>
    <w:rsid w:val="005B7FF4"/>
    <w:rsid w:val="005D335A"/>
    <w:rsid w:val="00601389"/>
    <w:rsid w:val="0062016A"/>
    <w:rsid w:val="00623BAD"/>
    <w:rsid w:val="00627C51"/>
    <w:rsid w:val="00671F01"/>
    <w:rsid w:val="00676DCD"/>
    <w:rsid w:val="00685081"/>
    <w:rsid w:val="0069637B"/>
    <w:rsid w:val="006B36F8"/>
    <w:rsid w:val="006B4602"/>
    <w:rsid w:val="006B4F2E"/>
    <w:rsid w:val="006B6372"/>
    <w:rsid w:val="006C4BE9"/>
    <w:rsid w:val="006D4EE2"/>
    <w:rsid w:val="006E7967"/>
    <w:rsid w:val="00714FA1"/>
    <w:rsid w:val="00747349"/>
    <w:rsid w:val="00747BC1"/>
    <w:rsid w:val="0075754B"/>
    <w:rsid w:val="0078171E"/>
    <w:rsid w:val="008073E3"/>
    <w:rsid w:val="00821793"/>
    <w:rsid w:val="00855D5A"/>
    <w:rsid w:val="00861CC6"/>
    <w:rsid w:val="008E4F14"/>
    <w:rsid w:val="008F4028"/>
    <w:rsid w:val="008F57D0"/>
    <w:rsid w:val="00907265"/>
    <w:rsid w:val="00922E66"/>
    <w:rsid w:val="00946CED"/>
    <w:rsid w:val="009C6528"/>
    <w:rsid w:val="009D7004"/>
    <w:rsid w:val="009E7AFC"/>
    <w:rsid w:val="009E7FEF"/>
    <w:rsid w:val="00A216CD"/>
    <w:rsid w:val="00A27B5F"/>
    <w:rsid w:val="00A307A9"/>
    <w:rsid w:val="00A56777"/>
    <w:rsid w:val="00A56B40"/>
    <w:rsid w:val="00A71802"/>
    <w:rsid w:val="00AA0C58"/>
    <w:rsid w:val="00AF1D48"/>
    <w:rsid w:val="00B17B60"/>
    <w:rsid w:val="00B42E84"/>
    <w:rsid w:val="00B61867"/>
    <w:rsid w:val="00B8489C"/>
    <w:rsid w:val="00BA0155"/>
    <w:rsid w:val="00BC2EE5"/>
    <w:rsid w:val="00BE174E"/>
    <w:rsid w:val="00BE43B4"/>
    <w:rsid w:val="00C03653"/>
    <w:rsid w:val="00C1127B"/>
    <w:rsid w:val="00C632CF"/>
    <w:rsid w:val="00C656C8"/>
    <w:rsid w:val="00CB21BE"/>
    <w:rsid w:val="00CC25B0"/>
    <w:rsid w:val="00CD3236"/>
    <w:rsid w:val="00D02444"/>
    <w:rsid w:val="00D43A10"/>
    <w:rsid w:val="00D4552E"/>
    <w:rsid w:val="00D52766"/>
    <w:rsid w:val="00D54C03"/>
    <w:rsid w:val="00D72FC6"/>
    <w:rsid w:val="00DA1D25"/>
    <w:rsid w:val="00DA48B3"/>
    <w:rsid w:val="00DA4C98"/>
    <w:rsid w:val="00E047F9"/>
    <w:rsid w:val="00E11820"/>
    <w:rsid w:val="00E335AA"/>
    <w:rsid w:val="00E37D9C"/>
    <w:rsid w:val="00E74698"/>
    <w:rsid w:val="00EA53FB"/>
    <w:rsid w:val="00EA7A62"/>
    <w:rsid w:val="00EC6B42"/>
    <w:rsid w:val="00EE4DDD"/>
    <w:rsid w:val="00F23D08"/>
    <w:rsid w:val="00F552C7"/>
    <w:rsid w:val="00F60102"/>
    <w:rsid w:val="00F83F06"/>
    <w:rsid w:val="00F8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2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Obal materiálu na rokovanie LRV SR"/>
    <f:field ref="objsubject" par="" edit="true" text="Obal materiálu na rokovanie LRV SR"/>
    <f:field ref="objcreatedby" par="" text="Administrator, System"/>
    <f:field ref="objcreatedat" par="" text="23.8.2017 9:35:45"/>
    <f:field ref="objchangedby" par="" text="Administrator, System"/>
    <f:field ref="objmodifiedat" par="" text="23.8.2017 9:35:50"/>
    <f:field ref="doc_FSCFOLIO_1_1001_FieldDocumentNumber" par="" text=""/>
    <f:field ref="doc_FSCFOLIO_1_1001_FieldSubject" par="" edit="true" text="Obal materiálu na rokovanie LRV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https://ovdmasv601/sites/DMS/_layouts/15/DocIdRedir.aspx?ID=WKX3UHSAJ2R6-2-823850</Url>
      <Description>WKX3UHSAJ2R6-2-823850</Description>
    </_dlc_DocIdUrl>
    <_dlc_DocId xmlns="e60a29af-d413-48d4-bd90-fe9d2a897e4b">WKX3UHSAJ2R6-2-823850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CDB4FD81-DED5-4FEF-9A8F-A1B6231D0DB0}"/>
</file>

<file path=customXml/itemProps3.xml><?xml version="1.0" encoding="utf-8"?>
<ds:datastoreItem xmlns:ds="http://schemas.openxmlformats.org/officeDocument/2006/customXml" ds:itemID="{ADCD7A89-0E5C-46D4-946C-A3B0FF0831BB}"/>
</file>

<file path=customXml/itemProps4.xml><?xml version="1.0" encoding="utf-8"?>
<ds:datastoreItem xmlns:ds="http://schemas.openxmlformats.org/officeDocument/2006/customXml" ds:itemID="{990F1AA5-CE92-4043-B75F-59415920AA64}"/>
</file>

<file path=customXml/itemProps5.xml><?xml version="1.0" encoding="utf-8"?>
<ds:datastoreItem xmlns:ds="http://schemas.openxmlformats.org/officeDocument/2006/customXml" ds:itemID="{3E4DCB4E-4B6D-4C15-BEFB-A816E33065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123</Words>
  <Characters>878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Pankievičová Anežka</cp:lastModifiedBy>
  <cp:revision>8</cp:revision>
  <cp:lastPrinted>2018-02-15T07:52:00Z</cp:lastPrinted>
  <dcterms:created xsi:type="dcterms:W3CDTF">2017-08-23T07:50:00Z</dcterms:created>
  <dcterms:modified xsi:type="dcterms:W3CDTF">2018-02-15T07:52:00Z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COO.2145.1000.3.2132038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právo_x000d_
Metrológia a skúšobníctvo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Lenka Masaryková</vt:lpwstr>
  </property>
  <property fmtid="{D5CDD505-2E9C-101B-9397-08002B2CF9AE}" pid="11" name="FSC#SKEDITIONSLOVLEX@103.510:zodppredkladatel">
    <vt:lpwstr>Ing. Pavol Pavlis</vt:lpwstr>
  </property>
  <property fmtid="{D5CDD505-2E9C-101B-9397-08002B2CF9AE}" pid="12" name="FSC#SKEDITIONSLOVLEX@103.510:nazovpredpis">
    <vt:lpwstr> o metrológii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pre normalizáciu, metrológiu a skúšobníctvo Slovenskej republiky</vt:lpwstr>
  </property>
  <property fmtid="{D5CDD505-2E9C-101B-9397-08002B2CF9AE}" pid="15" name="FSC#SKEDITIONSLOVLEX@103.510:pripomienkovatelia">
    <vt:lpwstr>Úrad pre normalizáciu, metrológiu a skúšobníctvo Slovenskej republiky, Úrad pre normalizáciu, metrológiu a skúšobníctvo Slovenskej republiky, Úrad pre normalizáciu, metrológiu a skúšobníctvo Slovenskej republiky, Úrad pre normalizáciu, metrológiu a skúšob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Úloha č. C1 - UZNESENIE VLÁDY SLOVENSKEJ REPUBLIKY č. 495 z 2. novembra 2016 k návrhu zákona, ktorým sa mení a dopĺňa zákon č. 142/2000 Z. z. o metrológii a o zmene a doplnení niektorých zákonov v znení neskorších predpisov </vt:lpwstr>
  </property>
  <property fmtid="{D5CDD505-2E9C-101B-9397-08002B2CF9AE}" pid="18" name="FSC#SKEDITIONSLOVLEX@103.510:plnynazovpredpis">
    <vt:lpwstr> Zákon o metrológii</vt:lpwstr>
  </property>
  <property fmtid="{D5CDD505-2E9C-101B-9397-08002B2CF9AE}" pid="19" name="FSC#SKEDITIONSLOVLEX@103.510:rezortcislopredpis">
    <vt:lpwstr>2017/300/008157/01510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LP/2017/369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>čl. 34, čl. 36 a čl. 114 Zmluvy o fungovaní Európskej únie (Ú. v. EÚ C 326/01, 26.10.2012).</vt:lpwstr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>Smernica Rady 76/211/EHS z 20. januára 1976 o aproximácii právnych predpisov členských štátov týkajúcich sa plnenia určitých spotrebiteľsky balených výrobkov podľa hmotnosti alebo objemu (Mimoriadne vydanie Ú. v. ES, kap. 13/zv. 3) v znení smernice Komisi</vt:lpwstr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bezpredmetné</vt:lpwstr>
  </property>
  <property fmtid="{D5CDD505-2E9C-101B-9397-08002B2CF9AE}" pid="45" name="FSC#SKEDITIONSLOVLEX@103.510:AttrStrListDocPropLehotaNaPredlozenie">
    <vt:lpwstr>bezpredmetné</vt:lpwstr>
  </property>
  <property fmtid="{D5CDD505-2E9C-101B-9397-08002B2CF9AE}" pid="46" name="FSC#SKEDITIONSLOVLEX@103.510:AttrStrListDocPropInfoZaciatokKonania">
    <vt:lpwstr>nebolo začaté</vt:lpwstr>
  </property>
  <property fmtid="{D5CDD505-2E9C-101B-9397-08002B2CF9AE}" pid="47" name="FSC#SKEDITIONSLOVLEX@103.510:AttrStrListDocPropInfoUzPreberanePP">
    <vt:lpwstr>- zákon č. 142/2000 Z. z. o metrológii a o zmene a doplnení niektorých zákonov v znení neskorších predpisov, _x000d_
- vyhláška Úradu pre normalizáciu, metrológiu a skúšobníctvo Slovenskej republiky č. 206/2000 Z. z. o zákonných meracích jednotkách v znení nesk</vt:lpwstr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Úrad pre normalizáciu, metrológiu a skúšobníctvo Slovenskej republiky</vt:lpwstr>
  </property>
  <property fmtid="{D5CDD505-2E9C-101B-9397-08002B2CF9AE}" pid="50" name="FSC#SKEDITIONSLOVLEX@103.510:AttrDateDocPropZaciatokPKK">
    <vt:lpwstr>23. 3. 2017</vt:lpwstr>
  </property>
  <property fmtid="{D5CDD505-2E9C-101B-9397-08002B2CF9AE}" pid="51" name="FSC#SKEDITIONSLOVLEX@103.510:AttrDateDocPropUkonceniePKK">
    <vt:lpwstr>6. 4. 2017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Pozitívne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Zmeny v ustanoveniach návrhu zákona oproti súčasne platným ustanoveniam sú vyvolané predovšetkým aplikáciou zákona č. 400/2015 Z. z. o tvorbe právnych predpisov a o Zbierke zákonov Slovenskej republiky a o zmene a doplnení niektorých zákonov a to predovše</vt:lpwstr>
  </property>
  <property fmtid="{D5CDD505-2E9C-101B-9397-08002B2CF9AE}" pid="58" name="FSC#SKEDITIONSLOVLEX@103.510:AttrStrListDocPropAltRiesenia">
    <vt:lpwstr>Alternatívne riešenia neboli zvažované.</vt:lpwstr>
  </property>
  <property fmtid="{D5CDD505-2E9C-101B-9397-08002B2CF9AE}" pid="59" name="FSC#SKEDITIONSLOVLEX@103.510:AttrStrListDocPropStanoviskoGest">
    <vt:lpwstr>Komisia pre posudzovanie vybraných vplyvov v rámci predbežného pripomienkového konania, ktoré prebiehalo v dňoch od 23. marca 2017 do 6. apríla 2017 zaujala k materiálu nesúhlasné stanovisko a uplatnila nasledovné pripomienky.K doložke vybraných vplyvovPr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návrh zákona o metrológii.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 hospodárstva Slovenskej republiky_x000d_
predseda Úradu pre normalizáciu, metrológiu a skúšobníctvo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zákona o metrológii (ďalej len „návrh zákona“) predkladá predseda Úradu pre normalizáciu, metrológiu a skúšobníctvo Slovenskej republiky na základe úlohy C.1. uznesenia vlády Slovenskej republiky č. 495 zo&amp;nbsp;dňa 2.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predseda Úradu pre normalizáciu, metrológiu a skúšobníctvo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Ing. Pavol Pavlis_x000d_
predseda Úradu pre normalizáciu, metrológiu a skúšobníctvo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predsedovi Úradu pre normalizáciu, metrológiu a skúšobníctvo Slovenskej republiky</vt:lpwstr>
  </property>
  <property fmtid="{D5CDD505-2E9C-101B-9397-08002B2CF9AE}" pid="140" name="FSC#SKEDITIONSLOVLEX@103.510:funkciaZodpPredDativ">
    <vt:lpwstr>predsedu Úradu pre normalizáciu, metrológiu a skúšobníctvo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>Uvedená v nepovinných prílohách.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FSC#SKEDITIONSLOVLEX@103.510:vytvorenedna">
    <vt:lpwstr>23. 8. 2017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198ce40d-a4fe-4525-9543-4906e908b6e5</vt:lpwstr>
  </property>
</Properties>
</file>