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529" w:type="pct"/>
        <w:tblCellSpacing w:w="15" w:type="dxa"/>
        <w:tblLook w:val="04A0" w:firstRow="1" w:lastRow="0" w:firstColumn="1" w:lastColumn="0" w:noHBand="0" w:noVBand="1"/>
      </w:tblPr>
      <w:tblGrid>
        <w:gridCol w:w="1837"/>
        <w:gridCol w:w="7476"/>
        <w:gridCol w:w="719"/>
      </w:tblGrid>
      <w:tr w:rsidR="0081708C" w14:paraId="68CCB7E9" w14:textId="77777777" w:rsidTr="00CC7114">
        <w:trPr>
          <w:gridAfter w:val="1"/>
          <w:wAfter w:w="502" w:type="pct"/>
          <w:tblCellSpacing w:w="15" w:type="dxa"/>
        </w:trPr>
        <w:tc>
          <w:tcPr>
            <w:tcW w:w="445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CC7114">
        <w:trPr>
          <w:gridAfter w:val="1"/>
          <w:wAfter w:w="502" w:type="pct"/>
          <w:tblCellSpacing w:w="15" w:type="dxa"/>
        </w:trPr>
        <w:tc>
          <w:tcPr>
            <w:tcW w:w="445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CC7114">
        <w:trPr>
          <w:gridAfter w:val="1"/>
          <w:wAfter w:w="502" w:type="pct"/>
          <w:tblCellSpacing w:w="15" w:type="dxa"/>
        </w:trPr>
        <w:tc>
          <w:tcPr>
            <w:tcW w:w="445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3"/>
            </w:tblGrid>
            <w:tr w:rsidR="0081708C" w:rsidRPr="00325148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32514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2514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č. ...</w:t>
                  </w:r>
                </w:p>
              </w:tc>
            </w:tr>
            <w:tr w:rsidR="0081708C" w:rsidRPr="001D4004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32514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1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14:paraId="1BF40919" w14:textId="77777777" w:rsidR="0081708C" w:rsidRPr="001D4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1D4004" w14:paraId="0A4F57E6" w14:textId="77777777" w:rsidTr="00CC7114">
        <w:trPr>
          <w:gridAfter w:val="1"/>
          <w:wAfter w:w="502" w:type="pct"/>
          <w:tblCellSpacing w:w="15" w:type="dxa"/>
        </w:trPr>
        <w:tc>
          <w:tcPr>
            <w:tcW w:w="445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1D4004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326D9A" w14:textId="77777777" w:rsidR="00D0252A" w:rsidRDefault="003B5189" w:rsidP="00A9139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ávrh</w:t>
                  </w:r>
                  <w:r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na </w:t>
                  </w:r>
                  <w:r w:rsidR="00D0252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zmenu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uznesen</w:t>
                  </w:r>
                  <w:r w:rsidR="00D0252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ia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vlády Slovenskej republiky</w:t>
                  </w:r>
                  <w:r w:rsidR="00D0252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č. 150</w:t>
                  </w:r>
                </w:p>
                <w:p w14:paraId="3A132366" w14:textId="65CAD47D" w:rsidR="0081708C" w:rsidRPr="001D4004" w:rsidRDefault="00D0252A" w:rsidP="00A9139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z 26. marca 2025</w:t>
                  </w:r>
                </w:p>
              </w:tc>
            </w:tr>
          </w:tbl>
          <w:p w14:paraId="79032FD8" w14:textId="77777777" w:rsidR="0081708C" w:rsidRPr="001D4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1D4004" w14:paraId="6C8170CA" w14:textId="77777777" w:rsidTr="00CC7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64" w:type="pct"/>
            <w:hideMark/>
          </w:tcPr>
          <w:p w14:paraId="3A4118DB" w14:textId="77777777" w:rsidR="006E1A8F" w:rsidRPr="00383341" w:rsidRDefault="006E1A8F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77819" w14:textId="7FDC1C92" w:rsidR="0081708C" w:rsidRPr="00383341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41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4092" w:type="pct"/>
            <w:gridSpan w:val="2"/>
            <w:hideMark/>
          </w:tcPr>
          <w:p w14:paraId="48973963" w14:textId="304406A3" w:rsidR="0081708C" w:rsidRPr="00383341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1D4004" w14:paraId="58F703CE" w14:textId="77777777" w:rsidTr="00CC7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5" w:type="pct"/>
            <w:gridSpan w:val="2"/>
            <w:hideMark/>
          </w:tcPr>
          <w:p w14:paraId="3CD0EFD1" w14:textId="1AD0B0E2" w:rsidR="0081708C" w:rsidRPr="00383341" w:rsidRDefault="0081708C" w:rsidP="0038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41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  <w:r w:rsidR="00CC7114" w:rsidRPr="0038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390" w:rsidRPr="00383341">
              <w:rPr>
                <w:rFonts w:ascii="Times New Roman" w:hAnsi="Times New Roman" w:cs="Times New Roman"/>
                <w:sz w:val="24"/>
                <w:szCs w:val="24"/>
              </w:rPr>
              <w:t>ministerka kultúry</w:t>
            </w:r>
          </w:p>
        </w:tc>
        <w:tc>
          <w:tcPr>
            <w:tcW w:w="502" w:type="pct"/>
            <w:hideMark/>
          </w:tcPr>
          <w:p w14:paraId="368CF746" w14:textId="04D5AAEC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9EBB3" w14:textId="77777777" w:rsidR="0081708C" w:rsidRPr="001D4004" w:rsidRDefault="00E26CAB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1D4004" w:rsidRDefault="0081708C" w:rsidP="0081708C">
      <w:pPr>
        <w:rPr>
          <w:rFonts w:ascii="Times New Roman" w:hAnsi="Times New Roman" w:cs="Times New Roman"/>
        </w:rPr>
      </w:pPr>
    </w:p>
    <w:p w14:paraId="28C3DD38" w14:textId="026A28C5" w:rsidR="009C4F6D" w:rsidRDefault="009C4F6D" w:rsidP="00DA66E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25148">
        <w:rPr>
          <w:rFonts w:ascii="Times New Roman" w:hAnsi="Times New Roman" w:cs="Times New Roman"/>
          <w:b/>
          <w:sz w:val="28"/>
          <w:szCs w:val="28"/>
        </w:rPr>
        <w:t>Vláda</w:t>
      </w:r>
    </w:p>
    <w:p w14:paraId="3DAAC563" w14:textId="77777777" w:rsidR="00DA66EC" w:rsidRPr="00325148" w:rsidRDefault="00DA66EC" w:rsidP="0081708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901C82" w:rsidRPr="001D4004" w14:paraId="17ECAFB5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4F33" w14:textId="77777777" w:rsidR="00901C82" w:rsidRPr="001D4004" w:rsidRDefault="00901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3546DE" w14:textId="2A8B7FF8" w:rsidR="00901C82" w:rsidRPr="001D4004" w:rsidRDefault="00D0252A" w:rsidP="00D025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mení</w:t>
            </w:r>
          </w:p>
        </w:tc>
      </w:tr>
      <w:tr w:rsidR="00901C82" w:rsidRPr="00CC7114" w14:paraId="09B10375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1D6C5F" w14:textId="77777777" w:rsidR="00901C82" w:rsidRPr="005858A2" w:rsidRDefault="00901C82" w:rsidP="001D40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D36C7F" w14:textId="77777777" w:rsidR="00901C82" w:rsidRPr="005858A2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0D462" w14:textId="1121E31E" w:rsidR="00D0252A" w:rsidRDefault="005858A2" w:rsidP="005858A2">
            <w:pPr>
              <w:pStyle w:val="Textkoment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 xml:space="preserve">úlohu v bode </w:t>
            </w:r>
            <w:r w:rsidR="00D0252A">
              <w:rPr>
                <w:rFonts w:ascii="Times New Roman" w:hAnsi="Times New Roman" w:cs="Times New Roman"/>
                <w:sz w:val="24"/>
                <w:szCs w:val="24"/>
              </w:rPr>
              <w:t>B.26.</w:t>
            </w: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 xml:space="preserve"> uznesenia vlády SR č. </w:t>
            </w:r>
            <w:r w:rsidR="00D0252A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 xml:space="preserve">z 26. </w:t>
            </w:r>
            <w:r w:rsidR="00D0252A">
              <w:rPr>
                <w:rFonts w:ascii="Times New Roman" w:hAnsi="Times New Roman" w:cs="Times New Roman"/>
                <w:sz w:val="24"/>
                <w:szCs w:val="24"/>
              </w:rPr>
              <w:t>marca 2025 takto:</w:t>
            </w:r>
          </w:p>
          <w:p w14:paraId="5C12B24A" w14:textId="77777777" w:rsidR="00D0252A" w:rsidRDefault="00D0252A" w:rsidP="005858A2">
            <w:pPr>
              <w:pStyle w:val="Textkoment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36498" w14:textId="480D3CB3" w:rsidR="00D0252A" w:rsidRPr="00D0252A" w:rsidRDefault="00D0252A" w:rsidP="00A91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D02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ministerke kultúry</w:t>
            </w:r>
          </w:p>
          <w:p w14:paraId="30A33D72" w14:textId="10345BCA" w:rsidR="00901C82" w:rsidRDefault="00D0252A" w:rsidP="00A91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B.26. </w:t>
            </w:r>
            <w:r w:rsidRPr="000E1EC1">
              <w:rPr>
                <w:rFonts w:ascii="Times New Roman" w:eastAsia="Calibri" w:hAnsi="Times New Roman" w:cs="Times New Roman"/>
                <w:sz w:val="24"/>
                <w:szCs w:val="24"/>
              </w:rPr>
              <w:t>poskytn</w:t>
            </w:r>
            <w:r w:rsidR="009A79BE" w:rsidRPr="000E1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úť </w:t>
            </w:r>
            <w:r w:rsidRPr="000E1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ministrovi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vnútra dáta pre potreby vypracovania analýzy vývoja bezpečnostných incidentov</w:t>
            </w:r>
            <w:r w:rsidR="00325148" w:rsidRPr="00585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 verejných kultúrnych podujatiach a v kultúrnych zariadeniach</w:t>
            </w:r>
          </w:p>
          <w:p w14:paraId="3EF64B3C" w14:textId="22572C9D" w:rsidR="00D0252A" w:rsidRPr="005858A2" w:rsidRDefault="00D0252A" w:rsidP="005858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 31. decembra 2025</w:t>
            </w:r>
            <w:r w:rsidR="009A79BE">
              <w:rPr>
                <w:rFonts w:ascii="Times New Roman" w:eastAsia="Calibri" w:hAnsi="Times New Roman" w:cs="Times New Roman"/>
                <w:sz w:val="24"/>
                <w:szCs w:val="24"/>
              </w:rPr>
              <w:t>“,</w:t>
            </w:r>
          </w:p>
        </w:tc>
      </w:tr>
      <w:tr w:rsidR="00901C82" w:rsidRPr="00CC7114" w14:paraId="127186A0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5AD0E0" w14:textId="77777777" w:rsidR="00901C82" w:rsidRPr="00CC7114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0C0050" w14:textId="77777777" w:rsidR="00901C82" w:rsidRPr="00142762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762">
              <w:rPr>
                <w:rFonts w:ascii="Times New Roman" w:hAnsi="Times New Roman" w:cs="Times New Roman"/>
                <w:sz w:val="24"/>
                <w:szCs w:val="24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07FB0C" w14:textId="71CD47E2" w:rsidR="00D0252A" w:rsidRDefault="00D0252A" w:rsidP="00D0252A">
            <w:pPr>
              <w:pStyle w:val="Textkoment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 xml:space="preserve">úlohu v bode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B.27.</w:t>
            </w: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 xml:space="preserve"> uznesenia vlády SR 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 xml:space="preserve">z 26.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marca 2025 takto:</w:t>
            </w:r>
          </w:p>
          <w:p w14:paraId="51BDCE29" w14:textId="77777777" w:rsidR="00D0252A" w:rsidRDefault="00D0252A" w:rsidP="00D0252A">
            <w:pPr>
              <w:pStyle w:val="Textkoment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E83B" w14:textId="7CB50414" w:rsidR="00A91390" w:rsidRPr="00D0252A" w:rsidRDefault="00D0252A" w:rsidP="00A91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91390" w:rsidRPr="00D02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ministr</w:t>
            </w:r>
            <w:r w:rsidR="00A91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ovi</w:t>
            </w:r>
            <w:r w:rsidR="00A91390" w:rsidRPr="00D02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913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vnútra</w:t>
            </w:r>
          </w:p>
          <w:p w14:paraId="6B4B9F69" w14:textId="11792F9D" w:rsidR="00D0252A" w:rsidRDefault="00D0252A" w:rsidP="00A91390">
            <w:pPr>
              <w:pStyle w:val="Textkomentra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B.27. predložiť na rokovanie vlády návrh novely zákona č. 96/1991 Zb. o verejných kultúrnych podujatiach s</w:t>
            </w:r>
            <w:r w:rsidR="00A9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ohľadom na práva a</w:t>
            </w:r>
            <w:r w:rsidR="00A9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povinnosti pri organizácii bezpečnosti</w:t>
            </w:r>
          </w:p>
          <w:p w14:paraId="4274B5DC" w14:textId="476A6D53" w:rsidR="00D0252A" w:rsidRPr="00142762" w:rsidRDefault="00D0252A" w:rsidP="00A91390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025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do 3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D025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júna</w:t>
            </w:r>
            <w:r w:rsidRPr="00D025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“.</w:t>
            </w: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7532"/>
      </w:tblGrid>
      <w:tr w:rsidR="004C7F55" w:rsidRPr="000E1EC1" w14:paraId="2E92D592" w14:textId="77777777" w:rsidTr="00D0252A">
        <w:trPr>
          <w:cantSplit/>
        </w:trPr>
        <w:tc>
          <w:tcPr>
            <w:tcW w:w="1540" w:type="dxa"/>
          </w:tcPr>
          <w:p w14:paraId="20A45849" w14:textId="5BDBB6AB" w:rsidR="00A606A9" w:rsidRPr="000E1EC1" w:rsidRDefault="00A606A9" w:rsidP="004C7F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</w:p>
          <w:p w14:paraId="03CDCE8A" w14:textId="64D2FE40" w:rsidR="0004631D" w:rsidRPr="000E1EC1" w:rsidRDefault="007C3797" w:rsidP="004C7F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Vykonajú</w:t>
            </w:r>
            <w:r w:rsidR="00D0252A" w:rsidRPr="000E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B6C515" w14:textId="40B3854E" w:rsidR="00D0252A" w:rsidRPr="000E1EC1" w:rsidRDefault="00D0252A" w:rsidP="004C7F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DD089" w14:textId="77777777" w:rsidR="00D0252A" w:rsidRPr="000E1EC1" w:rsidRDefault="00D0252A" w:rsidP="004C7F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57D39" w14:textId="6829877D" w:rsidR="004C7F55" w:rsidRPr="000E1EC1" w:rsidRDefault="004C7F55" w:rsidP="004C7F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532" w:type="dxa"/>
          </w:tcPr>
          <w:p w14:paraId="0778E9D1" w14:textId="77777777" w:rsidR="00A91390" w:rsidRPr="000E1EC1" w:rsidRDefault="00A91390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3CDE" w14:textId="5D43A760" w:rsidR="0004631D" w:rsidRPr="000E1EC1" w:rsidRDefault="00D0252A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1">
              <w:rPr>
                <w:rFonts w:ascii="Times New Roman" w:hAnsi="Times New Roman" w:cs="Times New Roman"/>
                <w:sz w:val="24"/>
                <w:szCs w:val="24"/>
              </w:rPr>
              <w:t>minister vnútra</w:t>
            </w:r>
          </w:p>
          <w:p w14:paraId="2574BDD3" w14:textId="08DDDA36" w:rsidR="00D0252A" w:rsidRPr="000E1EC1" w:rsidRDefault="00D0252A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1">
              <w:rPr>
                <w:rFonts w:ascii="Times New Roman" w:hAnsi="Times New Roman" w:cs="Times New Roman"/>
                <w:sz w:val="24"/>
                <w:szCs w:val="24"/>
              </w:rPr>
              <w:t>ministerka kultúry</w:t>
            </w:r>
          </w:p>
          <w:p w14:paraId="2A0A1FBC" w14:textId="77777777" w:rsidR="00D0252A" w:rsidRPr="000E1EC1" w:rsidRDefault="00D0252A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C442" w14:textId="52713F8E" w:rsidR="004C7F55" w:rsidRPr="000E1EC1" w:rsidRDefault="007C3797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1">
              <w:rPr>
                <w:rFonts w:ascii="Times New Roman" w:hAnsi="Times New Roman" w:cs="Times New Roman"/>
                <w:sz w:val="24"/>
                <w:szCs w:val="24"/>
              </w:rPr>
              <w:t>členovia</w:t>
            </w:r>
            <w:r w:rsidR="004C7F55" w:rsidRPr="000E1EC1">
              <w:rPr>
                <w:rFonts w:ascii="Times New Roman" w:hAnsi="Times New Roman" w:cs="Times New Roman"/>
                <w:sz w:val="24"/>
                <w:szCs w:val="24"/>
              </w:rPr>
              <w:t xml:space="preserve"> vlády</w:t>
            </w:r>
          </w:p>
        </w:tc>
      </w:tr>
      <w:bookmarkEnd w:id="0"/>
    </w:tbl>
    <w:p w14:paraId="4FF3A38B" w14:textId="77777777" w:rsidR="00557779" w:rsidRPr="000E1EC1" w:rsidRDefault="00557779" w:rsidP="00446A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7779" w:rsidRPr="000E1EC1" w:rsidSect="00166A5D">
      <w:headerReference w:type="default" r:id="rId9"/>
      <w:pgSz w:w="11906" w:h="16838" w:code="9"/>
      <w:pgMar w:top="56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CEF6" w14:textId="77777777" w:rsidR="00E26CAB" w:rsidRDefault="00E26CAB" w:rsidP="00BB7010">
      <w:r>
        <w:separator/>
      </w:r>
    </w:p>
  </w:endnote>
  <w:endnote w:type="continuationSeparator" w:id="0">
    <w:p w14:paraId="7B96F194" w14:textId="77777777" w:rsidR="00E26CAB" w:rsidRDefault="00E26CAB" w:rsidP="00BB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BF759" w14:textId="77777777" w:rsidR="00E26CAB" w:rsidRDefault="00E26CAB" w:rsidP="00BB7010">
      <w:r>
        <w:separator/>
      </w:r>
    </w:p>
  </w:footnote>
  <w:footnote w:type="continuationSeparator" w:id="0">
    <w:p w14:paraId="5D315FEF" w14:textId="77777777" w:rsidR="00E26CAB" w:rsidRDefault="00E26CAB" w:rsidP="00BB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C470" w14:textId="77777777" w:rsidR="00BB7010" w:rsidRPr="00D745D1" w:rsidRDefault="00BB7010" w:rsidP="00BB7010">
    <w:pPr>
      <w:pStyle w:val="Hlavika"/>
      <w:jc w:val="center"/>
      <w:rPr>
        <w:rFonts w:ascii="Times New Roman" w:hAnsi="Times New Roman"/>
        <w:caps/>
        <w:sz w:val="24"/>
      </w:rPr>
    </w:pPr>
    <w:r w:rsidRPr="00D745D1">
      <w:rPr>
        <w:rFonts w:ascii="Times New Roman" w:hAnsi="Times New Roman"/>
        <w:caps/>
        <w:sz w:val="24"/>
      </w:rPr>
      <w:t>vláda Slovenskej republiky</w:t>
    </w:r>
  </w:p>
  <w:p w14:paraId="20528022" w14:textId="1EF211F6" w:rsidR="00BB7010" w:rsidRDefault="00BB7010">
    <w:pPr>
      <w:pStyle w:val="Hlavika"/>
    </w:pPr>
  </w:p>
  <w:p w14:paraId="2DF25310" w14:textId="77777777" w:rsidR="00BB7010" w:rsidRDefault="00BB701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15847"/>
    <w:rsid w:val="00040FE1"/>
    <w:rsid w:val="00042589"/>
    <w:rsid w:val="0004631D"/>
    <w:rsid w:val="00056A8C"/>
    <w:rsid w:val="00061FED"/>
    <w:rsid w:val="00074658"/>
    <w:rsid w:val="00085654"/>
    <w:rsid w:val="000906DD"/>
    <w:rsid w:val="0009478D"/>
    <w:rsid w:val="000B225E"/>
    <w:rsid w:val="000E1EC1"/>
    <w:rsid w:val="000F4A4D"/>
    <w:rsid w:val="0010780A"/>
    <w:rsid w:val="00107AFC"/>
    <w:rsid w:val="00142762"/>
    <w:rsid w:val="00166A5D"/>
    <w:rsid w:val="00175B8A"/>
    <w:rsid w:val="001C7A0B"/>
    <w:rsid w:val="001D4004"/>
    <w:rsid w:val="001D495F"/>
    <w:rsid w:val="001D619C"/>
    <w:rsid w:val="001E324B"/>
    <w:rsid w:val="00205F90"/>
    <w:rsid w:val="00227055"/>
    <w:rsid w:val="0023057C"/>
    <w:rsid w:val="00243199"/>
    <w:rsid w:val="00247B22"/>
    <w:rsid w:val="00256C5C"/>
    <w:rsid w:val="00263741"/>
    <w:rsid w:val="00266B00"/>
    <w:rsid w:val="00272D5A"/>
    <w:rsid w:val="00283007"/>
    <w:rsid w:val="002921C7"/>
    <w:rsid w:val="002B0D08"/>
    <w:rsid w:val="002E0B64"/>
    <w:rsid w:val="002F2336"/>
    <w:rsid w:val="00316A52"/>
    <w:rsid w:val="00325148"/>
    <w:rsid w:val="00356199"/>
    <w:rsid w:val="00372BCE"/>
    <w:rsid w:val="00376D2B"/>
    <w:rsid w:val="00383341"/>
    <w:rsid w:val="0039020A"/>
    <w:rsid w:val="00395044"/>
    <w:rsid w:val="003A1299"/>
    <w:rsid w:val="003A7F0A"/>
    <w:rsid w:val="003B5189"/>
    <w:rsid w:val="003E35A2"/>
    <w:rsid w:val="003E6CF4"/>
    <w:rsid w:val="00402F32"/>
    <w:rsid w:val="0040627F"/>
    <w:rsid w:val="0041504D"/>
    <w:rsid w:val="00415E4B"/>
    <w:rsid w:val="00421609"/>
    <w:rsid w:val="004433E0"/>
    <w:rsid w:val="00446A09"/>
    <w:rsid w:val="00456D57"/>
    <w:rsid w:val="004850B6"/>
    <w:rsid w:val="004B304D"/>
    <w:rsid w:val="004C7F55"/>
    <w:rsid w:val="004F4D5B"/>
    <w:rsid w:val="005006CE"/>
    <w:rsid w:val="005036F7"/>
    <w:rsid w:val="0050718A"/>
    <w:rsid w:val="005151A4"/>
    <w:rsid w:val="005225CB"/>
    <w:rsid w:val="005319AF"/>
    <w:rsid w:val="00557779"/>
    <w:rsid w:val="005858A2"/>
    <w:rsid w:val="00596D02"/>
    <w:rsid w:val="005A5212"/>
    <w:rsid w:val="005D6105"/>
    <w:rsid w:val="005E1E88"/>
    <w:rsid w:val="00601693"/>
    <w:rsid w:val="006740F9"/>
    <w:rsid w:val="00677288"/>
    <w:rsid w:val="006A2A39"/>
    <w:rsid w:val="006B6F58"/>
    <w:rsid w:val="006C61E3"/>
    <w:rsid w:val="006C78BB"/>
    <w:rsid w:val="006E1A8F"/>
    <w:rsid w:val="006F2EA0"/>
    <w:rsid w:val="006F3C1D"/>
    <w:rsid w:val="006F6506"/>
    <w:rsid w:val="00760A2D"/>
    <w:rsid w:val="007A1188"/>
    <w:rsid w:val="007B3584"/>
    <w:rsid w:val="007C2AD6"/>
    <w:rsid w:val="007C3797"/>
    <w:rsid w:val="007D56FD"/>
    <w:rsid w:val="007F2CE1"/>
    <w:rsid w:val="0080313E"/>
    <w:rsid w:val="0081708C"/>
    <w:rsid w:val="008340E5"/>
    <w:rsid w:val="008462F5"/>
    <w:rsid w:val="00857E8A"/>
    <w:rsid w:val="00864277"/>
    <w:rsid w:val="008651E8"/>
    <w:rsid w:val="0088122D"/>
    <w:rsid w:val="008B272D"/>
    <w:rsid w:val="008B331E"/>
    <w:rsid w:val="008C3A96"/>
    <w:rsid w:val="00901C82"/>
    <w:rsid w:val="00910F3A"/>
    <w:rsid w:val="0092640A"/>
    <w:rsid w:val="00937153"/>
    <w:rsid w:val="00976A51"/>
    <w:rsid w:val="00984978"/>
    <w:rsid w:val="009964F3"/>
    <w:rsid w:val="009A4A21"/>
    <w:rsid w:val="009A79BE"/>
    <w:rsid w:val="009B1F03"/>
    <w:rsid w:val="009C059A"/>
    <w:rsid w:val="009C4F6D"/>
    <w:rsid w:val="009D1943"/>
    <w:rsid w:val="009D45B9"/>
    <w:rsid w:val="009D79E2"/>
    <w:rsid w:val="00A026BA"/>
    <w:rsid w:val="00A06203"/>
    <w:rsid w:val="00A33DA3"/>
    <w:rsid w:val="00A3474E"/>
    <w:rsid w:val="00A35851"/>
    <w:rsid w:val="00A53892"/>
    <w:rsid w:val="00A606A9"/>
    <w:rsid w:val="00A71C4C"/>
    <w:rsid w:val="00A91390"/>
    <w:rsid w:val="00A93BE2"/>
    <w:rsid w:val="00AF202A"/>
    <w:rsid w:val="00AF38EF"/>
    <w:rsid w:val="00B0790E"/>
    <w:rsid w:val="00B07CB6"/>
    <w:rsid w:val="00B34433"/>
    <w:rsid w:val="00BB7010"/>
    <w:rsid w:val="00BD2459"/>
    <w:rsid w:val="00BD4340"/>
    <w:rsid w:val="00BD562D"/>
    <w:rsid w:val="00BE47B1"/>
    <w:rsid w:val="00C00A0F"/>
    <w:rsid w:val="00C05CD1"/>
    <w:rsid w:val="00C0662A"/>
    <w:rsid w:val="00C15507"/>
    <w:rsid w:val="00C17B59"/>
    <w:rsid w:val="00C27F6D"/>
    <w:rsid w:val="00C3414A"/>
    <w:rsid w:val="00C4626A"/>
    <w:rsid w:val="00C604FB"/>
    <w:rsid w:val="00C63980"/>
    <w:rsid w:val="00C672FC"/>
    <w:rsid w:val="00C74A0E"/>
    <w:rsid w:val="00C82652"/>
    <w:rsid w:val="00C858E5"/>
    <w:rsid w:val="00CC3A18"/>
    <w:rsid w:val="00CC587B"/>
    <w:rsid w:val="00CC7114"/>
    <w:rsid w:val="00CF4314"/>
    <w:rsid w:val="00CF6E4F"/>
    <w:rsid w:val="00D0252A"/>
    <w:rsid w:val="00D25BBF"/>
    <w:rsid w:val="00D26F72"/>
    <w:rsid w:val="00D30B43"/>
    <w:rsid w:val="00D37A2F"/>
    <w:rsid w:val="00D52345"/>
    <w:rsid w:val="00D616FA"/>
    <w:rsid w:val="00D63117"/>
    <w:rsid w:val="00D64E04"/>
    <w:rsid w:val="00D71703"/>
    <w:rsid w:val="00D90480"/>
    <w:rsid w:val="00D912E3"/>
    <w:rsid w:val="00DA66EC"/>
    <w:rsid w:val="00DC73B8"/>
    <w:rsid w:val="00DD0197"/>
    <w:rsid w:val="00DD1498"/>
    <w:rsid w:val="00DE11F3"/>
    <w:rsid w:val="00E22B67"/>
    <w:rsid w:val="00E26CAB"/>
    <w:rsid w:val="00E36195"/>
    <w:rsid w:val="00E56E7A"/>
    <w:rsid w:val="00E62D6C"/>
    <w:rsid w:val="00EA65D1"/>
    <w:rsid w:val="00EB081F"/>
    <w:rsid w:val="00EB7696"/>
    <w:rsid w:val="00EC6BD7"/>
    <w:rsid w:val="00ED1317"/>
    <w:rsid w:val="00ED412E"/>
    <w:rsid w:val="00ED5728"/>
    <w:rsid w:val="00ED6D3B"/>
    <w:rsid w:val="00F04B62"/>
    <w:rsid w:val="00F27219"/>
    <w:rsid w:val="00F4462D"/>
    <w:rsid w:val="00F63658"/>
    <w:rsid w:val="00F85947"/>
    <w:rsid w:val="00F86342"/>
    <w:rsid w:val="00F935CC"/>
    <w:rsid w:val="00F94F2B"/>
    <w:rsid w:val="00F95D2A"/>
    <w:rsid w:val="00F9721E"/>
    <w:rsid w:val="00FA1998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1C245B6E-0EC6-4088-A574-83F701D6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B70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70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8.8.2020 8:28:34"/>
    <f:field ref="objchangedby" par="" text="Administrator, System"/>
    <f:field ref="objmodifiedat" par="" text="18.8.2020 8:28:38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https://ovdmasv601/sites/DMS/_layouts/15/DocIdRedir.aspx?ID=WKX3UHSAJ2R6-2-1424909</Url>
      <Description>WKX3UHSAJ2R6-2-1424909</Description>
    </_dlc_DocIdUrl>
    <_dlc_DocId xmlns="e60a29af-d413-48d4-bd90-fe9d2a897e4b">WKX3UHSAJ2R6-2-1424909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409D80D-E974-4CB0-B361-2FA7413E52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48930-CFE1-48E9-98BD-BD91EA7FF379}"/>
</file>

<file path=customXml/itemProps4.xml><?xml version="1.0" encoding="utf-8"?>
<ds:datastoreItem xmlns:ds="http://schemas.openxmlformats.org/officeDocument/2006/customXml" ds:itemID="{AD9FF05E-5FB9-46AE-853B-443217A6F43D}"/>
</file>

<file path=customXml/itemProps5.xml><?xml version="1.0" encoding="utf-8"?>
<ds:datastoreItem xmlns:ds="http://schemas.openxmlformats.org/officeDocument/2006/customXml" ds:itemID="{B2B30571-E425-4507-A781-A6CA9CE92189}"/>
</file>

<file path=customXml/itemProps6.xml><?xml version="1.0" encoding="utf-8"?>
<ds:datastoreItem xmlns:ds="http://schemas.openxmlformats.org/officeDocument/2006/customXml" ds:itemID="{CE18C509-E302-4F0D-8F80-F48B7A1612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Hana Špaleková</cp:lastModifiedBy>
  <cp:revision>3</cp:revision>
  <cp:lastPrinted>2025-09-02T10:54:00Z</cp:lastPrinted>
  <dcterms:created xsi:type="dcterms:W3CDTF">2025-12-16T13:11:00Z</dcterms:created>
  <dcterms:modified xsi:type="dcterms:W3CDTF">2025-12-16T13:12:00Z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COO.2145.1000.3.3973895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PhDr. Miroslav Wiedemann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 Návrh na zrušenie niektorých úloh z uznesení vlády Slovenskej republiky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vlastnej iniciatívy</vt:lpwstr>
  </property>
  <property fmtid="{D5CDD505-2E9C-101B-9397-08002B2CF9AE}" pid="18" name="FSC#SKEDITIONSLOVLEX@103.510:plnynazovpredpis">
    <vt:lpwstr> Návrh na zrušenie niektorých úloh z uznesení vlády Slovenskej republiky </vt:lpwstr>
  </property>
  <property fmtid="{D5CDD505-2E9C-101B-9397-08002B2CF9AE}" pid="19" name="FSC#SKEDITIONSLOVLEX@103.510:rezortcislopredpis">
    <vt:lpwstr>MK-5007/2020-111/14250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LP/2020/340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ministerka kultúry</vt:lpwstr>
  </property>
  <property fmtid="{D5CDD505-2E9C-101B-9397-08002B2CF9AE}" pid="129" name="FSC#SKEDITIONSLOVLEX@103.510:AttrStrListDocPropUznesenieNaVedomie">
    <vt:lpwstr>podpredseda vlády, minister hospodárstva,_x000d_
minister pôdohospodárstva a rozvoja vidieka, _x000d_
podpredsedníčka vlády a ministerka investícií, regionálneho rozvoja a informatizácie,_x000d_
minister zahraničných vecí a európskych záležitostí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vedúci oddelenia</vt:lpwstr>
  </property>
  <property fmtid="{D5CDD505-2E9C-101B-9397-08002B2CF9AE}" pid="134" name="FSC#SKEDITIONSLOVLEX@103.510:funkciaPredAkuzativ">
    <vt:lpwstr>vedúceho oddelenia</vt:lpwstr>
  </property>
  <property fmtid="{D5CDD505-2E9C-101B-9397-08002B2CF9AE}" pid="135" name="FSC#SKEDITIONSLOVLEX@103.510:funkciaPredDativ">
    <vt:lpwstr>vedúcemu oddelenia</vt:lpwstr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18. 8. 2020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91ae2eb2-c8ce-4051-83e0-ff02f83cf152</vt:lpwstr>
  </property>
</Properties>
</file>