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E51A1" w14:textId="77777777" w:rsidR="00113AE4" w:rsidRPr="00612E08" w:rsidRDefault="00A340BB" w:rsidP="001B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612E08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D</w:t>
      </w:r>
      <w:r w:rsidR="001B23B7" w:rsidRPr="00612E08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oložka vybraných vplyvov</w:t>
      </w:r>
    </w:p>
    <w:p w14:paraId="10BF4B51" w14:textId="77777777" w:rsidR="001B23B7" w:rsidRPr="00612E08" w:rsidRDefault="001B23B7" w:rsidP="001B23B7">
      <w:pPr>
        <w:spacing w:after="200" w:line="276" w:lineRule="auto"/>
        <w:ind w:left="426"/>
        <w:contextualSpacing/>
        <w:rPr>
          <w:rFonts w:ascii="Calibri" w:eastAsia="Calibri" w:hAnsi="Calibri" w:cs="Times New Roman"/>
          <w:b/>
        </w:rPr>
      </w:pPr>
    </w:p>
    <w:tbl>
      <w:tblPr>
        <w:tblStyle w:val="Mriekatabuky1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48"/>
        <w:gridCol w:w="284"/>
        <w:gridCol w:w="254"/>
        <w:gridCol w:w="1133"/>
        <w:gridCol w:w="284"/>
        <w:gridCol w:w="263"/>
        <w:gridCol w:w="1297"/>
      </w:tblGrid>
      <w:tr w:rsidR="00612E08" w:rsidRPr="00612E08" w14:paraId="7C0AE83D" w14:textId="77777777" w:rsidTr="00027C3B">
        <w:tc>
          <w:tcPr>
            <w:tcW w:w="9180" w:type="dxa"/>
            <w:gridSpan w:val="11"/>
            <w:tcBorders>
              <w:bottom w:val="single" w:sz="4" w:space="0" w:color="FFFFFF"/>
            </w:tcBorders>
            <w:shd w:val="clear" w:color="auto" w:fill="E2E2E2"/>
          </w:tcPr>
          <w:p w14:paraId="15B92D48" w14:textId="77777777" w:rsidR="001B23B7" w:rsidRPr="00612E08" w:rsidRDefault="001B23B7" w:rsidP="00027C3B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Základné údaje</w:t>
            </w:r>
          </w:p>
        </w:tc>
      </w:tr>
      <w:tr w:rsidR="00612E08" w:rsidRPr="00612E08" w14:paraId="424DE073" w14:textId="77777777" w:rsidTr="00027C3B">
        <w:tc>
          <w:tcPr>
            <w:tcW w:w="9180" w:type="dxa"/>
            <w:gridSpan w:val="11"/>
            <w:tcBorders>
              <w:bottom w:val="single" w:sz="4" w:space="0" w:color="FFFFFF"/>
            </w:tcBorders>
            <w:shd w:val="clear" w:color="auto" w:fill="E2E2E2"/>
          </w:tcPr>
          <w:p w14:paraId="497C5822" w14:textId="77777777" w:rsidR="001B23B7" w:rsidRPr="00612E08" w:rsidRDefault="001B23B7" w:rsidP="00027C3B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Názov materiálu</w:t>
            </w:r>
          </w:p>
        </w:tc>
      </w:tr>
      <w:tr w:rsidR="00612E08" w:rsidRPr="00612E08" w14:paraId="264B5C33" w14:textId="77777777" w:rsidTr="00027C3B">
        <w:tc>
          <w:tcPr>
            <w:tcW w:w="9180" w:type="dxa"/>
            <w:gridSpan w:val="11"/>
            <w:tcBorders>
              <w:top w:val="single" w:sz="4" w:space="0" w:color="FFFFFF"/>
              <w:bottom w:val="single" w:sz="4" w:space="0" w:color="auto"/>
            </w:tcBorders>
          </w:tcPr>
          <w:p w14:paraId="40A87C49" w14:textId="77777777" w:rsidR="001B23B7" w:rsidRPr="00BA154B" w:rsidRDefault="00910ECB" w:rsidP="00910EC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A154B">
              <w:rPr>
                <w:rFonts w:ascii="Times New Roman" w:hAnsi="Times New Roman" w:cs="Times New Roman"/>
                <w:sz w:val="20"/>
                <w:szCs w:val="20"/>
              </w:rPr>
              <w:t xml:space="preserve">Návrh nariadenia vlády Slovenskej republiky, </w:t>
            </w:r>
            <w:r w:rsidRPr="00BA154B">
              <w:rPr>
                <w:rFonts w:ascii="Times New Roman" w:hAnsi="Times New Roman" w:cs="Times New Roman"/>
                <w:bCs/>
                <w:sz w:val="20"/>
                <w:szCs w:val="20"/>
              </w:rPr>
              <w:t>ktorým sa</w:t>
            </w:r>
            <w:r w:rsidRPr="00BA15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A154B">
              <w:rPr>
                <w:rFonts w:ascii="Times New Roman" w:hAnsi="Times New Roman" w:cs="Times New Roman"/>
                <w:bCs/>
                <w:sz w:val="20"/>
                <w:szCs w:val="20"/>
              </w:rPr>
              <w:t>ustanovujú pravidlá poskytovania podpory na vykonávanie opatrení Strategického plánu spoločnej poľnohospodárskej politiky v sektore včelárstva</w:t>
            </w:r>
          </w:p>
          <w:p w14:paraId="1AB4D490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612E08" w14:paraId="51D9C688" w14:textId="77777777" w:rsidTr="00027C3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14:paraId="341CD9BC" w14:textId="77777777" w:rsidR="001B23B7" w:rsidRPr="00612E08" w:rsidRDefault="001B23B7" w:rsidP="00027C3B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Predkladateľ (a spolupredkladateľ)</w:t>
            </w:r>
          </w:p>
        </w:tc>
      </w:tr>
      <w:tr w:rsidR="00612E08" w:rsidRPr="00612E08" w14:paraId="5980B386" w14:textId="77777777" w:rsidTr="00027C3B">
        <w:tc>
          <w:tcPr>
            <w:tcW w:w="9180" w:type="dxa"/>
            <w:gridSpan w:val="11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A222F4" w14:textId="77777777" w:rsidR="001B23B7" w:rsidRPr="00BA154B" w:rsidRDefault="00910ECB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A154B">
              <w:rPr>
                <w:rFonts w:ascii="Times New Roman" w:hAnsi="Times New Roman" w:cs="Times New Roman"/>
                <w:sz w:val="20"/>
                <w:szCs w:val="20"/>
              </w:rPr>
              <w:t>Ministerstvo pôdohospodárstva a rozvoja vidieka Slovenskej republiky</w:t>
            </w:r>
          </w:p>
          <w:p w14:paraId="2923B26C" w14:textId="77777777" w:rsidR="001B23B7" w:rsidRPr="00BA154B" w:rsidRDefault="001B23B7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612E08" w14:paraId="5618326C" w14:textId="77777777" w:rsidTr="00027C3B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  <w:vAlign w:val="center"/>
          </w:tcPr>
          <w:p w14:paraId="3973F0CD" w14:textId="77777777" w:rsidR="001B23B7" w:rsidRPr="00612E08" w:rsidRDefault="001B23B7" w:rsidP="00027C3B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Charakter predkladaného materiálu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901099221"/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/>
              </w:tcPr>
              <w:p w14:paraId="2FE9A923" w14:textId="77777777" w:rsidR="001B23B7" w:rsidRPr="00612E08" w:rsidRDefault="000013C3" w:rsidP="00027C3B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0A7430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nelegislatívnej povahy</w:t>
            </w:r>
          </w:p>
        </w:tc>
      </w:tr>
      <w:tr w:rsidR="00612E08" w:rsidRPr="00612E08" w14:paraId="6FDEAE07" w14:textId="77777777" w:rsidTr="00027C3B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14:paraId="79534308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eastAsia="Times New Roman"/>
              <w:sz w:val="20"/>
              <w:szCs w:val="20"/>
              <w:lang w:eastAsia="sk-SK"/>
            </w:rPr>
            <w:id w:val="1281381661"/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/>
              </w:tcPr>
              <w:p w14:paraId="0A3F7608" w14:textId="77777777" w:rsidR="001B23B7" w:rsidRPr="00612E08" w:rsidRDefault="00910ECB" w:rsidP="00910ECB">
                <w:pPr>
                  <w:pStyle w:val="Default"/>
                  <w:rPr>
                    <w:rFonts w:eastAsia="Times New Roman"/>
                    <w:sz w:val="20"/>
                    <w:szCs w:val="20"/>
                    <w:lang w:eastAsia="sk-SK"/>
                  </w:rPr>
                </w:pPr>
                <w:r w:rsidRPr="00910ECB">
                  <w:rPr>
                    <w:rFonts w:ascii="MS Gothic" w:eastAsia="MS Gothic" w:cs="MS Gothic"/>
                  </w:rPr>
                  <w:t xml:space="preserve"> </w:t>
                </w:r>
                <w:r w:rsidRPr="00910ECB">
                  <w:rPr>
                    <w:rFonts w:ascii="MS Gothic" w:eastAsia="MS Gothic" w:cs="MS Gothic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3F9FC894" w14:textId="77777777" w:rsidR="001B23B7" w:rsidRPr="00612E08" w:rsidRDefault="001B23B7" w:rsidP="00027C3B">
            <w:pPr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legislatívnej povahy</w:t>
            </w:r>
          </w:p>
        </w:tc>
      </w:tr>
      <w:tr w:rsidR="00612E08" w:rsidRPr="00612E08" w14:paraId="39BDC862" w14:textId="77777777" w:rsidTr="00027C3B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14:paraId="4CC741B2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eastAsia="Times New Roman"/>
              <w:sz w:val="20"/>
              <w:szCs w:val="20"/>
              <w:lang w:eastAsia="sk-SK"/>
            </w:rPr>
            <w:id w:val="-1821804044"/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/>
              </w:tcPr>
              <w:p w14:paraId="13302CF2" w14:textId="77777777" w:rsidR="001B23B7" w:rsidRPr="00612E08" w:rsidRDefault="00910ECB" w:rsidP="00910ECB">
                <w:pPr>
                  <w:pStyle w:val="Default"/>
                  <w:rPr>
                    <w:rFonts w:eastAsia="Times New Roman"/>
                    <w:sz w:val="20"/>
                    <w:szCs w:val="20"/>
                    <w:lang w:eastAsia="sk-SK"/>
                  </w:rPr>
                </w:pPr>
                <w:r w:rsidRPr="00910ECB">
                  <w:rPr>
                    <w:rFonts w:ascii="MS Gothic" w:eastAsia="MS Gothic" w:cs="MS Gothic"/>
                  </w:rPr>
                  <w:t xml:space="preserve"> </w:t>
                </w:r>
                <w:r w:rsidRPr="00910ECB">
                  <w:rPr>
                    <w:rFonts w:ascii="MS Gothic" w:eastAsia="MS Gothic" w:cs="MS Gothic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3A390D3E" w14:textId="77777777" w:rsidR="001B23B7" w:rsidRPr="00612E08" w:rsidRDefault="001B23B7" w:rsidP="00ED165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Transpozícia</w:t>
            </w:r>
            <w:r w:rsidR="00ED165A"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 implementácia</w:t>
            </w: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práva EÚ</w:t>
            </w:r>
          </w:p>
        </w:tc>
      </w:tr>
      <w:tr w:rsidR="00612E08" w:rsidRPr="00612E08" w14:paraId="060C43B0" w14:textId="77777777" w:rsidTr="00027C3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FFFFFF"/>
          </w:tcPr>
          <w:p w14:paraId="40BD2EAB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V prípade transpozície</w:t>
            </w:r>
            <w:r w:rsidR="00156064"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/implementácie</w:t>
            </w: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uveďte zoznam transponovaných</w:t>
            </w:r>
            <w:r w:rsidR="00156064"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/implementovaných</w:t>
            </w: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predpisov:</w:t>
            </w:r>
          </w:p>
          <w:p w14:paraId="34B43282" w14:textId="77777777" w:rsidR="001B23B7" w:rsidRDefault="004E5F21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Implementované predpisy:</w:t>
            </w:r>
          </w:p>
          <w:p w14:paraId="00027DA5" w14:textId="77777777" w:rsidR="004E5F21" w:rsidRPr="004E5F21" w:rsidRDefault="004E5F21" w:rsidP="004E5F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F21">
              <w:rPr>
                <w:rFonts w:ascii="Times New Roman" w:hAnsi="Times New Roman" w:cs="Times New Roman"/>
                <w:sz w:val="20"/>
                <w:szCs w:val="20"/>
              </w:rPr>
              <w:t>- nariadenie Európskeho parlamentu a Rady (EÚ) č. 1308/2013 zo 17. decembra 2013, ktorým sa vytvára spoločná organizácia trhov s poľnohospodárskymi výrobkami, a ktorým sa zrušujú nariadenia Rady (EHS) č. 922/72, (EHS) č. 234/79, (ES) č. 1037/2001 a (ES) č. 1234/2007 (Ú. v. EÚ L 347, 20.12.2013) v platnom znení,</w:t>
            </w:r>
          </w:p>
          <w:p w14:paraId="7A9AE34D" w14:textId="77777777" w:rsidR="004E5F21" w:rsidRPr="004E5F21" w:rsidRDefault="004E5F21" w:rsidP="004E5F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F21">
              <w:rPr>
                <w:rFonts w:ascii="Times New Roman" w:hAnsi="Times New Roman" w:cs="Times New Roman"/>
                <w:sz w:val="20"/>
                <w:szCs w:val="20"/>
              </w:rPr>
              <w:t xml:space="preserve">- nariadenie Európskeho parlamentu a Rady (EÚ) 2021/2115 z 2. decembra 2021, ktorým sa stanovujú pravidlá podpory strategických plánov, ktoré majú zostaviť členské štáty v rámci spoločnej poľnohospodárskej politiky (strategické plány SPP) a ktoré sú financované z Európskeho poľnohospodárskeho záručného fondu (EPZF) a Európskeho poľnohospodárskeho fondu pre rozvoj vidieka (EPFRV), a ktorým sa zrušujú nariadenia (EÚ) č. 1305/2013 a (EÚ) č. 1307/2013 (Ú. v. EÚ L 435, 6.12.2021) v platnom znení, </w:t>
            </w:r>
          </w:p>
          <w:p w14:paraId="230F024D" w14:textId="77777777" w:rsidR="004E5F21" w:rsidRPr="004E5F21" w:rsidRDefault="004E5F21" w:rsidP="004E5F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F21">
              <w:rPr>
                <w:rFonts w:ascii="Times New Roman" w:hAnsi="Times New Roman" w:cs="Times New Roman"/>
                <w:sz w:val="20"/>
                <w:szCs w:val="20"/>
              </w:rPr>
              <w:t>- nariadenie Európskeho parlamentu a Rady (EÚ) 2021/2116 z 2. decembra 2021 o financovaní, riadení a monitorovaní spoločnej poľnohospodárskej politiky a o zrušení nariadenia (EÚ) č. 1306/2013 (Ú. v. EÚ L 435, 6.12.2021) v platnom znení,</w:t>
            </w:r>
          </w:p>
          <w:p w14:paraId="11D81905" w14:textId="77777777" w:rsidR="004E5F21" w:rsidRPr="004E5F21" w:rsidRDefault="004E5F21" w:rsidP="004E5F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F21">
              <w:rPr>
                <w:rFonts w:ascii="Times New Roman" w:hAnsi="Times New Roman" w:cs="Times New Roman"/>
                <w:sz w:val="20"/>
                <w:szCs w:val="20"/>
              </w:rPr>
              <w:t xml:space="preserve">- delegované nariadenie Komisie (EÚ) 2022/126 zo 7. decembra 2021, ktorým sa dopĺňa nariadenie Európskeho parlamentu a Rady (EÚ) 2021/2115 o dodatočné požiadavky na určité typy intervencie stanovené členskými štátmi v ich strategických plánoch SPP na obdobie 2023 až 2027 podľa uvedeného nariadenia, ako aj o pravidlá týkajúce sa pomeru pre normu dobrého poľnohospodárskeho a environmentálneho stavu 1 (norma GAEC 1) (Ú. v. EÚ L 20, 31.1.2022) v platnom znení, </w:t>
            </w:r>
          </w:p>
          <w:p w14:paraId="2A448E83" w14:textId="77777777" w:rsidR="004E5F21" w:rsidRPr="004E5F21" w:rsidRDefault="004E5F21" w:rsidP="004E5F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F21">
              <w:rPr>
                <w:rFonts w:ascii="Times New Roman" w:hAnsi="Times New Roman" w:cs="Times New Roman"/>
                <w:sz w:val="20"/>
                <w:szCs w:val="20"/>
              </w:rPr>
              <w:t xml:space="preserve">- delegované nariadenie Komisie (EÚ) 2022/127 zo 7. decembra 2021, ktorým sa dopĺňa nariadenie Európskeho parlamentu a Rady (EÚ) 2021/2116 o pravidlá platné pre platobné agentúry a iné orgány, finančné riadenie, schvaľovanie účtov, zábezpeky a používanie eura (Ú. v. EÚ L 20, 31.1.2022) v platnom znení, </w:t>
            </w:r>
          </w:p>
          <w:p w14:paraId="231C0C30" w14:textId="77777777" w:rsidR="004E5F21" w:rsidRPr="004E5F21" w:rsidRDefault="004E5F21" w:rsidP="004E5F2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E5F21">
              <w:rPr>
                <w:rFonts w:ascii="Times New Roman" w:hAnsi="Times New Roman" w:cs="Times New Roman"/>
                <w:sz w:val="20"/>
                <w:szCs w:val="20"/>
              </w:rPr>
              <w:t>- vykonávacie nariadenie Komisie (EÚ) 2022/128 z 21. decembra 2021, ktorým sa stanovujú pravidlá uplatňovania nariadenia (EÚ) Európskeho parlamentu a Rady (EÚ) 2021/2116 vzhľadom na platobné agentúry a ostatné orgány, finančné riadenie, schvaľovanie účtov, kontroly, zábezpeky a transparentnosť (Ú. v. EÚ L 20, 31.1.2022) v platnom znení.</w:t>
            </w:r>
          </w:p>
        </w:tc>
      </w:tr>
      <w:tr w:rsidR="00612E08" w:rsidRPr="00612E08" w14:paraId="7A06E7AB" w14:textId="77777777" w:rsidTr="00027C3B">
        <w:tc>
          <w:tcPr>
            <w:tcW w:w="594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1F8D7DE6" w14:textId="77777777" w:rsidR="001B23B7" w:rsidRPr="00612E08" w:rsidRDefault="001B23B7" w:rsidP="00027C3B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Termín začiatku a ukončenia PPK</w:t>
            </w:r>
          </w:p>
        </w:tc>
        <w:tc>
          <w:tcPr>
            <w:tcW w:w="323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948F" w14:textId="77777777" w:rsidR="001B23B7" w:rsidRPr="004E5F21" w:rsidRDefault="004E5F21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E5F2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6. máj 2026 – 15. máj 2026</w:t>
            </w:r>
          </w:p>
        </w:tc>
      </w:tr>
      <w:tr w:rsidR="00612E08" w:rsidRPr="00612E08" w14:paraId="335544E3" w14:textId="77777777" w:rsidTr="00027C3B"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75F29463" w14:textId="77777777" w:rsidR="001B23B7" w:rsidRPr="00612E08" w:rsidRDefault="001B23B7" w:rsidP="00A340BB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 xml:space="preserve">Predpokladaný termín predloženia na </w:t>
            </w:r>
            <w:r w:rsidR="00A340BB" w:rsidRPr="00612E08">
              <w:rPr>
                <w:rFonts w:ascii="Times New Roman" w:eastAsia="Calibri" w:hAnsi="Times New Roman" w:cs="Times New Roman"/>
                <w:b/>
              </w:rPr>
              <w:t>pripomienkové konanie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912C" w14:textId="77777777" w:rsidR="001B23B7" w:rsidRPr="004E5F21" w:rsidRDefault="004E5F21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j</w:t>
            </w:r>
            <w:r w:rsidRPr="004E5F2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ún 2026</w:t>
            </w:r>
          </w:p>
        </w:tc>
      </w:tr>
      <w:tr w:rsidR="00612E08" w:rsidRPr="00612E08" w14:paraId="1C8A3E9F" w14:textId="77777777" w:rsidTr="00D2313B">
        <w:trPr>
          <w:trHeight w:val="320"/>
        </w:trPr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694094B3" w14:textId="77777777" w:rsidR="001B23B7" w:rsidRPr="00612E08" w:rsidRDefault="001B23B7" w:rsidP="00D2313B">
            <w:pPr>
              <w:spacing w:line="276" w:lineRule="auto"/>
              <w:ind w:left="142"/>
              <w:contextualSpacing/>
              <w:rPr>
                <w:rFonts w:ascii="Calibri" w:eastAsia="Calibri" w:hAnsi="Calibri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Predpokladaný termín začiatku a ukončenia ZP**</w:t>
            </w:r>
            <w:r w:rsidRPr="00612E08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87DE" w14:textId="77777777" w:rsidR="001B23B7" w:rsidRPr="00612E08" w:rsidRDefault="001B23B7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612E08" w:rsidRPr="00612E08" w14:paraId="73A7761C" w14:textId="77777777" w:rsidTr="00027C3B"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7E910DAF" w14:textId="77777777" w:rsidR="001B23B7" w:rsidRPr="00612E08" w:rsidRDefault="001B23B7" w:rsidP="00027C3B">
            <w:pPr>
              <w:spacing w:after="200" w:line="276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Predpokladaný termín predloženia na rokovanie vlády SR*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EE0F" w14:textId="77777777" w:rsidR="001B23B7" w:rsidRPr="00612E08" w:rsidRDefault="004E5F21" w:rsidP="00027C3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j</w:t>
            </w:r>
            <w:r w:rsidRPr="004E5F2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ún 2026</w:t>
            </w:r>
          </w:p>
        </w:tc>
      </w:tr>
      <w:tr w:rsidR="00612E08" w:rsidRPr="00612E08" w14:paraId="76F8B4DC" w14:textId="77777777" w:rsidTr="00027C3B">
        <w:tc>
          <w:tcPr>
            <w:tcW w:w="91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A6B0701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612E08" w14:paraId="1E7C17DC" w14:textId="77777777" w:rsidTr="001C2061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3E3F53BC" w14:textId="77777777" w:rsidR="001B23B7" w:rsidRPr="00612E08" w:rsidRDefault="001B23B7" w:rsidP="00027C3B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Definovanie problému</w:t>
            </w:r>
          </w:p>
        </w:tc>
      </w:tr>
      <w:tr w:rsidR="00612E08" w:rsidRPr="00612E08" w14:paraId="4754C0DA" w14:textId="77777777" w:rsidTr="001C2061">
        <w:trPr>
          <w:trHeight w:val="718"/>
        </w:trPr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C0E1E" w14:textId="77777777" w:rsidR="001B23B7" w:rsidRPr="00612E08" w:rsidRDefault="001B23B7" w:rsidP="00027C3B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Uveďte základné problémy, ktoré sú dôvodom vypracovania predkladaného  materiálu (dôvody majú presne poukázať na problém, ktorý existuje a je nutné ho predloženým materiálom riešiť).</w:t>
            </w:r>
          </w:p>
          <w:p w14:paraId="78A65B67" w14:textId="77777777" w:rsidR="001B23B7" w:rsidRDefault="004E5F21" w:rsidP="00DD57FB">
            <w:pPr>
              <w:jc w:val="both"/>
              <w:rPr>
                <w:rFonts w:ascii="Times" w:hAnsi="Times" w:cs="Times"/>
                <w:sz w:val="20"/>
                <w:szCs w:val="20"/>
              </w:rPr>
            </w:pPr>
            <w:r w:rsidRPr="00BA154B">
              <w:rPr>
                <w:rFonts w:ascii="Times" w:hAnsi="Times" w:cs="Times"/>
                <w:sz w:val="20"/>
                <w:szCs w:val="20"/>
              </w:rPr>
              <w:t xml:space="preserve">Dôvodom predloženia návrhu </w:t>
            </w:r>
            <w:r w:rsidRPr="00BA154B">
              <w:rPr>
                <w:rFonts w:ascii="Times New Roman" w:hAnsi="Times New Roman" w:cs="Times New Roman"/>
                <w:sz w:val="20"/>
                <w:szCs w:val="20"/>
              </w:rPr>
              <w:t xml:space="preserve">nariadenia vlády Slovenskej republiky, </w:t>
            </w:r>
            <w:r w:rsidRPr="00BA154B">
              <w:rPr>
                <w:rFonts w:ascii="Times New Roman" w:hAnsi="Times New Roman" w:cs="Times New Roman"/>
                <w:bCs/>
                <w:sz w:val="20"/>
                <w:szCs w:val="20"/>
              </w:rPr>
              <w:t>ktorým sa</w:t>
            </w:r>
            <w:r w:rsidRPr="00BA15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A154B">
              <w:rPr>
                <w:rFonts w:ascii="Times New Roman" w:hAnsi="Times New Roman" w:cs="Times New Roman"/>
                <w:bCs/>
                <w:sz w:val="20"/>
                <w:szCs w:val="20"/>
              </w:rPr>
              <w:t>ustanovujú pravidlá poskytovania podpory na vykonávanie opatrení Strategického plánu spoločnej poľnohospodárskej politiky v sektore včelárstva</w:t>
            </w:r>
            <w:r w:rsidR="00DD57FB" w:rsidRPr="00BA154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(ďalej len „návrh nariadenia vlády“)</w:t>
            </w:r>
            <w:r w:rsidRPr="00BA154B">
              <w:rPr>
                <w:rFonts w:ascii="Times" w:hAnsi="Times" w:cs="Times"/>
                <w:sz w:val="20"/>
                <w:szCs w:val="20"/>
              </w:rPr>
              <w:t xml:space="preserve"> je potreba zmeniť podmienky poskytovania podpory v sektore včelárstva </w:t>
            </w:r>
            <w:r w:rsidR="00DD57FB" w:rsidRPr="00BA154B">
              <w:rPr>
                <w:rFonts w:ascii="Times" w:hAnsi="Times" w:cs="Times"/>
                <w:sz w:val="20"/>
                <w:szCs w:val="20"/>
              </w:rPr>
              <w:t xml:space="preserve">na základe </w:t>
            </w:r>
            <w:r w:rsidRPr="00BA154B">
              <w:rPr>
                <w:rFonts w:ascii="Times" w:hAnsi="Times" w:cs="Times"/>
                <w:sz w:val="20"/>
                <w:szCs w:val="20"/>
              </w:rPr>
              <w:t>zisten</w:t>
            </w:r>
            <w:r w:rsidR="00DD57FB" w:rsidRPr="00BA154B">
              <w:rPr>
                <w:rFonts w:ascii="Times" w:hAnsi="Times" w:cs="Times"/>
                <w:sz w:val="20"/>
                <w:szCs w:val="20"/>
              </w:rPr>
              <w:t>í</w:t>
            </w:r>
            <w:r w:rsidRPr="00BA154B">
              <w:rPr>
                <w:rFonts w:ascii="Times" w:hAnsi="Times" w:cs="Times"/>
                <w:sz w:val="20"/>
                <w:szCs w:val="20"/>
              </w:rPr>
              <w:t xml:space="preserve"> auditu </w:t>
            </w:r>
            <w:r w:rsidR="00DD57FB" w:rsidRPr="00BA154B">
              <w:rPr>
                <w:rFonts w:ascii="Times" w:hAnsi="Times" w:cs="Times"/>
                <w:sz w:val="20"/>
                <w:szCs w:val="20"/>
              </w:rPr>
              <w:t>Európskej komisie</w:t>
            </w:r>
            <w:r w:rsidRPr="00BA154B">
              <w:rPr>
                <w:rFonts w:ascii="Times" w:hAnsi="Times" w:cs="Times"/>
                <w:sz w:val="20"/>
                <w:szCs w:val="20"/>
              </w:rPr>
              <w:t>, ktorý sa uskutočnil v roku 2025.</w:t>
            </w:r>
            <w:r w:rsidR="00DD57FB" w:rsidRPr="00BA154B"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="00DD57FB" w:rsidRPr="00864332">
              <w:rPr>
                <w:rFonts w:ascii="Times" w:hAnsi="Times" w:cs="Times"/>
                <w:sz w:val="20"/>
                <w:szCs w:val="20"/>
              </w:rPr>
              <w:t>Ide o:</w:t>
            </w:r>
          </w:p>
          <w:p w14:paraId="11858A95" w14:textId="73984E61" w:rsidR="008C1CEC" w:rsidRPr="008C1CEC" w:rsidRDefault="00206204" w:rsidP="008C1CEC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  <w:lang w:val="sk-SK"/>
              </w:rPr>
              <w:t>p</w:t>
            </w:r>
            <w:r w:rsidR="008C1CEC">
              <w:rPr>
                <w:rFonts w:ascii="Times" w:hAnsi="Times" w:cs="Times"/>
                <w:sz w:val="20"/>
                <w:szCs w:val="20"/>
                <w:lang w:val="sk-SK"/>
              </w:rPr>
              <w:t>roblém doteraz ustanovených</w:t>
            </w:r>
            <w:r w:rsidR="00864332">
              <w:rPr>
                <w:rFonts w:ascii="Times" w:hAnsi="Times" w:cs="Times"/>
                <w:sz w:val="20"/>
                <w:szCs w:val="20"/>
                <w:lang w:val="sk-SK"/>
              </w:rPr>
              <w:t xml:space="preserve"> súm</w:t>
            </w:r>
            <w:r w:rsidR="008C1CEC">
              <w:rPr>
                <w:rFonts w:ascii="Times" w:hAnsi="Times" w:cs="Times"/>
                <w:sz w:val="20"/>
                <w:szCs w:val="20"/>
                <w:lang w:val="sk-SK"/>
              </w:rPr>
              <w:t xml:space="preserve"> paušálnych náhrad</w:t>
            </w:r>
            <w:r w:rsidR="00864332">
              <w:rPr>
                <w:rFonts w:ascii="Times" w:hAnsi="Times" w:cs="Times"/>
                <w:sz w:val="20"/>
                <w:szCs w:val="20"/>
                <w:lang w:val="sk-SK"/>
              </w:rPr>
              <w:t>, ktoré nevychádzali metodického určenia,</w:t>
            </w:r>
          </w:p>
          <w:p w14:paraId="6EC30478" w14:textId="47CD3F9B" w:rsidR="008C1CEC" w:rsidRPr="008C1CEC" w:rsidRDefault="00206204" w:rsidP="008C1CEC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  <w:lang w:val="sk-SK"/>
              </w:rPr>
              <w:t>vysok</w:t>
            </w:r>
            <w:r w:rsidR="00133351">
              <w:rPr>
                <w:rFonts w:ascii="Times" w:hAnsi="Times" w:cs="Times"/>
                <w:sz w:val="20"/>
                <w:szCs w:val="20"/>
                <w:lang w:val="sk-SK"/>
              </w:rPr>
              <w:t>ú</w:t>
            </w:r>
            <w:r>
              <w:rPr>
                <w:rFonts w:ascii="Times" w:hAnsi="Times" w:cs="Times"/>
                <w:sz w:val="20"/>
                <w:szCs w:val="20"/>
                <w:lang w:val="sk-SK"/>
              </w:rPr>
              <w:t xml:space="preserve"> m</w:t>
            </w:r>
            <w:r w:rsidR="008C1CEC">
              <w:rPr>
                <w:rFonts w:ascii="Times" w:hAnsi="Times" w:cs="Times"/>
                <w:sz w:val="20"/>
                <w:szCs w:val="20"/>
                <w:lang w:val="sk-SK"/>
              </w:rPr>
              <w:t>ier</w:t>
            </w:r>
            <w:r w:rsidR="00133351">
              <w:rPr>
                <w:rFonts w:ascii="Times" w:hAnsi="Times" w:cs="Times"/>
                <w:sz w:val="20"/>
                <w:szCs w:val="20"/>
                <w:lang w:val="sk-SK"/>
              </w:rPr>
              <w:t>u</w:t>
            </w:r>
            <w:r w:rsidR="008C1CEC">
              <w:rPr>
                <w:rFonts w:ascii="Times" w:hAnsi="Times" w:cs="Times"/>
                <w:sz w:val="20"/>
                <w:szCs w:val="20"/>
                <w:lang w:val="sk-SK"/>
              </w:rPr>
              <w:t xml:space="preserve"> poskytovania podpory na administráciu žiadostí pre konečných prijímateľov podpory (včelárov),</w:t>
            </w:r>
          </w:p>
          <w:p w14:paraId="5220C5E6" w14:textId="5555E8DC" w:rsidR="008C1CEC" w:rsidRPr="000F0CE5" w:rsidRDefault="007D477D" w:rsidP="008C1CEC">
            <w:pPr>
              <w:pStyle w:val="Odsekzoznamu"/>
              <w:numPr>
                <w:ilvl w:val="0"/>
                <w:numId w:val="2"/>
              </w:numPr>
              <w:jc w:val="both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  <w:lang w:val="sk-SK"/>
              </w:rPr>
              <w:t>n</w:t>
            </w:r>
            <w:r w:rsidR="008C1CEC">
              <w:rPr>
                <w:rFonts w:ascii="Times" w:hAnsi="Times" w:cs="Times"/>
                <w:sz w:val="20"/>
                <w:szCs w:val="20"/>
                <w:lang w:val="sk-SK"/>
              </w:rPr>
              <w:t>esprávn</w:t>
            </w:r>
            <w:r w:rsidR="00133351">
              <w:rPr>
                <w:rFonts w:ascii="Times" w:hAnsi="Times" w:cs="Times"/>
                <w:sz w:val="20"/>
                <w:szCs w:val="20"/>
                <w:lang w:val="sk-SK"/>
              </w:rPr>
              <w:t>u</w:t>
            </w:r>
            <w:r w:rsidR="008C1CEC">
              <w:rPr>
                <w:rFonts w:ascii="Times" w:hAnsi="Times" w:cs="Times"/>
                <w:sz w:val="20"/>
                <w:szCs w:val="20"/>
                <w:lang w:val="sk-SK"/>
              </w:rPr>
              <w:t xml:space="preserve"> definíci</w:t>
            </w:r>
            <w:r w:rsidR="00133351">
              <w:rPr>
                <w:rFonts w:ascii="Times" w:hAnsi="Times" w:cs="Times"/>
                <w:sz w:val="20"/>
                <w:szCs w:val="20"/>
                <w:lang w:val="sk-SK"/>
              </w:rPr>
              <w:t>u</w:t>
            </w:r>
            <w:r w:rsidR="008C1CEC">
              <w:rPr>
                <w:rFonts w:ascii="Times" w:hAnsi="Times" w:cs="Times"/>
                <w:sz w:val="20"/>
                <w:szCs w:val="20"/>
                <w:lang w:val="sk-SK"/>
              </w:rPr>
              <w:t xml:space="preserve"> samotného koneč</w:t>
            </w:r>
            <w:r w:rsidR="00CA72AE">
              <w:rPr>
                <w:rFonts w:ascii="Times" w:hAnsi="Times" w:cs="Times"/>
                <w:sz w:val="20"/>
                <w:szCs w:val="20"/>
                <w:lang w:val="sk-SK"/>
              </w:rPr>
              <w:t>n</w:t>
            </w:r>
            <w:r w:rsidR="008C1CEC">
              <w:rPr>
                <w:rFonts w:ascii="Times" w:hAnsi="Times" w:cs="Times"/>
                <w:sz w:val="20"/>
                <w:szCs w:val="20"/>
                <w:lang w:val="sk-SK"/>
              </w:rPr>
              <w:t>ého prijímateľa podpory (včelára)</w:t>
            </w:r>
            <w:r w:rsidR="00133351">
              <w:rPr>
                <w:rFonts w:ascii="Times" w:hAnsi="Times" w:cs="Times"/>
                <w:sz w:val="20"/>
                <w:szCs w:val="20"/>
                <w:lang w:val="sk-SK"/>
              </w:rPr>
              <w:t>.</w:t>
            </w:r>
          </w:p>
          <w:p w14:paraId="2FFA9514" w14:textId="676270EC" w:rsidR="000F0CE5" w:rsidRPr="000F0CE5" w:rsidRDefault="000F0CE5" w:rsidP="000F0CE5">
            <w:pPr>
              <w:jc w:val="both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lastRenderedPageBreak/>
              <w:t xml:space="preserve">Implementuje sa rovnako </w:t>
            </w:r>
            <w:r w:rsidR="002253F9">
              <w:rPr>
                <w:rFonts w:ascii="Times" w:hAnsi="Times" w:cs="Times"/>
                <w:sz w:val="20"/>
                <w:szCs w:val="20"/>
              </w:rPr>
              <w:t>6</w:t>
            </w:r>
            <w:r>
              <w:rPr>
                <w:rFonts w:ascii="Times" w:hAnsi="Times" w:cs="Times"/>
                <w:sz w:val="20"/>
                <w:szCs w:val="20"/>
              </w:rPr>
              <w:t xml:space="preserve">. modifikácia </w:t>
            </w:r>
            <w:r w:rsidRPr="00BA15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Strategického plánu spoločnej poľnohospodárskej politiky </w:t>
            </w:r>
            <w:r w:rsidR="002253F9">
              <w:rPr>
                <w:rFonts w:ascii="Times New Roman" w:hAnsi="Times New Roman" w:cs="Times New Roman"/>
                <w:bCs/>
                <w:sz w:val="20"/>
                <w:szCs w:val="20"/>
              </w:rPr>
              <w:t>pre opatrenia</w:t>
            </w:r>
            <w:r w:rsidRPr="00BA15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53F9">
              <w:rPr>
                <w:rFonts w:ascii="Times New Roman" w:hAnsi="Times New Roman" w:cs="Times New Roman"/>
                <w:bCs/>
                <w:sz w:val="20"/>
                <w:szCs w:val="20"/>
              </w:rPr>
              <w:t>v s</w:t>
            </w:r>
            <w:r w:rsidRPr="00BA154B">
              <w:rPr>
                <w:rFonts w:ascii="Times New Roman" w:hAnsi="Times New Roman" w:cs="Times New Roman"/>
                <w:bCs/>
                <w:sz w:val="20"/>
                <w:szCs w:val="20"/>
              </w:rPr>
              <w:t>ektore včelárstva</w:t>
            </w:r>
            <w:r w:rsidR="002253F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02DB7DA9" w14:textId="77777777" w:rsidR="008C1CEC" w:rsidRPr="008C1CEC" w:rsidRDefault="008C1CEC" w:rsidP="002D26CF">
            <w:pPr>
              <w:pStyle w:val="Odsekzoznamu"/>
              <w:jc w:val="both"/>
              <w:rPr>
                <w:rFonts w:ascii="Times" w:hAnsi="Times" w:cs="Times"/>
                <w:sz w:val="20"/>
                <w:szCs w:val="20"/>
              </w:rPr>
            </w:pPr>
          </w:p>
          <w:p w14:paraId="53B62C22" w14:textId="23A6A8E5" w:rsidR="002D26CF" w:rsidRPr="00B57585" w:rsidRDefault="000563F4" w:rsidP="00B57585">
            <w:pPr>
              <w:jc w:val="both"/>
              <w:rPr>
                <w:rFonts w:ascii="Times" w:hAnsi="Times" w:cs="Times"/>
                <w:sz w:val="20"/>
                <w:szCs w:val="20"/>
              </w:rPr>
            </w:pPr>
            <w:r w:rsidRPr="00B57585">
              <w:rPr>
                <w:rFonts w:ascii="Times" w:hAnsi="Times" w:cs="Times"/>
                <w:sz w:val="20"/>
                <w:szCs w:val="20"/>
              </w:rPr>
              <w:t>Rovnako sa odstraňujú nedostatky aplikačnej praxe</w:t>
            </w:r>
            <w:r w:rsidR="00B57585">
              <w:rPr>
                <w:rFonts w:ascii="Times" w:hAnsi="Times" w:cs="Times"/>
                <w:sz w:val="20"/>
                <w:szCs w:val="20"/>
              </w:rPr>
              <w:t xml:space="preserve">, ktoré spočívajú v </w:t>
            </w:r>
            <w:r w:rsidR="005677F8" w:rsidRPr="00B57585">
              <w:rPr>
                <w:rFonts w:ascii="Times" w:hAnsi="Times" w:cs="Times"/>
                <w:sz w:val="20"/>
                <w:szCs w:val="20"/>
              </w:rPr>
              <w:t>n</w:t>
            </w:r>
            <w:r w:rsidR="002D26CF" w:rsidRPr="00B57585">
              <w:rPr>
                <w:rFonts w:ascii="Times" w:hAnsi="Times" w:cs="Times"/>
                <w:sz w:val="20"/>
                <w:szCs w:val="20"/>
              </w:rPr>
              <w:t>eefektívn</w:t>
            </w:r>
            <w:r w:rsidR="00B57585">
              <w:rPr>
                <w:rFonts w:ascii="Times" w:hAnsi="Times" w:cs="Times"/>
                <w:sz w:val="20"/>
                <w:szCs w:val="20"/>
              </w:rPr>
              <w:t>om</w:t>
            </w:r>
            <w:r w:rsidR="002D26CF" w:rsidRPr="00B57585">
              <w:rPr>
                <w:rFonts w:ascii="Times" w:hAnsi="Times" w:cs="Times"/>
                <w:sz w:val="20"/>
                <w:szCs w:val="20"/>
              </w:rPr>
              <w:t xml:space="preserve"> čerpan</w:t>
            </w:r>
            <w:r w:rsidR="00B57585">
              <w:rPr>
                <w:rFonts w:ascii="Times" w:hAnsi="Times" w:cs="Times"/>
                <w:sz w:val="20"/>
                <w:szCs w:val="20"/>
              </w:rPr>
              <w:t>í</w:t>
            </w:r>
            <w:r w:rsidR="002D26CF" w:rsidRPr="00B57585">
              <w:rPr>
                <w:rFonts w:ascii="Times" w:hAnsi="Times" w:cs="Times"/>
                <w:sz w:val="20"/>
                <w:szCs w:val="20"/>
              </w:rPr>
              <w:t xml:space="preserve"> finančných prostri</w:t>
            </w:r>
            <w:r w:rsidR="005677F8" w:rsidRPr="00B57585">
              <w:rPr>
                <w:rFonts w:ascii="Times" w:hAnsi="Times" w:cs="Times"/>
                <w:sz w:val="20"/>
                <w:szCs w:val="20"/>
              </w:rPr>
              <w:t>e</w:t>
            </w:r>
            <w:r w:rsidR="002D26CF" w:rsidRPr="00B57585">
              <w:rPr>
                <w:rFonts w:ascii="Times" w:hAnsi="Times" w:cs="Times"/>
                <w:sz w:val="20"/>
                <w:szCs w:val="20"/>
              </w:rPr>
              <w:t xml:space="preserve">dkov pri viacerých </w:t>
            </w:r>
            <w:proofErr w:type="spellStart"/>
            <w:r w:rsidR="002D26CF" w:rsidRPr="00B57585">
              <w:rPr>
                <w:rFonts w:ascii="Times" w:hAnsi="Times" w:cs="Times"/>
                <w:sz w:val="20"/>
                <w:szCs w:val="20"/>
              </w:rPr>
              <w:t>podopatreniach</w:t>
            </w:r>
            <w:proofErr w:type="spellEnd"/>
            <w:r w:rsidR="00D56132">
              <w:rPr>
                <w:rFonts w:ascii="Times" w:hAnsi="Times" w:cs="Times"/>
                <w:sz w:val="20"/>
                <w:szCs w:val="20"/>
              </w:rPr>
              <w:t>.</w:t>
            </w:r>
          </w:p>
          <w:p w14:paraId="6A6904ED" w14:textId="77777777" w:rsidR="005677F8" w:rsidRPr="002D26CF" w:rsidRDefault="005677F8" w:rsidP="005677F8">
            <w:pPr>
              <w:pStyle w:val="Odsekzoznamu"/>
              <w:jc w:val="both"/>
              <w:rPr>
                <w:rFonts w:ascii="Times" w:hAnsi="Times" w:cs="Times"/>
                <w:sz w:val="20"/>
                <w:szCs w:val="20"/>
              </w:rPr>
            </w:pPr>
          </w:p>
          <w:p w14:paraId="56C9B4CC" w14:textId="77777777" w:rsidR="00DD57FB" w:rsidRPr="00BA154B" w:rsidRDefault="00DD57FB" w:rsidP="000563F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154B">
              <w:rPr>
                <w:rFonts w:ascii="Times New Roman" w:hAnsi="Times New Roman" w:cs="Times New Roman"/>
                <w:sz w:val="20"/>
                <w:szCs w:val="20"/>
              </w:rPr>
              <w:t xml:space="preserve">Vzhľadom na veľký rozsah zmien sa navrhuje nahradiť doterajšiu právnu úpravu obsiahnutú v nariadení vlády Slovenskej republiky č. 10/2023 Z. z., </w:t>
            </w:r>
            <w:r w:rsidRPr="00BA154B">
              <w:rPr>
                <w:rFonts w:ascii="Times New Roman" w:hAnsi="Times New Roman" w:cs="Times New Roman"/>
                <w:bCs/>
                <w:sz w:val="20"/>
                <w:szCs w:val="20"/>
              </w:rPr>
              <w:t>ktorým sa</w:t>
            </w:r>
            <w:r w:rsidRPr="00BA15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A154B">
              <w:rPr>
                <w:rFonts w:ascii="Times New Roman" w:hAnsi="Times New Roman" w:cs="Times New Roman"/>
                <w:bCs/>
                <w:sz w:val="20"/>
                <w:szCs w:val="20"/>
              </w:rPr>
              <w:t>ustanovujú pravidlá poskytovania podpory na vykonávanie opatrení Strategického plánu spoločnej poľnohospodárskej politiky v sektore včelárstva.</w:t>
            </w:r>
          </w:p>
          <w:p w14:paraId="1329D81E" w14:textId="77777777" w:rsidR="00DD57FB" w:rsidRPr="004E5F21" w:rsidRDefault="00DD57FB" w:rsidP="00DD57F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612E08" w14:paraId="113B4973" w14:textId="77777777" w:rsidTr="00027C3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19774FC0" w14:textId="77777777" w:rsidR="001B23B7" w:rsidRPr="00612E08" w:rsidRDefault="001B23B7" w:rsidP="00027C3B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lastRenderedPageBreak/>
              <w:t>Ciele a výsledný stav</w:t>
            </w:r>
          </w:p>
        </w:tc>
      </w:tr>
      <w:tr w:rsidR="00612E08" w:rsidRPr="00612E08" w14:paraId="18F297D1" w14:textId="77777777" w:rsidTr="00027C3B">
        <w:trPr>
          <w:trHeight w:val="741"/>
        </w:trPr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D8C4F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Uveďte hlavné ciele predkladaného materiálu (aký výsledný stav má byť prijatím materiálu dosiahnutý, pričom dosiahnutý stav musí byť odlišný od stavu popísaného v bode 2. Definovanie problému). </w:t>
            </w:r>
          </w:p>
          <w:p w14:paraId="22AD9419" w14:textId="5EFB4D18" w:rsidR="00B61300" w:rsidRPr="000F0CE5" w:rsidRDefault="0011165E" w:rsidP="00B61300">
            <w:pPr>
              <w:jc w:val="both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Prijatím návrhu nariadenia vlády sa odstránia nedostatky zistené auditom Európskej komisie</w:t>
            </w:r>
            <w:r w:rsidR="00B613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uvedené v druhom bode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</w:t>
            </w:r>
            <w:r w:rsidR="00027C3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odstráni</w:t>
            </w:r>
            <w:r w:rsidR="00BA154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</w:t>
            </w:r>
            <w:r w:rsidR="00027C3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sa nedostatky z aplikačnej praxe uvedené v druhom bode,</w:t>
            </w:r>
            <w:r w:rsidR="0013335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predovšetkým 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vypustia </w:t>
            </w:r>
            <w:r w:rsidR="00027C3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neefektívne</w:t>
            </w:r>
            <w:r w:rsidR="00BA154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podopatrenia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ktoré možno podľa súčasnej úpravy vykonávať, a naopak zavedú sa nové</w:t>
            </w:r>
            <w:r w:rsidR="00BA154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transparentné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podopatrenia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ktorými sa zefektívni vykonávanie opatrení v sektore včelárstva</w:t>
            </w:r>
            <w:r w:rsidR="00B613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implementuje sa 6. </w:t>
            </w:r>
            <w:r w:rsidR="00B61300">
              <w:rPr>
                <w:rFonts w:ascii="Times" w:hAnsi="Times" w:cs="Times"/>
                <w:sz w:val="20"/>
                <w:szCs w:val="20"/>
              </w:rPr>
              <w:t xml:space="preserve">modifikácia </w:t>
            </w:r>
            <w:r w:rsidR="00B61300" w:rsidRPr="00BA15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Strategického plánu spoločnej poľnohospodárskej politiky </w:t>
            </w:r>
            <w:r w:rsidR="00B61300">
              <w:rPr>
                <w:rFonts w:ascii="Times New Roman" w:hAnsi="Times New Roman" w:cs="Times New Roman"/>
                <w:bCs/>
                <w:sz w:val="20"/>
                <w:szCs w:val="20"/>
              </w:rPr>
              <w:t>pre opatrenia</w:t>
            </w:r>
            <w:r w:rsidR="00B61300" w:rsidRPr="00BA15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B61300">
              <w:rPr>
                <w:rFonts w:ascii="Times New Roman" w:hAnsi="Times New Roman" w:cs="Times New Roman"/>
                <w:bCs/>
                <w:sz w:val="20"/>
                <w:szCs w:val="20"/>
              </w:rPr>
              <w:t>v s</w:t>
            </w:r>
            <w:r w:rsidR="00B61300" w:rsidRPr="00BA154B">
              <w:rPr>
                <w:rFonts w:ascii="Times New Roman" w:hAnsi="Times New Roman" w:cs="Times New Roman"/>
                <w:bCs/>
                <w:sz w:val="20"/>
                <w:szCs w:val="20"/>
              </w:rPr>
              <w:t>ektore včelárstva</w:t>
            </w:r>
            <w:r w:rsidR="00B613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2D7C69C6" w14:textId="71B121C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612E08" w14:paraId="5AD46C36" w14:textId="77777777" w:rsidTr="00027C3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2DB6D9F6" w14:textId="77777777" w:rsidR="001B23B7" w:rsidRPr="00612E08" w:rsidRDefault="001B23B7" w:rsidP="00027C3B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Dotknuté subjekty</w:t>
            </w:r>
          </w:p>
        </w:tc>
      </w:tr>
      <w:tr w:rsidR="00612E08" w:rsidRPr="00612E08" w14:paraId="046C4779" w14:textId="77777777" w:rsidTr="00027C3B"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83626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Uveďte subjekty, ktorých sa zmeny predkladaného materiálu dotknú priamo aj nepriamo: </w:t>
            </w:r>
          </w:p>
          <w:p w14:paraId="4752242C" w14:textId="3369D0C5" w:rsidR="001B23B7" w:rsidRPr="00027C3B" w:rsidRDefault="00027C3B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27C3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Žiadatelia o schválenie poskytnutia podpory</w:t>
            </w:r>
            <w:r w:rsidR="0013335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  <w:p w14:paraId="35429A0E" w14:textId="7D7AEA9B" w:rsidR="00027C3B" w:rsidRPr="00027C3B" w:rsidRDefault="00027C3B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27C3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Schválen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í</w:t>
            </w:r>
            <w:r w:rsidRPr="00027C3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žiadatelia</w:t>
            </w:r>
            <w:r w:rsidR="0013335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  <w:p w14:paraId="571CDE68" w14:textId="6F8742BA" w:rsidR="00027C3B" w:rsidRPr="00027C3B" w:rsidRDefault="00027C3B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27C3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Koneční prijímatelia podpory</w:t>
            </w:r>
            <w:r w:rsidR="0013335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  <w:p w14:paraId="098D1506" w14:textId="3317D4AE" w:rsidR="00027C3B" w:rsidRPr="00612E08" w:rsidRDefault="00027C3B" w:rsidP="00027C3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027C3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Pôdohospodárska platobná agentúra</w:t>
            </w:r>
            <w:r w:rsidR="0013335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</w:tr>
      <w:tr w:rsidR="00612E08" w:rsidRPr="00612E08" w14:paraId="6A7D5E15" w14:textId="77777777" w:rsidTr="00027C3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48FE9A97" w14:textId="77777777" w:rsidR="001B23B7" w:rsidRPr="00612E08" w:rsidRDefault="001B23B7" w:rsidP="00027C3B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Alternatívne riešenia</w:t>
            </w:r>
          </w:p>
        </w:tc>
      </w:tr>
      <w:tr w:rsidR="00612E08" w:rsidRPr="00612E08" w14:paraId="7C635709" w14:textId="77777777" w:rsidTr="00027C3B">
        <w:trPr>
          <w:trHeight w:val="1524"/>
        </w:trPr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F338D" w14:textId="77777777" w:rsidR="001B23B7" w:rsidRDefault="001B23B7" w:rsidP="00027C3B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Aké alternatívne riešenia vedúce k stanovenému cieľu boli identifikované a posudzované pre riešenie definovaného problému?</w:t>
            </w:r>
          </w:p>
          <w:p w14:paraId="1EB9A5F4" w14:textId="77777777" w:rsidR="001B23B7" w:rsidRPr="00945C66" w:rsidRDefault="00945C66" w:rsidP="00027C3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945C66">
              <w:rPr>
                <w:rFonts w:ascii="Times New Roman" w:hAnsi="Times New Roman" w:cs="Times New Roman"/>
                <w:sz w:val="20"/>
                <w:szCs w:val="20"/>
              </w:rPr>
              <w:t>Nie sú.</w:t>
            </w:r>
          </w:p>
          <w:p w14:paraId="26AEE88E" w14:textId="77777777" w:rsidR="00BA154B" w:rsidRDefault="00BA154B" w:rsidP="00027C3B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  <w:p w14:paraId="53205389" w14:textId="7B487B4B" w:rsidR="001B23B7" w:rsidRDefault="001B23B7" w:rsidP="00027C3B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Nulový variant - uveďte dôsledky, ku ktorým by došlo v prípade nevykonania úprav v predkladanom materiáli a alternatívne riešenia/spôsoby dosiahnutia cieľov uvedených v bode 3.</w:t>
            </w:r>
          </w:p>
          <w:p w14:paraId="1A319D11" w14:textId="0CD964FD" w:rsidR="00945C66" w:rsidRPr="00945C66" w:rsidRDefault="00945C66" w:rsidP="00945C66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945C66">
              <w:rPr>
                <w:rFonts w:ascii="Times New Roman" w:hAnsi="Times New Roman" w:cs="Times New Roman"/>
                <w:sz w:val="20"/>
                <w:szCs w:val="20"/>
              </w:rPr>
              <w:t>Neprijatie návrhu nariadenia</w:t>
            </w:r>
            <w:r w:rsidR="00133351">
              <w:rPr>
                <w:rFonts w:ascii="Times New Roman" w:hAnsi="Times New Roman" w:cs="Times New Roman"/>
                <w:sz w:val="20"/>
                <w:szCs w:val="20"/>
              </w:rPr>
              <w:t xml:space="preserve"> vlády</w:t>
            </w:r>
            <w:r w:rsidRPr="00945C66">
              <w:rPr>
                <w:rFonts w:ascii="Times New Roman" w:hAnsi="Times New Roman" w:cs="Times New Roman"/>
                <w:sz w:val="20"/>
                <w:szCs w:val="20"/>
              </w:rPr>
              <w:t xml:space="preserve"> by malo za následok pretrvávanie problémov uvedených v druhom bode, čo by neumožnilo riadne vykonávanie opatrení </w:t>
            </w:r>
            <w:r w:rsidRPr="00945C66">
              <w:rPr>
                <w:rFonts w:ascii="Times New Roman" w:hAnsi="Times New Roman" w:cs="Times New Roman"/>
                <w:bCs/>
                <w:sz w:val="20"/>
                <w:szCs w:val="20"/>
              </w:rPr>
              <w:t>Strategického plánu spoločnej poľnohospodárskej politiky v sektore včelárstva</w:t>
            </w:r>
            <w:r w:rsidRPr="00945C66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a riadne </w:t>
            </w:r>
            <w:r w:rsidRPr="00945C66">
              <w:rPr>
                <w:rFonts w:ascii="Times New Roman" w:hAnsi="Times New Roman" w:cs="Times New Roman"/>
                <w:sz w:val="20"/>
                <w:szCs w:val="20"/>
              </w:rPr>
              <w:t>čerpanie podpory.</w:t>
            </w:r>
          </w:p>
        </w:tc>
      </w:tr>
      <w:tr w:rsidR="00612E08" w:rsidRPr="00612E08" w14:paraId="78D44E26" w14:textId="77777777" w:rsidTr="00027C3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0A0EE783" w14:textId="77777777" w:rsidR="001B23B7" w:rsidRPr="00612E08" w:rsidRDefault="001B23B7" w:rsidP="00027C3B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Vykonávacie predpisy</w:t>
            </w:r>
          </w:p>
        </w:tc>
      </w:tr>
      <w:tr w:rsidR="00612E08" w:rsidRPr="00612E08" w14:paraId="08AE70BC" w14:textId="77777777" w:rsidTr="00027C3B">
        <w:tc>
          <w:tcPr>
            <w:tcW w:w="6203" w:type="dxa"/>
            <w:gridSpan w:val="7"/>
            <w:tcBorders>
              <w:top w:val="single" w:sz="4" w:space="0" w:color="FFFFFF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3C7058A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FFFFFF"/>
          </w:tcPr>
          <w:p w14:paraId="052C2AD2" w14:textId="77777777" w:rsidR="001B23B7" w:rsidRPr="00612E08" w:rsidRDefault="00B52DDE" w:rsidP="00027C3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sk-SK"/>
                </w:rPr>
                <w:id w:val="1929613764"/>
              </w:sdtPr>
              <w:sdtEndPr/>
              <w:sdtContent>
                <w:r w:rsidR="00A7788F"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sdtContent>
            </w:sdt>
            <w:r w:rsidR="001B23B7"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A7369CC" w14:textId="77777777" w:rsidR="001B23B7" w:rsidRPr="00612E08" w:rsidRDefault="00945C66" w:rsidP="00203E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10ECB">
              <w:rPr>
                <w:rFonts w:ascii="MS Gothic" w:eastAsia="MS Gothic" w:cs="MS Gothic" w:hint="eastAsia"/>
                <w:sz w:val="20"/>
                <w:szCs w:val="20"/>
              </w:rPr>
              <w:t>☒</w:t>
            </w: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</w:t>
            </w:r>
            <w:r w:rsidR="001B23B7"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Nie</w:t>
            </w:r>
          </w:p>
        </w:tc>
      </w:tr>
      <w:tr w:rsidR="00612E08" w:rsidRPr="00612E08" w14:paraId="34EE3128" w14:textId="77777777" w:rsidTr="00027C3B"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78390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Ak áno, uveďte ktoré oblasti budú nimi upravené, resp. ktorých vykonávacích predpisov sa zmena dotkne:</w:t>
            </w:r>
          </w:p>
          <w:p w14:paraId="31EEE5AF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612E08" w14:paraId="35D03833" w14:textId="77777777" w:rsidTr="00027C3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30E0A96B" w14:textId="77777777" w:rsidR="001B23B7" w:rsidRPr="00612E08" w:rsidRDefault="001B23B7" w:rsidP="007C5312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Transpozícia</w:t>
            </w:r>
            <w:r w:rsidR="007C5312" w:rsidRPr="00612E08">
              <w:rPr>
                <w:rFonts w:ascii="Times New Roman" w:eastAsia="Calibri" w:hAnsi="Times New Roman" w:cs="Times New Roman"/>
                <w:b/>
              </w:rPr>
              <w:t>/</w:t>
            </w:r>
            <w:r w:rsidR="00C94E4E" w:rsidRPr="00612E08">
              <w:rPr>
                <w:rFonts w:ascii="Times New Roman" w:eastAsia="Calibri" w:hAnsi="Times New Roman" w:cs="Times New Roman"/>
                <w:b/>
              </w:rPr>
              <w:t xml:space="preserve">implementácia </w:t>
            </w:r>
            <w:r w:rsidRPr="00612E08">
              <w:rPr>
                <w:rFonts w:ascii="Times New Roman" w:eastAsia="Calibri" w:hAnsi="Times New Roman" w:cs="Times New Roman"/>
                <w:b/>
              </w:rPr>
              <w:t xml:space="preserve">práva EÚ </w:t>
            </w:r>
          </w:p>
        </w:tc>
      </w:tr>
      <w:tr w:rsidR="00612E08" w:rsidRPr="00612E08" w14:paraId="0CF3E81C" w14:textId="77777777" w:rsidTr="00027C3B">
        <w:trPr>
          <w:trHeight w:val="157"/>
        </w:trPr>
        <w:tc>
          <w:tcPr>
            <w:tcW w:w="9180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643"/>
            </w:tblGrid>
            <w:tr w:rsidR="00612E08" w:rsidRPr="00612E08" w14:paraId="3F289968" w14:textId="77777777">
              <w:trPr>
                <w:trHeight w:val="90"/>
              </w:trPr>
              <w:tc>
                <w:tcPr>
                  <w:tcW w:w="8643" w:type="dxa"/>
                </w:tcPr>
                <w:p w14:paraId="1008DD90" w14:textId="77777777" w:rsidR="00A7788F" w:rsidRPr="00612E08" w:rsidRDefault="00A7788F" w:rsidP="007C5312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Uveďte, či v predkladanom návrhu právneho predpisu dochádza ku </w:t>
                  </w:r>
                  <w:proofErr w:type="spellStart"/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>goldplatingu</w:t>
                  </w:r>
                  <w:proofErr w:type="spellEnd"/>
                  <w:r w:rsidR="007C5312"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podľa tabuľky zhody</w:t>
                  </w:r>
                  <w:r w:rsidR="00C86714"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, resp. či ku </w:t>
                  </w:r>
                  <w:proofErr w:type="spellStart"/>
                  <w:r w:rsidR="00C86714"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>goldplatingu</w:t>
                  </w:r>
                  <w:proofErr w:type="spellEnd"/>
                  <w:r w:rsidR="00C86714"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dochádza pri implementácii práva EÚ</w:t>
                  </w:r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. </w:t>
                  </w:r>
                </w:p>
              </w:tc>
            </w:tr>
            <w:tr w:rsidR="00612E08" w:rsidRPr="00612E08" w14:paraId="6B34890B" w14:textId="77777777">
              <w:trPr>
                <w:trHeight w:val="296"/>
              </w:trPr>
              <w:tc>
                <w:tcPr>
                  <w:tcW w:w="8643" w:type="dxa"/>
                </w:tcPr>
                <w:p w14:paraId="1391F82F" w14:textId="77777777" w:rsidR="00A7788F" w:rsidRPr="00612E08" w:rsidRDefault="00A7788F" w:rsidP="00A7788F">
                  <w:pPr>
                    <w:pStyle w:val="Default"/>
                    <w:rPr>
                      <w:b/>
                      <w:iCs/>
                      <w:color w:val="auto"/>
                      <w:sz w:val="20"/>
                      <w:szCs w:val="20"/>
                    </w:rPr>
                  </w:pPr>
                  <w:r w:rsidRPr="00612E08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</w:t>
                  </w:r>
                  <w:sdt>
                    <w:sdtPr>
                      <w:rPr>
                        <w:b/>
                        <w:iCs/>
                        <w:color w:val="auto"/>
                        <w:sz w:val="20"/>
                        <w:szCs w:val="20"/>
                      </w:rPr>
                      <w:id w:val="1614706761"/>
                    </w:sdtPr>
                    <w:sdtEndPr/>
                    <w:sdtContent>
                      <w:r w:rsidR="00187182" w:rsidRPr="00612E08">
                        <w:rPr>
                          <w:rFonts w:ascii="MS Gothic" w:eastAsia="MS Gothic" w:hAnsi="MS Gothic" w:hint="eastAsia"/>
                          <w:b/>
                          <w:iCs/>
                          <w:color w:val="auto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12E08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Áno                  </w:t>
                  </w:r>
                  <w:sdt>
                    <w:sdtPr>
                      <w:rPr>
                        <w:b/>
                        <w:iCs/>
                        <w:color w:val="auto"/>
                        <w:sz w:val="20"/>
                        <w:szCs w:val="20"/>
                      </w:rPr>
                      <w:id w:val="-155225922"/>
                    </w:sdtPr>
                    <w:sdtEndPr/>
                    <w:sdtContent>
                      <w:r w:rsidR="00945C66" w:rsidRPr="00910ECB">
                        <w:rPr>
                          <w:rFonts w:ascii="MS Gothic" w:eastAsia="MS Gothic" w:cs="MS Gothic" w:hint="eastAsia"/>
                          <w:sz w:val="20"/>
                          <w:szCs w:val="20"/>
                        </w:rPr>
                        <w:t>☒</w:t>
                      </w:r>
                    </w:sdtContent>
                  </w:sdt>
                  <w:r w:rsidRPr="00612E08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Nie</w:t>
                  </w:r>
                </w:p>
                <w:p w14:paraId="61EAEEE6" w14:textId="77777777" w:rsidR="00A7788F" w:rsidRPr="00612E08" w:rsidRDefault="00A7788F" w:rsidP="00A7788F">
                  <w:pPr>
                    <w:pStyle w:val="Default"/>
                    <w:rPr>
                      <w:i/>
                      <w:iCs/>
                      <w:color w:val="auto"/>
                      <w:sz w:val="20"/>
                      <w:szCs w:val="20"/>
                    </w:rPr>
                  </w:pPr>
                </w:p>
                <w:p w14:paraId="0CDBE6DE" w14:textId="77777777" w:rsidR="00A7788F" w:rsidRPr="00612E08" w:rsidRDefault="00A7788F" w:rsidP="00A7788F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Ak áno, uveďte, ktorých vplyvov podľa bodu 9 sa </w:t>
                  </w:r>
                  <w:proofErr w:type="spellStart"/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>goldplating</w:t>
                  </w:r>
                  <w:proofErr w:type="spellEnd"/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týka: </w:t>
                  </w:r>
                </w:p>
              </w:tc>
            </w:tr>
            <w:tr w:rsidR="00612E08" w:rsidRPr="00612E08" w14:paraId="47B19DCF" w14:textId="77777777">
              <w:trPr>
                <w:trHeight w:val="296"/>
              </w:trPr>
              <w:tc>
                <w:tcPr>
                  <w:tcW w:w="8643" w:type="dxa"/>
                </w:tcPr>
                <w:p w14:paraId="597A6640" w14:textId="77777777" w:rsidR="00A7788F" w:rsidRPr="00612E08" w:rsidRDefault="00A7788F" w:rsidP="00A7788F">
                  <w:pPr>
                    <w:pStyle w:val="Default"/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03FFF202" w14:textId="77777777" w:rsidR="001B23B7" w:rsidRPr="00612E08" w:rsidRDefault="001B23B7" w:rsidP="00027C3B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612E08" w:rsidRPr="00612E08" w14:paraId="46583EC3" w14:textId="77777777" w:rsidTr="00027C3B">
        <w:trPr>
          <w:trHeight w:val="248"/>
        </w:trPr>
        <w:tc>
          <w:tcPr>
            <w:tcW w:w="918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1C2230" w14:textId="77777777" w:rsidR="001B23B7" w:rsidRPr="00612E08" w:rsidRDefault="001B23B7" w:rsidP="00027C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612E08" w14:paraId="5D99E0D1" w14:textId="77777777" w:rsidTr="001C2061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426CA8F0" w14:textId="77777777" w:rsidR="001B23B7" w:rsidRPr="00612E08" w:rsidRDefault="001B23B7" w:rsidP="00027C3B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Preskúmanie účelnosti</w:t>
            </w:r>
          </w:p>
        </w:tc>
      </w:tr>
      <w:tr w:rsidR="00612E08" w:rsidRPr="00612E08" w14:paraId="03C3319A" w14:textId="77777777" w:rsidTr="001C2061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2A5C3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Uveďte termín, kedy by malo dôjsť k preskúmaniu účinnosti a účelnosti predkladaného materiálu.</w:t>
            </w:r>
          </w:p>
          <w:p w14:paraId="44AE2300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Uveďte kritériá, na základe ktorých bude preskúmanie vykonané.</w:t>
            </w:r>
          </w:p>
          <w:p w14:paraId="678185E6" w14:textId="77777777" w:rsidR="00213F60" w:rsidRDefault="00213F60" w:rsidP="00213F6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Dosahovanie cieľov Strategického plánu spoločnej poľnohospodárskej politiky sa monitoruje a hodnotí podľa hlavy VII nariadenia </w:t>
            </w:r>
            <w:r w:rsidRPr="004E5F21">
              <w:rPr>
                <w:sz w:val="20"/>
                <w:szCs w:val="20"/>
              </w:rPr>
              <w:t>Európskeho parlamentu a Rady (EÚ) 2021/2115 z 2. decembra 2021, ktorým sa stanovujú pravidlá podpory strategických plánov, ktoré majú zostaviť členské štáty v rámci spoločnej poľnohospodárskej politiky (strategické plány SPP) a ktoré sú financované z Európskeho poľnohospodárskeho záručného fondu (EPZF) a Európskeho poľnohospodárskeho fondu pre rozvoj vidieka (EPFRV), a ktorým sa zrušujú nariadenia (EÚ) č. 1305/2013 a (EÚ) č. 1307/2013 (Ú. v. EÚ L 435, 6.12.2021) v platnom znení</w:t>
            </w:r>
            <w:r>
              <w:rPr>
                <w:sz w:val="20"/>
                <w:szCs w:val="20"/>
              </w:rPr>
              <w:t xml:space="preserve"> a právnych aktov Európskej únie prijatých na základe právomoci ustanovenej týmto nariadením  v súlade s plánom hodnotenia tohto strategického plánu, ktorý bol predložený monitorovaciemu výboru podľa čl. 124 ods. 1. </w:t>
            </w:r>
          </w:p>
          <w:p w14:paraId="6EFAACA8" w14:textId="77777777" w:rsidR="00727E24" w:rsidRDefault="00727E24" w:rsidP="00213F60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21BE9CA6" w14:textId="77777777" w:rsidR="00213F60" w:rsidRDefault="00213F60" w:rsidP="00213F6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základe tohto monitorovania, podnetov od aktívnych alebo potenciálnych prijímateľov podpory na opatrenia v sektore včelárstva, ako aj na základe praktických skúseností s vykonávaním opatrení v sektore </w:t>
            </w:r>
            <w:r w:rsidR="00727E24">
              <w:rPr>
                <w:sz w:val="20"/>
                <w:szCs w:val="20"/>
              </w:rPr>
              <w:t>včelárstva</w:t>
            </w:r>
            <w:r>
              <w:rPr>
                <w:sz w:val="20"/>
                <w:szCs w:val="20"/>
              </w:rPr>
              <w:t xml:space="preserve">, </w:t>
            </w:r>
            <w:r w:rsidR="00727E24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inisterstvo pôdohospodárstva</w:t>
            </w:r>
            <w:r w:rsidR="00727E24">
              <w:rPr>
                <w:sz w:val="20"/>
                <w:szCs w:val="20"/>
              </w:rPr>
              <w:t xml:space="preserve"> a rozvoja vidieka Slovenskej republiky</w:t>
            </w:r>
            <w:r>
              <w:rPr>
                <w:sz w:val="20"/>
                <w:szCs w:val="20"/>
              </w:rPr>
              <w:t xml:space="preserve"> navrhuje zmeny Strategického plánu spoločnej poľnohospodárskej politiky, ktoré sa následne zapracúvajú </w:t>
            </w:r>
            <w:r w:rsidR="00727E24">
              <w:rPr>
                <w:sz w:val="20"/>
                <w:szCs w:val="20"/>
              </w:rPr>
              <w:t>do príslušného aproximačného nariadenia vlády Slovenskej republiky,</w:t>
            </w:r>
            <w:r>
              <w:rPr>
                <w:sz w:val="20"/>
                <w:szCs w:val="20"/>
              </w:rPr>
              <w:t xml:space="preserve"> podľa ktorého sa administruje poskytovanie podpory na opatrenia v</w:t>
            </w:r>
            <w:r w:rsidR="00727E24">
              <w:rPr>
                <w:sz w:val="20"/>
                <w:szCs w:val="20"/>
              </w:rPr>
              <w:t> príslušnom</w:t>
            </w:r>
            <w:r>
              <w:rPr>
                <w:sz w:val="20"/>
                <w:szCs w:val="20"/>
              </w:rPr>
              <w:t xml:space="preserve"> sektore. </w:t>
            </w:r>
          </w:p>
          <w:p w14:paraId="288C4A46" w14:textId="77777777" w:rsidR="00727E24" w:rsidRDefault="00727E24" w:rsidP="00213F60">
            <w:pPr>
              <w:rPr>
                <w:sz w:val="20"/>
                <w:szCs w:val="20"/>
              </w:rPr>
            </w:pPr>
          </w:p>
          <w:p w14:paraId="290A1B39" w14:textId="77777777" w:rsidR="001B23B7" w:rsidRPr="00727E24" w:rsidRDefault="00213F60" w:rsidP="00727E2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727E24">
              <w:rPr>
                <w:rFonts w:ascii="Times New Roman" w:hAnsi="Times New Roman" w:cs="Times New Roman"/>
                <w:sz w:val="20"/>
                <w:szCs w:val="20"/>
              </w:rPr>
              <w:t>Čas preskúmania účelnosti je teda striktne naviazaný na vyššie uvedené postupy monitorovania, hodnotenia a zmien Strategického plánu spoločnej poľnohospodárskej politiky.</w:t>
            </w:r>
          </w:p>
        </w:tc>
      </w:tr>
      <w:tr w:rsidR="00612E08" w:rsidRPr="00612E08" w14:paraId="2DEF3BB6" w14:textId="77777777" w:rsidTr="00027C3B">
        <w:tc>
          <w:tcPr>
            <w:tcW w:w="91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25296E4" w14:textId="77777777" w:rsidR="001B23B7" w:rsidRPr="00612E08" w:rsidRDefault="001B23B7" w:rsidP="00A7788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6573A0A3" w14:textId="77777777" w:rsidR="001B23B7" w:rsidRPr="00612E08" w:rsidRDefault="001B23B7" w:rsidP="00A7788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1FE67824" w14:textId="77777777" w:rsidR="001B23B7" w:rsidRPr="00612E08" w:rsidRDefault="001B23B7" w:rsidP="00A7788F">
            <w:pPr>
              <w:ind w:left="142" w:hanging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* vyplniť iba v prípade, ak materiál nie je zahrnutý do Plánu práce vlády Slovenskej republiky alebo Plánu        legislatívnych úloh vlády Slovenskej republiky. </w:t>
            </w:r>
          </w:p>
          <w:p w14:paraId="679BB845" w14:textId="77777777" w:rsidR="00A340BB" w:rsidRPr="00612E08" w:rsidRDefault="001B23B7" w:rsidP="00A778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** vyplniť iba v prípade, ak sa záverečné posúdenie</w:t>
            </w:r>
            <w:r w:rsidR="00A340BB"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vybraných vplyvov</w:t>
            </w: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uskutočnilo v zmysle bodu 9.1. </w:t>
            </w:r>
            <w:r w:rsidR="00A340BB"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j</w:t>
            </w: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ednotnej metodiky</w:t>
            </w:r>
            <w:r w:rsidR="00A340BB"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  <w:p w14:paraId="5BF91BF0" w14:textId="77777777" w:rsidR="00A7788F" w:rsidRPr="00612E08" w:rsidRDefault="00A7788F" w:rsidP="00A778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*** posudzovanie sa týka len zmien v I. a II. pilieri univerzálneho systému dôchodkového zabezpečenia s identifikovaným dopadom od 0,1 % HDP (vrátane) na dlhodobom horizonte.</w:t>
            </w:r>
          </w:p>
          <w:p w14:paraId="7EB19D1A" w14:textId="77777777" w:rsidR="004C6831" w:rsidRPr="00612E08" w:rsidRDefault="004C6831" w:rsidP="00A778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7EE4E341" w14:textId="77777777" w:rsidR="001B23B7" w:rsidRPr="00612E08" w:rsidRDefault="001B23B7" w:rsidP="00A7788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12E08" w:rsidRPr="00612E08" w14:paraId="1EE33FC9" w14:textId="77777777" w:rsidTr="00BA2BF4">
        <w:trPr>
          <w:trHeight w:val="283"/>
        </w:trPr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vAlign w:val="center"/>
          </w:tcPr>
          <w:p w14:paraId="4DD27BC6" w14:textId="77777777" w:rsidR="001B23B7" w:rsidRPr="00612E08" w:rsidRDefault="001B23B7" w:rsidP="00027C3B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Vybrané vplyvy  materiálu</w:t>
            </w:r>
          </w:p>
        </w:tc>
      </w:tr>
      <w:tr w:rsidR="00612E08" w:rsidRPr="00612E08" w14:paraId="404A209A" w14:textId="77777777" w:rsidTr="009431E3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0F12C83B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rozpočet verejnej správy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066412587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5E983A7A" w14:textId="77777777" w:rsidR="001B23B7" w:rsidRPr="00612E08" w:rsidRDefault="003145AE" w:rsidP="00027C3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1083942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481296198"/>
          </w:sdtPr>
          <w:sdtEndPr/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38951C7" w14:textId="77777777" w:rsidR="001B23B7" w:rsidRPr="00612E08" w:rsidRDefault="00203EE3" w:rsidP="00027C3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612E6A1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E269630" w14:textId="77777777" w:rsidR="001B23B7" w:rsidRPr="00612E08" w:rsidRDefault="00727E24" w:rsidP="00027C3B">
            <w:pPr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10ECB">
              <w:rPr>
                <w:rFonts w:ascii="MS Gothic" w:eastAsia="MS Gothic" w:cs="MS Gothic" w:hint="eastAsia"/>
                <w:sz w:val="20"/>
                <w:szCs w:val="20"/>
              </w:rPr>
              <w:t>☒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95C9844" w14:textId="77777777" w:rsidR="001B23B7" w:rsidRPr="00612E08" w:rsidRDefault="001B23B7" w:rsidP="00027C3B">
            <w:pPr>
              <w:ind w:lef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612E08" w14:paraId="39EE0711" w14:textId="77777777" w:rsidTr="004C6831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76D17AC0" w14:textId="77777777" w:rsidR="00B84F87" w:rsidRPr="00612E08" w:rsidRDefault="00B84F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="001B23B7"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 toho rozpočtovo zabezpečené vplyvy, </w:t>
            </w:r>
            <w:r w:rsidR="00A340BB"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</w:p>
          <w:p w14:paraId="5D5F0A8A" w14:textId="77777777" w:rsidR="00B84F87" w:rsidRPr="00612E08" w:rsidRDefault="00B84F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="001B23B7"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 prípade identifikovaného negatívneho </w:t>
            </w:r>
          </w:p>
          <w:p w14:paraId="22243477" w14:textId="77777777" w:rsidR="003145AE" w:rsidRPr="00612E08" w:rsidRDefault="00B84F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="001B23B7"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vplyvu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143340457"/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61FD7506" w14:textId="77777777" w:rsidR="001B23B7" w:rsidRPr="00612E08" w:rsidRDefault="00727E24" w:rsidP="00203EE3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910ECB">
                  <w:rPr>
                    <w:rFonts w:ascii="MS Gothic" w:eastAsia="MS Gothic" w:cs="MS Gothic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37F3F12" w14:textId="77777777" w:rsidR="001B23B7" w:rsidRPr="00612E08" w:rsidRDefault="001B23B7" w:rsidP="00203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405798427"/>
          </w:sdtPr>
          <w:sdtEndPr/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53A371DA" w14:textId="77777777" w:rsidR="001B23B7" w:rsidRPr="00612E08" w:rsidRDefault="00203EE3" w:rsidP="00203EE3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5389A5" w14:textId="77777777" w:rsidR="001B23B7" w:rsidRPr="00612E08" w:rsidRDefault="001B23B7" w:rsidP="00203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346477702"/>
          </w:sdtPr>
          <w:sdtEndPr/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5FD4436D" w14:textId="77777777" w:rsidR="001B23B7" w:rsidRPr="00612E08" w:rsidRDefault="00203EE3" w:rsidP="00203EE3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D2B872F" w14:textId="77777777" w:rsidR="001B23B7" w:rsidRPr="00612E08" w:rsidRDefault="001B23B7" w:rsidP="00203EE3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Čiastočne</w:t>
            </w:r>
          </w:p>
        </w:tc>
      </w:tr>
      <w:tr w:rsidR="00612E08" w:rsidRPr="00612E08" w14:paraId="5663FBEE" w14:textId="77777777" w:rsidTr="004C6831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7B91EDB7" w14:textId="77777777" w:rsidR="003145AE" w:rsidRPr="00612E08" w:rsidRDefault="003145AE" w:rsidP="003145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 tom vplyvy na rozpočty obcí a vyšších územných celkov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577430931"/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28597DD1" w14:textId="77777777" w:rsidR="003145AE" w:rsidRPr="00612E08" w:rsidRDefault="003145AE" w:rsidP="003145AE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3C89FB" w14:textId="77777777" w:rsidR="003145AE" w:rsidRPr="00612E08" w:rsidRDefault="003145AE" w:rsidP="003145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860780" w14:textId="77777777" w:rsidR="003145AE" w:rsidRPr="00612E08" w:rsidRDefault="00727E24" w:rsidP="003145A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10ECB">
              <w:rPr>
                <w:rFonts w:ascii="MS Gothic" w:eastAsia="MS Gothic" w:cs="MS Gothic" w:hint="eastAsia"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DA7E82" w14:textId="77777777" w:rsidR="003145AE" w:rsidRPr="00612E08" w:rsidRDefault="003145AE" w:rsidP="003145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094750243"/>
          </w:sdtPr>
          <w:sdtEndPr/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A34263B" w14:textId="77777777" w:rsidR="003145AE" w:rsidRPr="00612E08" w:rsidRDefault="003145AE" w:rsidP="003145AE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DAB7995" w14:textId="77777777" w:rsidR="003145AE" w:rsidRPr="00612E08" w:rsidRDefault="003145AE" w:rsidP="003145AE">
            <w:pPr>
              <w:ind w:lef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612E08" w14:paraId="575D32D1" w14:textId="77777777" w:rsidTr="00A7788F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4C4B925" w14:textId="77777777" w:rsidR="003145AE" w:rsidRPr="00612E08" w:rsidRDefault="003145AE" w:rsidP="003145AE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toho rozpočtovo zabezpečené vplyvy,</w:t>
            </w:r>
          </w:p>
          <w:p w14:paraId="19FF988F" w14:textId="77777777" w:rsidR="003145AE" w:rsidRPr="00612E08" w:rsidRDefault="003145AE" w:rsidP="003145AE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 prípade identifikovaného negatívneho vplyvu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64164179"/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7D8C70CD" w14:textId="77777777" w:rsidR="003145AE" w:rsidRPr="00612E08" w:rsidRDefault="003145AE" w:rsidP="003145AE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D053EC" w14:textId="77777777" w:rsidR="003145AE" w:rsidRPr="00612E08" w:rsidRDefault="003145AE" w:rsidP="003145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638265537"/>
          </w:sdtPr>
          <w:sdtEndPr/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46304A7E" w14:textId="77777777" w:rsidR="003145AE" w:rsidRPr="00612E08" w:rsidRDefault="003145AE" w:rsidP="003145AE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A6A1BC" w14:textId="77777777" w:rsidR="003145AE" w:rsidRPr="00612E08" w:rsidRDefault="003145AE" w:rsidP="003145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302770412"/>
          </w:sdtPr>
          <w:sdtEndPr/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24977A99" w14:textId="77777777" w:rsidR="003145AE" w:rsidRPr="00612E08" w:rsidRDefault="003145AE" w:rsidP="003145AE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6F621" w14:textId="77777777" w:rsidR="003145AE" w:rsidRPr="00612E08" w:rsidRDefault="003145AE" w:rsidP="003145AE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Čiastočne</w:t>
            </w:r>
          </w:p>
        </w:tc>
      </w:tr>
      <w:tr w:rsidR="00612E08" w:rsidRPr="00612E08" w14:paraId="1D2CAA7F" w14:textId="77777777" w:rsidTr="00A7788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2D736C2B" w14:textId="77777777" w:rsidR="00A7788F" w:rsidRPr="00612E08" w:rsidRDefault="00A7788F" w:rsidP="00027C3B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Vplyv na dlhodobú udržateľnosť verejných financií v prípade vybraných opatrení ***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319963142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40098B35" w14:textId="77777777" w:rsidR="00A7788F" w:rsidRPr="00612E08" w:rsidRDefault="00CD6E04" w:rsidP="00027C3B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E4513" w14:textId="77777777" w:rsidR="00A7788F" w:rsidRPr="00612E08" w:rsidRDefault="00A7788F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1CB50F" w14:textId="77777777" w:rsidR="00A7788F" w:rsidRPr="00612E08" w:rsidRDefault="00A7788F" w:rsidP="00027C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5ABB0B" w14:textId="77777777" w:rsidR="00A7788F" w:rsidRPr="00612E08" w:rsidRDefault="00A7788F" w:rsidP="00027C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217795167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42C6707C" w14:textId="77777777" w:rsidR="00A7788F" w:rsidRPr="00612E08" w:rsidRDefault="00187182" w:rsidP="00027C3B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61691" w14:textId="77777777" w:rsidR="00A7788F" w:rsidRPr="00612E08" w:rsidRDefault="00A7788F" w:rsidP="00027C3B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612E08" w:rsidRPr="00612E08" w14:paraId="42B588BF" w14:textId="77777777" w:rsidTr="00A7788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5957A3D" w14:textId="77777777" w:rsidR="007F587A" w:rsidRPr="00612E08" w:rsidRDefault="007F587A" w:rsidP="00B00B6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limit verejných výdavkov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829944910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627F6786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B37910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766731543"/>
          </w:sdtPr>
          <w:sdtEndPr/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C383E8B" w14:textId="77777777" w:rsidR="007F587A" w:rsidRPr="00612E08" w:rsidRDefault="00727E24" w:rsidP="007F587A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910ECB">
                  <w:rPr>
                    <w:rFonts w:ascii="MS Gothic" w:eastAsia="MS Gothic" w:cs="MS Gothic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C42B45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889299136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4BCC88F" w14:textId="77777777" w:rsidR="007F587A" w:rsidRPr="00612E08" w:rsidRDefault="007F587A" w:rsidP="007F587A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715A1" w14:textId="77777777" w:rsidR="007F587A" w:rsidRPr="00612E08" w:rsidRDefault="007F587A" w:rsidP="007F587A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612E08" w14:paraId="2F85B664" w14:textId="77777777" w:rsidTr="00A7788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494BD743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podnikateľské prostredie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470941242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7D8DF0F0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96131F4" w14:textId="77777777" w:rsidR="007F587A" w:rsidRPr="00612E08" w:rsidRDefault="007F587A" w:rsidP="007F587A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2038465019"/>
          </w:sdtPr>
          <w:sdtEndPr/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30C646C4" w14:textId="77777777" w:rsidR="007F587A" w:rsidRPr="00612E08" w:rsidRDefault="00727E24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910ECB">
                  <w:rPr>
                    <w:rFonts w:ascii="MS Gothic" w:eastAsia="MS Gothic" w:cs="MS Gothic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195A0F9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558398718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244D4D25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495525E" w14:textId="77777777" w:rsidR="007F587A" w:rsidRPr="00612E08" w:rsidRDefault="007F587A" w:rsidP="007F587A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612E08" w14:paraId="66D9A6DF" w14:textId="77777777" w:rsidTr="00203EE3">
        <w:tc>
          <w:tcPr>
            <w:tcW w:w="3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2E2"/>
          </w:tcPr>
          <w:p w14:paraId="37B2F6CA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z toho vplyvy na MSP</w:t>
            </w:r>
          </w:p>
          <w:p w14:paraId="67B282C4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862408102"/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000000"/>
                  <w:bottom w:val="dotted" w:sz="4" w:space="0" w:color="auto"/>
                  <w:right w:val="nil"/>
                </w:tcBorders>
                <w:vAlign w:val="center"/>
              </w:tcPr>
              <w:p w14:paraId="464F7BCF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24D8F89" w14:textId="77777777" w:rsidR="007F587A" w:rsidRPr="00612E08" w:rsidRDefault="007F587A" w:rsidP="007F587A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994611021"/>
          </w:sdtPr>
          <w:sdtEndPr/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248864B8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8CBAB1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386717170"/>
          </w:sdtPr>
          <w:sdtEndPr/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74E2D597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D28F206" w14:textId="77777777" w:rsidR="007F587A" w:rsidRPr="00612E08" w:rsidRDefault="007F587A" w:rsidP="007F587A">
            <w:pPr>
              <w:ind w:left="5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612E08" w14:paraId="3040C53A" w14:textId="77777777" w:rsidTr="00203EE3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46E398EB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Mechanizmus znižovania byrokracie    </w:t>
            </w:r>
          </w:p>
          <w:p w14:paraId="246E5C65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a nákladov sa uplatňuje: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817577505"/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38DB4D2F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596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2CCA48" w14:textId="77777777" w:rsidR="007F587A" w:rsidRPr="00612E08" w:rsidRDefault="007F587A" w:rsidP="007F587A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25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590D90" w14:textId="77777777" w:rsidR="007F587A" w:rsidRPr="00612E08" w:rsidRDefault="007F587A" w:rsidP="007F58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6A2C3F" w14:textId="77777777" w:rsidR="007F587A" w:rsidRPr="00612E08" w:rsidRDefault="007F587A" w:rsidP="007F58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365677636"/>
          </w:sdtPr>
          <w:sdtEndPr/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4304C0B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2360F" w14:textId="77777777" w:rsidR="007F587A" w:rsidRPr="00612E08" w:rsidRDefault="007F587A" w:rsidP="007F587A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612E08" w:rsidRPr="00612E08" w14:paraId="0EAD1D49" w14:textId="77777777" w:rsidTr="00CD6E04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3FDB0B93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Sociálne vplyvy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958945844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157E782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94FA7" w14:textId="77777777" w:rsidR="007F587A" w:rsidRPr="00612E08" w:rsidRDefault="007F587A" w:rsidP="007F587A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5182F2" w14:textId="77777777" w:rsidR="007F587A" w:rsidRPr="00612E08" w:rsidRDefault="00727E24" w:rsidP="007F58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10ECB">
              <w:rPr>
                <w:rFonts w:ascii="MS Gothic" w:eastAsia="MS Gothic" w:cs="MS Gothic" w:hint="eastAsia"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19707C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692835279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5DFCEE1B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77054" w14:textId="77777777" w:rsidR="007F587A" w:rsidRPr="00612E08" w:rsidRDefault="007F587A" w:rsidP="007F587A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612E08" w14:paraId="7D28C317" w14:textId="77777777" w:rsidTr="00CD6E04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22493A09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životné prostredie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474483314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E442DCE" w14:textId="77777777" w:rsidR="007F587A" w:rsidRPr="00612E08" w:rsidRDefault="00727E24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910ECB">
                  <w:rPr>
                    <w:rFonts w:ascii="MS Gothic" w:eastAsia="MS Gothic" w:cs="MS Gothic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9E1D10" w14:textId="77777777" w:rsidR="007F587A" w:rsidRPr="00612E08" w:rsidRDefault="007F587A" w:rsidP="007F587A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2060162118"/>
          </w:sdtPr>
          <w:sdtEndPr/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74CDD7EF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1E5F6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285088255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503FC4D7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F47F8" w14:textId="77777777" w:rsidR="007F587A" w:rsidRPr="00612E08" w:rsidRDefault="007F587A" w:rsidP="007F587A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612E08" w14:paraId="32C61443" w14:textId="77777777" w:rsidTr="00CD6E04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1FD14CEF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3B811ECD" w14:textId="77777777" w:rsidR="007F587A" w:rsidRPr="00612E08" w:rsidRDefault="007F587A" w:rsidP="007F587A">
            <w:pPr>
              <w:ind w:left="1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je posudzovaný podľa zákona č. 24/2006 Z. z. o posudzovaní vplyvov na životné prostredie a o zmene a doplnení niektorých zákonov</w:t>
            </w:r>
            <w:r w:rsidR="007D6F2C"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 znení neskorších predpisov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422219185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63877E3B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027C84" w14:textId="77777777" w:rsidR="007F587A" w:rsidRPr="00612E08" w:rsidRDefault="007F587A" w:rsidP="007F587A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6FC10C" w14:textId="77777777" w:rsidR="007F587A" w:rsidRPr="00612E08" w:rsidRDefault="007F587A" w:rsidP="007F58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4DD52F" w14:textId="77777777" w:rsidR="007F587A" w:rsidRPr="00612E08" w:rsidRDefault="007F587A" w:rsidP="007F58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786776775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20F82E2A" w14:textId="77777777" w:rsidR="007F587A" w:rsidRPr="00612E08" w:rsidRDefault="00727E24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910ECB">
                  <w:rPr>
                    <w:rFonts w:ascii="MS Gothic" w:eastAsia="MS Gothic" w:cs="MS Gothic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FBCAC" w14:textId="77777777" w:rsidR="007F587A" w:rsidRPr="00612E08" w:rsidRDefault="007F587A" w:rsidP="007F587A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612E08" w:rsidRPr="00612E08" w14:paraId="50DB6EF9" w14:textId="77777777" w:rsidTr="00CD6E04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740418E4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informatizáciu spoločnosti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573421395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C3BD8C4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F7AD71" w14:textId="77777777" w:rsidR="007F587A" w:rsidRPr="00612E08" w:rsidRDefault="007F587A" w:rsidP="007F587A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69603435"/>
          </w:sdtPr>
          <w:sdtEndPr/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7EC5CADF" w14:textId="77777777" w:rsidR="007F587A" w:rsidRPr="00612E08" w:rsidRDefault="00727E24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910ECB">
                  <w:rPr>
                    <w:rFonts w:ascii="MS Gothic" w:eastAsia="MS Gothic" w:cs="MS Gothic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4D2EA" w14:textId="77777777" w:rsidR="007F587A" w:rsidRPr="00612E08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69528927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51BFEE7" w14:textId="77777777" w:rsidR="007F587A" w:rsidRPr="00612E08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E979E" w14:textId="77777777" w:rsidR="007F587A" w:rsidRPr="00612E08" w:rsidRDefault="007F587A" w:rsidP="007F587A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31"/>
        <w:gridCol w:w="538"/>
        <w:gridCol w:w="1133"/>
        <w:gridCol w:w="547"/>
        <w:gridCol w:w="1297"/>
      </w:tblGrid>
      <w:tr w:rsidR="00612E08" w:rsidRPr="00612E08" w14:paraId="01AEF756" w14:textId="77777777" w:rsidTr="000F2BE9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0D3D39DA" w14:textId="77777777" w:rsidR="000F2BE9" w:rsidRPr="00612E08" w:rsidRDefault="000F2BE9" w:rsidP="00027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Vplyvy na služby verejnej správy pre občana, z</w:t>
            </w:r>
            <w:r w:rsidR="00CE6AAE" w:rsidRPr="00612E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</w:t>
            </w:r>
            <w:r w:rsidRPr="00612E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E1092F" w14:textId="77777777" w:rsidR="000F2BE9" w:rsidRPr="00612E08" w:rsidRDefault="000F2BE9" w:rsidP="00027C3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2A1143" w14:textId="77777777" w:rsidR="000F2BE9" w:rsidRPr="00612E08" w:rsidRDefault="000F2BE9" w:rsidP="00027C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E5123A" w14:textId="77777777" w:rsidR="000F2BE9" w:rsidRPr="00612E08" w:rsidRDefault="000F2BE9" w:rsidP="00027C3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F92D0A" w14:textId="77777777" w:rsidR="000F2BE9" w:rsidRPr="00612E08" w:rsidRDefault="000F2BE9" w:rsidP="00027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4196C0" w14:textId="77777777" w:rsidR="000F2BE9" w:rsidRPr="00612E08" w:rsidRDefault="000F2BE9" w:rsidP="00027C3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3410D7B" w14:textId="77777777" w:rsidR="000F2BE9" w:rsidRPr="00612E08" w:rsidRDefault="000F2BE9" w:rsidP="00027C3B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12E08" w:rsidRPr="00612E08" w14:paraId="37885B5D" w14:textId="77777777" w:rsidTr="00B547F5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05354F1" w14:textId="77777777" w:rsidR="000F2BE9" w:rsidRPr="00612E08" w:rsidRDefault="000F2BE9" w:rsidP="00027C3B">
            <w:pPr>
              <w:spacing w:after="0" w:line="240" w:lineRule="auto"/>
              <w:ind w:left="196" w:hanging="196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2E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vplyvy služieb verejnej správy na občana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2031215792"/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07EE6BF6" w14:textId="77777777" w:rsidR="000F2BE9" w:rsidRPr="00612E08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B06EA4" w14:textId="77777777" w:rsidR="000F2BE9" w:rsidRPr="00612E08" w:rsidRDefault="000F2BE9" w:rsidP="00B547F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752193863"/>
          </w:sdtPr>
          <w:sdtEndPr/>
          <w:sdtContent>
            <w:tc>
              <w:tcPr>
                <w:tcW w:w="538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6B918535" w14:textId="77777777" w:rsidR="000F2BE9" w:rsidRPr="00612E08" w:rsidRDefault="00727E24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910ECB">
                  <w:rPr>
                    <w:rFonts w:ascii="MS Gothic" w:eastAsia="MS Gothic" w:cs="MS Gothic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8B03737" w14:textId="77777777" w:rsidR="000F2BE9" w:rsidRPr="00612E08" w:rsidRDefault="000F2BE9" w:rsidP="00B54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282867047"/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2B4327A7" w14:textId="77777777" w:rsidR="000F2BE9" w:rsidRPr="00612E08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4A54F002" w14:textId="77777777" w:rsidR="000F2BE9" w:rsidRPr="00612E08" w:rsidRDefault="000F2BE9" w:rsidP="00B547F5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612E08" w14:paraId="227600AE" w14:textId="77777777" w:rsidTr="00B547F5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0525C213" w14:textId="77777777" w:rsidR="000F2BE9" w:rsidRPr="00612E08" w:rsidRDefault="000F2BE9" w:rsidP="00027C3B">
            <w:pPr>
              <w:spacing w:after="0" w:line="240" w:lineRule="auto"/>
              <w:ind w:left="168" w:hanging="1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2E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vplyvy na procesy služieb vo verejnej správe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017204256"/>
          </w:sdtPr>
          <w:sdtEndPr/>
          <w:sdtContent>
            <w:tc>
              <w:tcPr>
                <w:tcW w:w="541" w:type="dxa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14930ABA" w14:textId="77777777" w:rsidR="000F2BE9" w:rsidRPr="00612E08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80F4168" w14:textId="77777777" w:rsidR="000F2BE9" w:rsidRPr="00612E08" w:rsidRDefault="000F2BE9" w:rsidP="00B547F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993677602"/>
          </w:sdtPr>
          <w:sdtEndPr/>
          <w:sdtContent>
            <w:tc>
              <w:tcPr>
                <w:tcW w:w="538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2C4D29B2" w14:textId="77777777" w:rsidR="000F2BE9" w:rsidRPr="00612E08" w:rsidRDefault="00727E24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910ECB">
                  <w:rPr>
                    <w:rFonts w:ascii="MS Gothic" w:eastAsia="MS Gothic" w:cs="MS Gothic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7454F42" w14:textId="77777777" w:rsidR="000F2BE9" w:rsidRPr="00612E08" w:rsidRDefault="000F2BE9" w:rsidP="00B54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578477896"/>
          </w:sdtPr>
          <w:sdtEndPr/>
          <w:sdtContent>
            <w:tc>
              <w:tcPr>
                <w:tcW w:w="547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28FE564B" w14:textId="77777777" w:rsidR="000F2BE9" w:rsidRPr="00612E08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0414161" w14:textId="77777777" w:rsidR="000F2BE9" w:rsidRPr="00612E08" w:rsidRDefault="000F2BE9" w:rsidP="00B547F5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tbl>
      <w:tblPr>
        <w:tblStyle w:val="Mriekatabuky1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312"/>
        <w:gridCol w:w="538"/>
        <w:gridCol w:w="1133"/>
        <w:gridCol w:w="547"/>
        <w:gridCol w:w="1297"/>
      </w:tblGrid>
      <w:tr w:rsidR="00612E08" w:rsidRPr="00612E08" w14:paraId="602CDF62" w14:textId="77777777" w:rsidTr="0023360B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2404CFE8" w14:textId="77777777" w:rsidR="00A340BB" w:rsidRPr="00612E08" w:rsidRDefault="00A340BB" w:rsidP="00027C3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Vplyvy na manželstvo</w:t>
            </w:r>
            <w:r w:rsidR="00DF357C"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rodičovstvo a</w:t>
            </w:r>
            <w:r w:rsidR="00CE6AAE"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rodinu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977256156"/>
          </w:sdtPr>
          <w:sdtEndPr/>
          <w:sdtContent>
            <w:tc>
              <w:tcPr>
                <w:tcW w:w="5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67A8AFB3" w14:textId="77777777" w:rsidR="00A340BB" w:rsidRPr="00612E08" w:rsidRDefault="0023360B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695D9D" w14:textId="77777777" w:rsidR="00A340BB" w:rsidRPr="00612E08" w:rsidRDefault="00A340BB" w:rsidP="0023360B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025549405"/>
          </w:sdtPr>
          <w:sdtEndPr/>
          <w:sdtContent>
            <w:tc>
              <w:tcPr>
                <w:tcW w:w="53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E3925FA" w14:textId="77777777" w:rsidR="00A340BB" w:rsidRPr="00612E08" w:rsidRDefault="00727E24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910ECB">
                  <w:rPr>
                    <w:rFonts w:ascii="MS Gothic" w:eastAsia="MS Gothic" w:cs="MS Gothic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72CEC5" w14:textId="77777777" w:rsidR="00A340BB" w:rsidRPr="00612E08" w:rsidRDefault="00A340BB" w:rsidP="002336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710956538"/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C734B6F" w14:textId="77777777" w:rsidR="00A340BB" w:rsidRPr="00612E08" w:rsidRDefault="0023360B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1C26F" w14:textId="77777777" w:rsidR="00A340BB" w:rsidRPr="00612E08" w:rsidRDefault="00A340BB" w:rsidP="0023360B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p w14:paraId="3482A23F" w14:textId="77777777" w:rsidR="001B23B7" w:rsidRDefault="001B23B7" w:rsidP="001B23B7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</w:pPr>
    </w:p>
    <w:p w14:paraId="5B1EEEDA" w14:textId="77777777" w:rsidR="001C2061" w:rsidRDefault="001C2061" w:rsidP="001B23B7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</w:pPr>
    </w:p>
    <w:p w14:paraId="2EF29E57" w14:textId="77777777" w:rsidR="001C2061" w:rsidRPr="00612E08" w:rsidRDefault="001C2061" w:rsidP="001B23B7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</w:pPr>
    </w:p>
    <w:tbl>
      <w:tblPr>
        <w:tblStyle w:val="Mriekatabuky1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612E08" w:rsidRPr="00612E08" w14:paraId="495D9CC7" w14:textId="77777777" w:rsidTr="00027C3B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12971718" w14:textId="77777777" w:rsidR="001B23B7" w:rsidRPr="00612E08" w:rsidRDefault="001B23B7" w:rsidP="00027C3B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lastRenderedPageBreak/>
              <w:t>Poznámky</w:t>
            </w:r>
          </w:p>
        </w:tc>
      </w:tr>
      <w:tr w:rsidR="00612E08" w:rsidRPr="00612E08" w14:paraId="0FA4C0A6" w14:textId="77777777" w:rsidTr="00027C3B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11952C58" w14:textId="1A59AB89" w:rsidR="0098472E" w:rsidRDefault="00E254CB" w:rsidP="00027C3B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Návrh nariadenia vlády</w:t>
            </w:r>
            <w:r w:rsidR="00112C6F" w:rsidRPr="00652F3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bude mať marginálny vplyv na podnikateľ</w:t>
            </w:r>
            <w:r w:rsidR="00474DCD" w:rsidRPr="00652F3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s</w:t>
            </w:r>
            <w:r w:rsidR="00112C6F" w:rsidRPr="00652F3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ké prostr</w:t>
            </w:r>
            <w:r w:rsidR="00474DCD" w:rsidRPr="00652F3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ed</w:t>
            </w:r>
            <w:r w:rsidR="00112C6F" w:rsidRPr="00652F3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ie, vzhľadom na štruktúru sektora včelár</w:t>
            </w:r>
            <w:r w:rsidR="00E808FB" w:rsidRPr="00652F3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s</w:t>
            </w:r>
            <w:r w:rsidR="00112C6F" w:rsidRPr="00652F3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tva na Slovensku (97 % tvoria nekomerční, tzv. hobby včelári).</w:t>
            </w:r>
          </w:p>
          <w:p w14:paraId="0C3B629A" w14:textId="77777777" w:rsidR="00FD0F23" w:rsidRDefault="00FD0F23" w:rsidP="00027C3B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</w:p>
          <w:p w14:paraId="5735B72E" w14:textId="2D0AB278" w:rsidR="00FD0F23" w:rsidRPr="00652F33" w:rsidRDefault="00FD0F23" w:rsidP="00027C3B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Návrh nariadenia vlády sa prijíma len na účely implementácie sektorových </w:t>
            </w:r>
            <w:r w:rsidR="008F65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opatrení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v oblasti včelárstva v rámci </w:t>
            </w:r>
            <w:r w:rsidRPr="00945C6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Strategického plánu spoločnej poľnohospodárskej politiky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2023 – 2027. </w:t>
            </w:r>
            <w:r w:rsidR="008B31F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Návrh nariadenia vlády nemá zasahovať </w:t>
            </w:r>
            <w:r w:rsidR="0059432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do</w:t>
            </w:r>
            <w:r w:rsidR="008B31F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nové</w:t>
            </w:r>
            <w:r w:rsidR="0059432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ho</w:t>
            </w:r>
            <w:r w:rsidR="008B31F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čerpani</w:t>
            </w:r>
            <w:r w:rsidR="0059432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a finančných</w:t>
            </w:r>
            <w:r w:rsidR="008B31F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prostriedko</w:t>
            </w:r>
            <w:r w:rsidR="0059432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v po roku 2027</w:t>
            </w:r>
            <w:r w:rsidR="008B31F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.</w:t>
            </w:r>
          </w:p>
          <w:p w14:paraId="22D2E4EB" w14:textId="77777777" w:rsidR="001B23B7" w:rsidRPr="00612E08" w:rsidRDefault="001B23B7" w:rsidP="00027C3B">
            <w:p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2E08" w:rsidRPr="00612E08" w14:paraId="369587A1" w14:textId="77777777" w:rsidTr="00027C3B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3E7F5967" w14:textId="77777777" w:rsidR="001B23B7" w:rsidRPr="00612E08" w:rsidRDefault="001B23B7" w:rsidP="00027C3B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Kontakt na spracovateľa</w:t>
            </w:r>
          </w:p>
        </w:tc>
      </w:tr>
      <w:tr w:rsidR="00612E08" w:rsidRPr="00612E08" w14:paraId="6F1C45A7" w14:textId="77777777" w:rsidTr="00027C3B">
        <w:trPr>
          <w:trHeight w:val="586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102B5" w14:textId="77777777" w:rsidR="001B23B7" w:rsidRDefault="001B23B7" w:rsidP="00027C3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Uveďte údaje na kontaktnú osobu, ktorú je možné kontaktovať v súvislosti s posúdením vybraných vplyvov.</w:t>
            </w:r>
          </w:p>
          <w:p w14:paraId="6D519DB6" w14:textId="77777777" w:rsidR="00727E24" w:rsidRPr="00727E24" w:rsidRDefault="00727E24" w:rsidP="00027C3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727E24">
              <w:rPr>
                <w:rFonts w:ascii="Times New Roman" w:hAnsi="Times New Roman" w:cs="Times New Roman"/>
                <w:sz w:val="20"/>
                <w:szCs w:val="20"/>
              </w:rPr>
              <w:t xml:space="preserve">Ing. Ján </w:t>
            </w:r>
            <w:proofErr w:type="spellStart"/>
            <w:r w:rsidRPr="00727E24">
              <w:rPr>
                <w:rFonts w:ascii="Times New Roman" w:hAnsi="Times New Roman" w:cs="Times New Roman"/>
                <w:sz w:val="20"/>
                <w:szCs w:val="20"/>
              </w:rPr>
              <w:t>Sukovský</w:t>
            </w:r>
            <w:proofErr w:type="spellEnd"/>
            <w:r w:rsidRPr="00727E24">
              <w:rPr>
                <w:rFonts w:ascii="Times New Roman" w:hAnsi="Times New Roman" w:cs="Times New Roman"/>
                <w:sz w:val="20"/>
                <w:szCs w:val="20"/>
              </w:rPr>
              <w:t xml:space="preserve">, sekcia poľnohospodárstva, 02/59266544, </w:t>
            </w:r>
            <w:hyperlink r:id="rId9" w:history="1">
              <w:r w:rsidRPr="00727E24">
                <w:rPr>
                  <w:rStyle w:val="Hypertextovprepojenie"/>
                  <w:rFonts w:ascii="Times New Roman" w:hAnsi="Times New Roman" w:cs="Times New Roman"/>
                  <w:sz w:val="20"/>
                  <w:szCs w:val="20"/>
                </w:rPr>
                <w:t>jan.sukovsky@land.gov.sk</w:t>
              </w:r>
            </w:hyperlink>
          </w:p>
        </w:tc>
      </w:tr>
      <w:tr w:rsidR="00612E08" w:rsidRPr="00612E08" w14:paraId="3056C22E" w14:textId="77777777" w:rsidTr="00027C3B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2AA8FF4C" w14:textId="77777777" w:rsidR="001B23B7" w:rsidRPr="00612E08" w:rsidRDefault="001B23B7" w:rsidP="00027C3B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Zdroje</w:t>
            </w:r>
          </w:p>
        </w:tc>
      </w:tr>
      <w:tr w:rsidR="00612E08" w:rsidRPr="00612E08" w14:paraId="246F4E6D" w14:textId="77777777" w:rsidTr="00027C3B">
        <w:trPr>
          <w:trHeight w:val="401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421B3" w14:textId="77777777" w:rsidR="001B23B7" w:rsidRPr="00612E08" w:rsidRDefault="001B23B7" w:rsidP="00027C3B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Uveďte zdroje (štatistiky, prieskumy, spoluprácu s odborníkmi a iné), z ktorých ste pri príprave materiálu a vypracovávaní doložky, analýz vplyvov vychádzali. V prípade nedostupnosti potrebných dát pre spracovanie relevantných analýz vybraných vplyvov, uveďte danú skutočnosť.</w:t>
            </w:r>
            <w:r w:rsidRPr="00612E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B6D9257" w14:textId="5D818F59" w:rsidR="001B23B7" w:rsidRPr="00727E24" w:rsidRDefault="00314BB1" w:rsidP="00027C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727E24" w:rsidRPr="00727E24">
              <w:rPr>
                <w:rFonts w:ascii="Times New Roman" w:hAnsi="Times New Roman" w:cs="Times New Roman"/>
                <w:sz w:val="20"/>
                <w:szCs w:val="20"/>
              </w:rPr>
              <w:t>statdat.statistics.sk</w:t>
            </w:r>
            <w:r w:rsidR="005F0B3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593E3ED" w14:textId="77777777" w:rsidR="00727E24" w:rsidRPr="00727E24" w:rsidRDefault="00727E24" w:rsidP="00027C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9BF083" w14:textId="4E653C92" w:rsidR="00727E24" w:rsidRPr="00727E24" w:rsidRDefault="00314BB1" w:rsidP="00027C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v</w:t>
            </w:r>
            <w:r w:rsidR="00727E24" w:rsidRPr="00727E24">
              <w:rPr>
                <w:rFonts w:ascii="Times New Roman" w:hAnsi="Times New Roman" w:cs="Times New Roman"/>
                <w:sz w:val="20"/>
                <w:szCs w:val="20"/>
              </w:rPr>
              <w:t>yššie uvedený audit vykonaný Európskou komisiou</w:t>
            </w:r>
            <w:r w:rsidR="005F0B3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A669D44" w14:textId="77777777" w:rsidR="00727E24" w:rsidRPr="00727E24" w:rsidRDefault="00727E24" w:rsidP="00027C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AC2512" w14:textId="77777777" w:rsidR="00727E24" w:rsidRPr="00727E24" w:rsidRDefault="00314BB1" w:rsidP="00027C3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</w:t>
            </w:r>
            <w:r w:rsidR="00727E24" w:rsidRPr="00727E24">
              <w:rPr>
                <w:rFonts w:ascii="Times New Roman" w:hAnsi="Times New Roman" w:cs="Times New Roman"/>
                <w:sz w:val="20"/>
                <w:szCs w:val="20"/>
              </w:rPr>
              <w:t>oznatky Pôdohospodárskej platobnej agentúry a Ministerstva pôdohospodárstva a rozvoja vidieka Slovenskej republiky z aplikačnej praxe.</w:t>
            </w:r>
          </w:p>
          <w:p w14:paraId="50172EE8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12E08" w:rsidRPr="00612E08" w14:paraId="54F748CB" w14:textId="77777777" w:rsidTr="001C2061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D2084C3" w14:textId="77777777" w:rsidR="001B23B7" w:rsidRPr="00612E08" w:rsidRDefault="001B23B7" w:rsidP="00027C3B">
            <w:pPr>
              <w:numPr>
                <w:ilvl w:val="0"/>
                <w:numId w:val="1"/>
              </w:numPr>
              <w:ind w:left="447" w:hanging="425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 xml:space="preserve">Stanovisko Komisie na posudzovanie vybraných vplyvov z PPK č. </w:t>
            </w:r>
            <w:r w:rsidR="00BE52ED">
              <w:rPr>
                <w:rFonts w:ascii="Times New Roman" w:eastAsia="Calibri" w:hAnsi="Times New Roman" w:cs="Times New Roman"/>
                <w:b/>
              </w:rPr>
              <w:t>066/2026</w:t>
            </w:r>
            <w:r w:rsidRPr="00612E08">
              <w:rPr>
                <w:rFonts w:ascii="Calibri" w:eastAsia="Calibri" w:hAnsi="Calibri" w:cs="Times New Roman"/>
              </w:rPr>
              <w:t xml:space="preserve"> </w:t>
            </w:r>
          </w:p>
          <w:p w14:paraId="43920C86" w14:textId="77777777" w:rsidR="001B23B7" w:rsidRPr="00612E08" w:rsidRDefault="001B23B7" w:rsidP="00027C3B">
            <w:pPr>
              <w:ind w:left="50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Calibri" w:hAnsi="Times New Roman" w:cs="Times New Roman"/>
              </w:rPr>
              <w:t>(v prípade, ak sa uskutočnilo v zmysle bodu 8.1 Jednotnej metodiky)</w:t>
            </w:r>
          </w:p>
        </w:tc>
      </w:tr>
      <w:tr w:rsidR="00612E08" w:rsidRPr="00612E08" w14:paraId="7B489837" w14:textId="77777777" w:rsidTr="001C2061">
        <w:trPr>
          <w:trHeight w:val="70"/>
        </w:trPr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084F7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tbl>
            <w:tblPr>
              <w:tblStyle w:val="Mriekatabuky1"/>
              <w:tblW w:w="8913" w:type="dxa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3827"/>
              <w:gridCol w:w="2534"/>
            </w:tblGrid>
            <w:tr w:rsidR="00612E08" w:rsidRPr="00612E08" w14:paraId="0B3B9B4A" w14:textId="77777777" w:rsidTr="00027C3B">
              <w:trPr>
                <w:trHeight w:val="396"/>
              </w:trPr>
              <w:tc>
                <w:tcPr>
                  <w:tcW w:w="2552" w:type="dxa"/>
                </w:tcPr>
                <w:p w14:paraId="67E9BCD0" w14:textId="77777777" w:rsidR="001B23B7" w:rsidRPr="00612E08" w:rsidRDefault="00B52DDE" w:rsidP="00027C3B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-1874910888"/>
                    </w:sdtPr>
                    <w:sdtEndPr/>
                    <w:sdtContent>
                      <w:r w:rsidR="0023360B" w:rsidRPr="00612E08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Súhlasné </w:t>
                  </w:r>
                </w:p>
              </w:tc>
              <w:tc>
                <w:tcPr>
                  <w:tcW w:w="3827" w:type="dxa"/>
                </w:tcPr>
                <w:p w14:paraId="0CFD638A" w14:textId="77777777" w:rsidR="001B23B7" w:rsidRPr="00612E08" w:rsidRDefault="00B52DDE" w:rsidP="00027C3B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1697888127"/>
                    </w:sdtPr>
                    <w:sdtEndPr/>
                    <w:sdtContent>
                      <w:r w:rsidR="0023360B" w:rsidRPr="00612E08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Súhlasné s návrhom na dopracovanie</w:t>
                  </w:r>
                </w:p>
              </w:tc>
              <w:tc>
                <w:tcPr>
                  <w:tcW w:w="2534" w:type="dxa"/>
                </w:tcPr>
                <w:p w14:paraId="6FE04ECA" w14:textId="77777777" w:rsidR="001B23B7" w:rsidRPr="00612E08" w:rsidRDefault="00B52DDE" w:rsidP="00027C3B">
                  <w:pPr>
                    <w:ind w:right="459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-647822913"/>
                    </w:sdtPr>
                    <w:sdtEndPr/>
                    <w:sdtContent>
                      <w:sdt>
                        <w:sdtP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lang w:eastAsia="sk-SK"/>
                          </w:rPr>
                          <w:id w:val="575599429"/>
                        </w:sdtPr>
                        <w:sdtEndPr/>
                        <w:sdtContent>
                          <w:r w:rsidR="00BE52ED" w:rsidRPr="00910ECB">
                            <w:rPr>
                              <w:rFonts w:ascii="MS Gothic" w:eastAsia="MS Gothic" w:cs="MS Gothic" w:hint="eastAsia"/>
                              <w:sz w:val="20"/>
                              <w:szCs w:val="20"/>
                            </w:rPr>
                            <w:t>☒</w:t>
                          </w:r>
                        </w:sdtContent>
                      </w:sdt>
                    </w:sdtContent>
                  </w:sdt>
                  <w:r w:rsidR="0023360B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Nesúhlasné</w:t>
                  </w:r>
                </w:p>
              </w:tc>
            </w:tr>
          </w:tbl>
          <w:p w14:paraId="08C11BC3" w14:textId="77777777" w:rsidR="001B23B7" w:rsidRPr="00612E08" w:rsidRDefault="001B23B7" w:rsidP="00027C3B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Uveďte pripomienky zo stanoviska Komisie z časti II. spolu s Vaším vyhodnotením:</w:t>
            </w:r>
          </w:p>
          <w:p w14:paraId="7352ABF4" w14:textId="77777777" w:rsidR="008C0AC8" w:rsidRDefault="008C0AC8" w:rsidP="00BE52E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59B9E9C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 P</w:t>
            </w:r>
            <w:r w:rsidRPr="008C0AC8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Pr="008C0A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ipomienky a návrhy zm</w:t>
            </w:r>
            <w:r w:rsidRPr="008C0AC8">
              <w:rPr>
                <w:rFonts w:ascii="Times New Roman" w:hAnsi="Times New Roman" w:cs="Times New Roman"/>
                <w:b/>
                <w:sz w:val="20"/>
                <w:szCs w:val="20"/>
              </w:rPr>
              <w:t>ie</w:t>
            </w:r>
            <w:r w:rsidRPr="008C0A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n: </w:t>
            </w:r>
            <w:r w:rsidRPr="008C0AC8">
              <w:rPr>
                <w:rFonts w:ascii="Times New Roman" w:hAnsi="Times New Roman" w:cs="Times New Roman"/>
                <w:bCs/>
                <w:sz w:val="20"/>
                <w:szCs w:val="20"/>
              </w:rPr>
              <w:t>Komisia uplatňuje k materiálu nasledovné pripomienky a odporúčania:</w:t>
            </w:r>
          </w:p>
          <w:p w14:paraId="7E20A0F5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4CBD27C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 doložke vybraných vplyvov</w:t>
            </w:r>
          </w:p>
          <w:p w14:paraId="5A56C612" w14:textId="77777777" w:rsidR="008C0AC8" w:rsidRDefault="008C0AC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99760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Komisia považuje časť 2. </w:t>
            </w:r>
            <w:r w:rsidRPr="00112C6F">
              <w:rPr>
                <w:rFonts w:ascii="Times New Roman" w:hAnsi="Times New Roman" w:cs="Times New Roman"/>
                <w:sz w:val="20"/>
                <w:szCs w:val="20"/>
              </w:rPr>
              <w:t>Definovanie problému za nedostatočne konkrétnu a žiada ju dopracovať.</w:t>
            </w:r>
          </w:p>
          <w:p w14:paraId="7B311ADC" w14:textId="77777777" w:rsidR="00BE52ED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Odôvodnenie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: V predloženom znení sa uvádza len všeobecná potreba zmeniť podmienky poskytovania podpory v sektore včelárstva v súlade s nariadením (EÚ) 2021/2115, strategickým plánom SPP a zisteniami auditu EK, avšak nie sú dostatočne pomenované konkrétne problémy súčasného stavu, ktoré má návrh riešiť. Z dôvodovej správy pritom vyplýva najmä potreba nového nastavenia administrácie podpory vzhľadom na vysoký počet včelárov, potreba presnejšieho vymedzenia žiadateľov 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a konečných prijímateľov podpory, potreba úpravy pravidiel oprávnených nákladov 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br/>
              <w:t>a reagovania na zistenia auditu Európskej komisie. Komisia preto žiada bod 2 prepracovať tak, aby jasne pomenoval konkrétne vecné a aplikačné problémy, ktoré sú dôvodom predloženia návrhu.</w:t>
            </w:r>
          </w:p>
          <w:p w14:paraId="25E053B9" w14:textId="77777777" w:rsidR="008C0AC8" w:rsidRDefault="008C0AC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F8A5F8" w14:textId="77777777" w:rsidR="008C0AC8" w:rsidRPr="008C0AC8" w:rsidRDefault="008C0AC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Vyhodnotenie: Akceptované</w:t>
            </w:r>
          </w:p>
          <w:p w14:paraId="4303D2B1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04B6A19A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>Komisia považuje časť 3. Ciele a výsledný stav za príliš všeobecnú a žiada ju dopracovať.</w:t>
            </w:r>
          </w:p>
          <w:p w14:paraId="6D62477E" w14:textId="77777777" w:rsidR="00BE52ED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Odôvodnenie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: Uvedené formulácie o zabezpečení právnej istoty, ochrany práv včelárov a transparentného a efektívneho fungovania podpory sú vecne správne, avšak nezodpovedajú dostatočne konkrétnemu obsahu samotného návrhu nariadenia. Z materiálu vyplýva, že cieľom je najmä vytvoriť nový detailný rámec poskytovania podpory v sektore včelárstva, vrátane vymedzenia oprávnených žiadateľov, konečných prijímateľov podpory, </w:t>
            </w:r>
            <w:proofErr w:type="spellStart"/>
            <w:r w:rsidRPr="008C0AC8">
              <w:rPr>
                <w:rFonts w:ascii="Times New Roman" w:hAnsi="Times New Roman" w:cs="Times New Roman"/>
                <w:sz w:val="20"/>
                <w:szCs w:val="20"/>
              </w:rPr>
              <w:t>podopatrení</w:t>
            </w:r>
            <w:proofErr w:type="spellEnd"/>
            <w:r w:rsidRPr="008C0AC8">
              <w:rPr>
                <w:rFonts w:ascii="Times New Roman" w:hAnsi="Times New Roman" w:cs="Times New Roman"/>
                <w:sz w:val="20"/>
                <w:szCs w:val="20"/>
              </w:rPr>
              <w:t>, oprávnených nákladov, pravidiel dokladovania, kontrolných mechanizmov a sankcií. Komisia preto žiada bod 3 dopracovať tak, aby výsledný stav bol vyjadrený konkrétnejšie a bol zrejmý praktický prínos navrhovanej právnej úpravy oproti súčasnému stavu.</w:t>
            </w:r>
          </w:p>
          <w:p w14:paraId="6E5D8F9A" w14:textId="77777777" w:rsidR="008C0AC8" w:rsidRDefault="008C0AC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5AF744" w14:textId="77777777" w:rsidR="008C0AC8" w:rsidRPr="008C0AC8" w:rsidRDefault="008C0AC8" w:rsidP="008C0A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Vyhodnotenie: Akceptované</w:t>
            </w:r>
          </w:p>
          <w:p w14:paraId="3ACCA9F8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58A166C2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>Komisia považuje časť 8. Preskúmanie účelnosti za nedostatočnú a žiada ju dopracovať.</w:t>
            </w:r>
          </w:p>
          <w:p w14:paraId="42F00E3F" w14:textId="77777777" w:rsidR="00BE52ED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Odôvodnenie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: Uvedené znenie neobsahuje skutočné preskúmanie účinnosti a účelnosti predkladaného materiálu, ale len opis priebežnej administratívnej kontroly žiadostí zo strany platobnej agentúry. Takéto 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nastavenie neumožňuje vyhodnotiť, či navrhovaná právna úprava splnila svoje ciele. Komisia preto žiada preto bod 8 doplniť o konkrétny termín preskúmania účinnosti a účelnosti a o vecné kritériá hodnotenia, napríklad funkčnosť nového systému poskytovania podpory, počet a štruktúru podporených prijímateľov, mieru čerpania podpory, administratívnu zvládnuteľnosť systému alebo účinnosť jednotlivých podporovaných opatrení.</w:t>
            </w:r>
          </w:p>
          <w:p w14:paraId="0E5F64B3" w14:textId="77777777" w:rsidR="008C0AC8" w:rsidRDefault="008C0AC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6EA62" w14:textId="77777777" w:rsidR="008C0AC8" w:rsidRPr="008C0AC8" w:rsidRDefault="008C0AC8" w:rsidP="008C0A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Vyhodnotenie: Akceptované</w:t>
            </w:r>
          </w:p>
          <w:p w14:paraId="2A7ABD1F" w14:textId="77777777" w:rsidR="008C0AC8" w:rsidRPr="008C0AC8" w:rsidRDefault="008C0AC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B60A21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AF72D8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Komisia žiada predkladateľa, aby v doložke vybraných vplyvov v bode 9. Vybrané vplyvy materiálu, v časti Vplyv na podnikateľské prostredie neoznačil pozitívny vplyv na malé a stredné podniky (MSP) a neoznačil </w:t>
            </w:r>
            <w:r w:rsidRPr="008C0A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„NIE"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 pre Mechanizmus znižovania byrokracie a nákladov. </w:t>
            </w:r>
          </w:p>
          <w:p w14:paraId="08D5C707" w14:textId="77777777" w:rsidR="00BE52ED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Odôvodnenie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: Navrhovaná právna úprava sa priamo nedotýka povinností podnikateľských subjektov a neovplyvňuje ich administratívne ani finančné zaťaženie, preto materiál nezakladá vplyvy na podnikateľské prostredie. Z tohto dôvodu sa mechanizmus znižovania byrokracie a nákladov neuplatňuje. V prípade marginálneho vplyvu, ktorý </w:t>
            </w:r>
            <w:r w:rsidRPr="00112C6F">
              <w:rPr>
                <w:rFonts w:ascii="Times New Roman" w:hAnsi="Times New Roman" w:cs="Times New Roman"/>
                <w:sz w:val="20"/>
                <w:szCs w:val="20"/>
              </w:rPr>
              <w:t>by mohol ovplyvňovať podnikateľské prostredie, Komisia odporúča túto skutočnosť uviesť v bode 10. Poznámky (napr. marginálny vplyv na MSP, a to pre subjekty uchádzajúce sa o podporu na jednotlivé opatrenia v sektore včelárstva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0C410314" w14:textId="77777777" w:rsidR="002F0098" w:rsidRDefault="002F0098" w:rsidP="002F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1FDE33" w14:textId="77777777" w:rsidR="002F0098" w:rsidRPr="008C0AC8" w:rsidRDefault="002F0098" w:rsidP="002F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Vyhodnotenie: Akceptované</w:t>
            </w:r>
          </w:p>
          <w:p w14:paraId="229C0C64" w14:textId="77777777" w:rsidR="002F0098" w:rsidRPr="008C0AC8" w:rsidRDefault="002F009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942534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6423AA" w14:textId="77777777" w:rsidR="00BE52ED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V bode 9. sú označené žiadne vplyvy návrhu nariadenia vlády na rozpočet verejnej správy, pričom v bode 10. sa uvádza: </w:t>
            </w:r>
            <w:r w:rsidRPr="008C0A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„</w:t>
            </w:r>
            <w:r w:rsidRPr="008C0AC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Nariadenie vlády nebude mať vplyv na rozpočet verejnej správy</w:t>
            </w:r>
            <w:r w:rsidRPr="008C0A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pretože v návrhu nariadenia vlády sa ustanovujú pravidlá poskytovania podpory na vykonávanie opatrení pre sektor včelárstva podľa nariadenia Európskeho parlamentu a Rady (EÚ) 2021/2115 z 2. decembra 2021, ktoré sú ustanovené ako typy intervencií pre tento sektor v Strategickom pláne spoločnej poľnohospodárskej politiky na roky 2023 až 2027. </w:t>
            </w:r>
            <w:r w:rsidRPr="008C0AC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Finančné prostriedky sú zabezpečené v rámci výdavkov kapitoly Ministerstva pôdohospodárstva a rozvoja vidieka SR na rok 2027.</w:t>
            </w:r>
            <w:r w:rsidRPr="008C0A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“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. Vzhľadom na uvedené je potrebné zosúladiť tvrdenia 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br/>
              <w:t>o vplyve návrhu nariadenia vlády na rozpočet verejnej správy a dopracovať analýzu vplyvov na rozpočet verejnej správy. </w:t>
            </w:r>
          </w:p>
          <w:p w14:paraId="41B9208D" w14:textId="77777777" w:rsidR="002F0098" w:rsidRDefault="002F009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229B5C" w14:textId="77777777" w:rsidR="002F0098" w:rsidRPr="008C0AC8" w:rsidRDefault="002F0098" w:rsidP="002F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Vyhodnotenie: Akceptované</w:t>
            </w:r>
          </w:p>
          <w:p w14:paraId="28AF05F8" w14:textId="77777777" w:rsidR="002F0098" w:rsidRPr="008C0AC8" w:rsidRDefault="002F009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84C426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65C377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Z formálneho hľadiska Komisia upozorňuje, že doložku vybraných vplyvov je potrebné vypracovať podľa znenia Jednotnej metodiky na posudzovanie vybraných vplyvov platného od 01.10.2023, a teda bod 9 doložky vybraných vplyvov bude obsahovať aj informáciu o vplyvoch materiálu na limit verejných výdavkov. </w:t>
            </w:r>
          </w:p>
          <w:p w14:paraId="60088804" w14:textId="77777777" w:rsidR="00BE52ED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Odôvodnenie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>: Použitý formulár sa odlišuje od aktuálne platného formuláru. Pripomienka je v súlade s aktuálnym znením Jednotnej metodiky na posudzovanie vybraných vplyvov, ktoré vláda SR schválila uznesením č. 479/2023 zo dňa 27. 9. 2023 a ktoré je účinné od 1. 10. 2023.</w:t>
            </w:r>
          </w:p>
          <w:p w14:paraId="4256EED9" w14:textId="77777777" w:rsidR="002F0098" w:rsidRDefault="002F009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15DC2B" w14:textId="77777777" w:rsidR="002F0098" w:rsidRPr="008C0AC8" w:rsidRDefault="002F0098" w:rsidP="002F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Vyhodnotenie: Akceptované</w:t>
            </w:r>
          </w:p>
          <w:p w14:paraId="0DAC0F3A" w14:textId="77777777" w:rsidR="002F0098" w:rsidRPr="008C0AC8" w:rsidRDefault="002F009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A4AE2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 vplyvom na rozpočet verejnej správy</w:t>
            </w:r>
          </w:p>
          <w:p w14:paraId="48379CA3" w14:textId="2CB13BA9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V dôvodovej správe, všeobecnej časti, na str. 1 sa v rámci posledného odseku uvádza: </w:t>
            </w:r>
            <w:r w:rsidRPr="008C0A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„Návrh nariadenia vlády nebude mať vplyv na rozpočet verejnej správy, pretože v návrhu nariadenia vlády sa ustanovujú pravidlá poskytovania podpory na vykonávanie opatrení pre sektor včelárstva ...“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 a zároveň je v rámci toho istého odseku uvedené: </w:t>
            </w:r>
            <w:r w:rsidRPr="008C0A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„Finančné prostriedky sú zabezpečené v rámci výdavkov kapitoly Ministerstva pôdohospodárstva a rozvoja vidieka SR na rok 2027.“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>. Obdobne, ako pri pripomienke k doložke vybraných vplyvov, Komisia upozorňuje na protichodné tvrdenia o vplyve návrhu nariadenia vlády na rozpočet verejnej správy, ktoré je potrebné zosúladiť. </w:t>
            </w:r>
          </w:p>
          <w:p w14:paraId="1880FF92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27D93C2A" w14:textId="77777777" w:rsidR="00BE52ED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Keďže platby v sektore včelárstva sú realizované prostredníctvom Európskeho poľnohospodárskeho záručného fondu, Komisia žiada, aby do materiálu bola doplnená informácia, </w:t>
            </w:r>
            <w:r w:rsidRPr="007A1D9B">
              <w:rPr>
                <w:rFonts w:ascii="Times New Roman" w:hAnsi="Times New Roman" w:cs="Times New Roman"/>
                <w:sz w:val="20"/>
                <w:szCs w:val="20"/>
              </w:rPr>
              <w:t>aká časť záväzku bude preplatená z Európskej komisie ešte zo Strategického plánu spoločnej poľnohospodárskej politiky 2023 - 2027 a aká časť bude z Európskej komisie preplatená už z alokácie nového programového obdobia v rámci Národného a regionálneho partnerského plánu 2028 - 2034.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53E5CC9B" w14:textId="77777777" w:rsidR="002F0098" w:rsidRDefault="002F009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E73CBD" w14:textId="789C5E01" w:rsidR="002F0098" w:rsidRPr="008C0AC8" w:rsidRDefault="002F0098" w:rsidP="002F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Vyhodnotenie: Akceptované</w:t>
            </w:r>
            <w:r w:rsidR="00A47ED1">
              <w:rPr>
                <w:rFonts w:ascii="Times New Roman" w:hAnsi="Times New Roman" w:cs="Times New Roman"/>
                <w:sz w:val="20"/>
                <w:szCs w:val="20"/>
              </w:rPr>
              <w:t xml:space="preserve">; vysvetlené v desiatom bode. </w:t>
            </w:r>
          </w:p>
          <w:p w14:paraId="0F11DDC1" w14:textId="77777777" w:rsidR="002F0098" w:rsidRPr="008C0AC8" w:rsidRDefault="002F009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B57E69" w14:textId="77777777" w:rsidR="00BE52ED" w:rsidRPr="008C0AC8" w:rsidRDefault="00BE52ED" w:rsidP="00BE52E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A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K vplyvom na životné prostredie</w:t>
            </w:r>
          </w:p>
          <w:p w14:paraId="63BF3DB6" w14:textId="77777777" w:rsidR="00BE52ED" w:rsidRPr="00287C30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7C30">
              <w:rPr>
                <w:rFonts w:ascii="Times New Roman" w:hAnsi="Times New Roman" w:cs="Times New Roman"/>
                <w:sz w:val="20"/>
                <w:szCs w:val="20"/>
              </w:rPr>
              <w:t>Komisia súhlasí s identifikáciou pozitívnych vplyvov na životné prostredie, avšak žiada časť týkajúcu sa environmentálnych vplyvov dopracovať a spresniť. Zároveň Komisia žiada analýzu spracovať do oficiálneho a neupraveného formulára bez vymazaných bodov.</w:t>
            </w:r>
          </w:p>
          <w:p w14:paraId="3AAF5878" w14:textId="77777777" w:rsidR="00BE52ED" w:rsidRDefault="00BE52ED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7C3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Odôvodnenie</w:t>
            </w:r>
            <w:r w:rsidRPr="00287C30">
              <w:rPr>
                <w:rFonts w:ascii="Times New Roman" w:hAnsi="Times New Roman" w:cs="Times New Roman"/>
                <w:sz w:val="20"/>
                <w:szCs w:val="20"/>
              </w:rPr>
              <w:t>: Predložená analýza správne uvádza,</w:t>
            </w:r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 že návrh podporuje opatrenia, ako sú analýzy látok toxických pre včely, monitorovanie úhynov včiel a zakladanie </w:t>
            </w:r>
            <w:proofErr w:type="spellStart"/>
            <w:r w:rsidRPr="008C0AC8">
              <w:rPr>
                <w:rFonts w:ascii="Times New Roman" w:hAnsi="Times New Roman" w:cs="Times New Roman"/>
                <w:sz w:val="20"/>
                <w:szCs w:val="20"/>
              </w:rPr>
              <w:t>nektarodajných</w:t>
            </w:r>
            <w:proofErr w:type="spellEnd"/>
            <w:r w:rsidRPr="008C0AC8">
              <w:rPr>
                <w:rFonts w:ascii="Times New Roman" w:hAnsi="Times New Roman" w:cs="Times New Roman"/>
                <w:sz w:val="20"/>
                <w:szCs w:val="20"/>
              </w:rPr>
              <w:t xml:space="preserve"> porastov, ktoré môžu mať pozitívny vplyv na populácie včiel a ďalších opeľovačov, a tým aj na biodiverzitu. Zároveň však analýza ostáva len na veľmi všeobecnej úrovni a neodlišuje dostatočne priame a nepriame environmentálne efekty navrhovanej právnej úpravy. Komisia preto žiada dopracovať najmä konkrétnejšie odôvodnenie pozitívneho vplyvu na biodiverzitu, opeľovače a krajinné prvky a presnejšie vyjadriť, ktoré opatrenia návrhu budú mať na životné prostredie pozitívny dopad a akým spôsobom.</w:t>
            </w:r>
          </w:p>
          <w:p w14:paraId="73E1B5E7" w14:textId="77777777" w:rsidR="002F0098" w:rsidRDefault="002F0098" w:rsidP="00BE52E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211585" w14:textId="77777777" w:rsidR="001B23B7" w:rsidRDefault="002F0098" w:rsidP="001C20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Vyhodnotenie: Akceptované</w:t>
            </w:r>
          </w:p>
          <w:p w14:paraId="416C8574" w14:textId="264A83E2" w:rsidR="001C2061" w:rsidRPr="001C2061" w:rsidRDefault="001C2061" w:rsidP="001C20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2E08" w:rsidRPr="00612E08" w14:paraId="6567988C" w14:textId="77777777" w:rsidTr="00027C3B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76" w:type="dxa"/>
            <w:tcBorders>
              <w:top w:val="single" w:sz="4" w:space="0" w:color="auto"/>
            </w:tcBorders>
            <w:shd w:val="clear" w:color="auto" w:fill="E2E2E2"/>
          </w:tcPr>
          <w:p w14:paraId="2B047775" w14:textId="77777777" w:rsidR="001B23B7" w:rsidRPr="00612E08" w:rsidRDefault="001B23B7" w:rsidP="00027C3B">
            <w:pPr>
              <w:numPr>
                <w:ilvl w:val="0"/>
                <w:numId w:val="1"/>
              </w:numPr>
              <w:ind w:left="450" w:hanging="425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lastRenderedPageBreak/>
              <w:t>Stanovisko Komisie na posudzovanie vybraných vplyvov zo záverečného posúdenia č. ..........</w:t>
            </w:r>
            <w:r w:rsidRPr="00612E08">
              <w:rPr>
                <w:rFonts w:ascii="Times New Roman" w:eastAsia="Calibri" w:hAnsi="Times New Roman" w:cs="Times New Roman"/>
              </w:rPr>
              <w:t xml:space="preserve"> (v prípade, ak sa uskutočnilo v zmysle bodu 9.1. Jednotnej metodiky) </w:t>
            </w:r>
          </w:p>
        </w:tc>
      </w:tr>
      <w:tr w:rsidR="00612E08" w:rsidRPr="00612E08" w14:paraId="1CF74A39" w14:textId="77777777" w:rsidTr="00027C3B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76" w:type="dxa"/>
            <w:shd w:val="clear" w:color="auto" w:fill="FFFFFF"/>
          </w:tcPr>
          <w:p w14:paraId="525412EB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tbl>
            <w:tblPr>
              <w:tblStyle w:val="Mriekatabuky1"/>
              <w:tblW w:w="8913" w:type="dxa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3827"/>
              <w:gridCol w:w="2534"/>
            </w:tblGrid>
            <w:tr w:rsidR="00612E08" w:rsidRPr="00612E08" w14:paraId="06148577" w14:textId="77777777" w:rsidTr="00027C3B">
              <w:trPr>
                <w:trHeight w:val="396"/>
              </w:trPr>
              <w:tc>
                <w:tcPr>
                  <w:tcW w:w="2552" w:type="dxa"/>
                </w:tcPr>
                <w:p w14:paraId="7E6695F6" w14:textId="77777777" w:rsidR="001B23B7" w:rsidRPr="00612E08" w:rsidRDefault="00B52DDE" w:rsidP="00027C3B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888232876"/>
                    </w:sdtPr>
                    <w:sdtEndPr/>
                    <w:sdtContent>
                      <w:r w:rsidR="0075197E" w:rsidRPr="00612E08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 </w:t>
                  </w:r>
                  <w:r w:rsidR="001B23B7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Súhlasné </w:t>
                  </w:r>
                </w:p>
              </w:tc>
              <w:tc>
                <w:tcPr>
                  <w:tcW w:w="3827" w:type="dxa"/>
                </w:tcPr>
                <w:p w14:paraId="40940158" w14:textId="77777777" w:rsidR="001B23B7" w:rsidRPr="00612E08" w:rsidRDefault="00B52DDE" w:rsidP="00027C3B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953831761"/>
                    </w:sdtPr>
                    <w:sdtEndPr/>
                    <w:sdtContent>
                      <w:r w:rsidR="0075197E" w:rsidRPr="00612E08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Súhlasné s  návrhom na dopracovanie</w:t>
                  </w:r>
                </w:p>
              </w:tc>
              <w:tc>
                <w:tcPr>
                  <w:tcW w:w="2534" w:type="dxa"/>
                </w:tcPr>
                <w:p w14:paraId="090453EE" w14:textId="77777777" w:rsidR="001B23B7" w:rsidRPr="00612E08" w:rsidRDefault="00B52DDE" w:rsidP="00027C3B">
                  <w:pPr>
                    <w:ind w:right="459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-361740452"/>
                    </w:sdtPr>
                    <w:sdtEndPr/>
                    <w:sdtContent>
                      <w:r w:rsidR="0075197E" w:rsidRPr="00612E08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Nesúhlasné</w:t>
                  </w:r>
                </w:p>
              </w:tc>
            </w:tr>
          </w:tbl>
          <w:p w14:paraId="5C50DBF4" w14:textId="77777777" w:rsidR="001B23B7" w:rsidRPr="00612E08" w:rsidRDefault="001B23B7" w:rsidP="00027C3B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Uveďte pripomienky zo stanoviska Komisie z časti II. spolu s Vaším vyhodnotením:</w:t>
            </w:r>
          </w:p>
          <w:p w14:paraId="2513028C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655585B4" w14:textId="77777777" w:rsidR="001B23B7" w:rsidRPr="00612E08" w:rsidRDefault="001B23B7" w:rsidP="00027C3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</w:tbl>
    <w:p w14:paraId="55E71B89" w14:textId="77777777" w:rsidR="007B04C7" w:rsidRPr="00612E08" w:rsidRDefault="007B04C7"/>
    <w:sectPr w:rsidR="007B04C7" w:rsidRPr="00612E08" w:rsidSect="001C2061">
      <w:footerReference w:type="default" r:id="rId10"/>
      <w:pgSz w:w="11906" w:h="16838"/>
      <w:pgMar w:top="1417" w:right="1417" w:bottom="1417" w:left="1417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03BDD" w14:textId="77777777" w:rsidR="00B52DDE" w:rsidRDefault="00B52DDE" w:rsidP="001B23B7">
      <w:pPr>
        <w:spacing w:after="0" w:line="240" w:lineRule="auto"/>
      </w:pPr>
      <w:r>
        <w:separator/>
      </w:r>
    </w:p>
  </w:endnote>
  <w:endnote w:type="continuationSeparator" w:id="0">
    <w:p w14:paraId="2C6F3F22" w14:textId="77777777" w:rsidR="00B52DDE" w:rsidRDefault="00B52DDE" w:rsidP="001B2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2663367"/>
      <w:docPartObj>
        <w:docPartGallery w:val="Page Numbers (Bottom of Page)"/>
        <w:docPartUnique/>
      </w:docPartObj>
    </w:sdtPr>
    <w:sdtContent>
      <w:p w14:paraId="0EEA11C1" w14:textId="6004A0D6" w:rsidR="00027C3B" w:rsidRDefault="001C2061" w:rsidP="001C206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4152D" w14:textId="77777777" w:rsidR="00B52DDE" w:rsidRDefault="00B52DDE" w:rsidP="001B23B7">
      <w:pPr>
        <w:spacing w:after="0" w:line="240" w:lineRule="auto"/>
      </w:pPr>
      <w:r>
        <w:separator/>
      </w:r>
    </w:p>
  </w:footnote>
  <w:footnote w:type="continuationSeparator" w:id="0">
    <w:p w14:paraId="20ED4C58" w14:textId="77777777" w:rsidR="00B52DDE" w:rsidRDefault="00B52DDE" w:rsidP="001B2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F4191"/>
    <w:multiLevelType w:val="hybridMultilevel"/>
    <w:tmpl w:val="D992316A"/>
    <w:lvl w:ilvl="0" w:tplc="AB405448">
      <w:numFmt w:val="bullet"/>
      <w:lvlText w:val="-"/>
      <w:lvlJc w:val="left"/>
      <w:pPr>
        <w:ind w:left="720" w:hanging="360"/>
      </w:pPr>
      <w:rPr>
        <w:rFonts w:ascii="Times" w:eastAsiaTheme="minorHAnsi" w:hAnsi="Times" w:cs="Time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723716084">
    <w:abstractNumId w:val="1"/>
  </w:num>
  <w:num w:numId="2" w16cid:durableId="1928342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23B7"/>
    <w:rsid w:val="000013C3"/>
    <w:rsid w:val="00003723"/>
    <w:rsid w:val="00027C3B"/>
    <w:rsid w:val="00042AA1"/>
    <w:rsid w:val="00043706"/>
    <w:rsid w:val="000563F4"/>
    <w:rsid w:val="0006541A"/>
    <w:rsid w:val="00097069"/>
    <w:rsid w:val="000D348F"/>
    <w:rsid w:val="000F0CE5"/>
    <w:rsid w:val="000F2BE9"/>
    <w:rsid w:val="0011165E"/>
    <w:rsid w:val="00112C6F"/>
    <w:rsid w:val="00113AE4"/>
    <w:rsid w:val="00133351"/>
    <w:rsid w:val="00156064"/>
    <w:rsid w:val="00187182"/>
    <w:rsid w:val="001958E5"/>
    <w:rsid w:val="001B23B7"/>
    <w:rsid w:val="001C2061"/>
    <w:rsid w:val="001E3562"/>
    <w:rsid w:val="00203EE3"/>
    <w:rsid w:val="00206204"/>
    <w:rsid w:val="00213F60"/>
    <w:rsid w:val="002243BB"/>
    <w:rsid w:val="002253F9"/>
    <w:rsid w:val="0023360B"/>
    <w:rsid w:val="00243652"/>
    <w:rsid w:val="00287C30"/>
    <w:rsid w:val="00293CB7"/>
    <w:rsid w:val="002D26CF"/>
    <w:rsid w:val="002F0098"/>
    <w:rsid w:val="002F6ADB"/>
    <w:rsid w:val="003145AE"/>
    <w:rsid w:val="00314BB1"/>
    <w:rsid w:val="003553ED"/>
    <w:rsid w:val="003A057B"/>
    <w:rsid w:val="003A381E"/>
    <w:rsid w:val="003B2FDB"/>
    <w:rsid w:val="0040418B"/>
    <w:rsid w:val="00411898"/>
    <w:rsid w:val="00474DCD"/>
    <w:rsid w:val="0049476D"/>
    <w:rsid w:val="004A4383"/>
    <w:rsid w:val="004C6831"/>
    <w:rsid w:val="004E5F21"/>
    <w:rsid w:val="005677F8"/>
    <w:rsid w:val="00577C9B"/>
    <w:rsid w:val="00583F88"/>
    <w:rsid w:val="00591EC6"/>
    <w:rsid w:val="00591ED3"/>
    <w:rsid w:val="00594326"/>
    <w:rsid w:val="0059568D"/>
    <w:rsid w:val="005F0B33"/>
    <w:rsid w:val="00602CD6"/>
    <w:rsid w:val="00612E08"/>
    <w:rsid w:val="00652F33"/>
    <w:rsid w:val="00676724"/>
    <w:rsid w:val="006D2312"/>
    <w:rsid w:val="006F678E"/>
    <w:rsid w:val="006F6B62"/>
    <w:rsid w:val="00716528"/>
    <w:rsid w:val="00720322"/>
    <w:rsid w:val="00727E24"/>
    <w:rsid w:val="0075197E"/>
    <w:rsid w:val="00761208"/>
    <w:rsid w:val="007756BE"/>
    <w:rsid w:val="007A1D9B"/>
    <w:rsid w:val="007B04C7"/>
    <w:rsid w:val="007B40C1"/>
    <w:rsid w:val="007C5312"/>
    <w:rsid w:val="007D477D"/>
    <w:rsid w:val="007D6F2C"/>
    <w:rsid w:val="007F587A"/>
    <w:rsid w:val="007F5B69"/>
    <w:rsid w:val="0080042A"/>
    <w:rsid w:val="00864332"/>
    <w:rsid w:val="00865E81"/>
    <w:rsid w:val="008801B5"/>
    <w:rsid w:val="00881E07"/>
    <w:rsid w:val="008B222D"/>
    <w:rsid w:val="008B31F4"/>
    <w:rsid w:val="008C0AC8"/>
    <w:rsid w:val="008C1CEC"/>
    <w:rsid w:val="008C79B7"/>
    <w:rsid w:val="008D58E2"/>
    <w:rsid w:val="008D75BB"/>
    <w:rsid w:val="008F65BA"/>
    <w:rsid w:val="00910ECB"/>
    <w:rsid w:val="009431E3"/>
    <w:rsid w:val="00945C66"/>
    <w:rsid w:val="009475F5"/>
    <w:rsid w:val="009717F5"/>
    <w:rsid w:val="0098472E"/>
    <w:rsid w:val="009B1659"/>
    <w:rsid w:val="009C424C"/>
    <w:rsid w:val="009E09F7"/>
    <w:rsid w:val="009F4832"/>
    <w:rsid w:val="00A340BB"/>
    <w:rsid w:val="00A47ED1"/>
    <w:rsid w:val="00A60413"/>
    <w:rsid w:val="00A7788F"/>
    <w:rsid w:val="00AC30D6"/>
    <w:rsid w:val="00AD49A3"/>
    <w:rsid w:val="00B00B6E"/>
    <w:rsid w:val="00B017FA"/>
    <w:rsid w:val="00B52DDE"/>
    <w:rsid w:val="00B547F5"/>
    <w:rsid w:val="00B57585"/>
    <w:rsid w:val="00B61300"/>
    <w:rsid w:val="00B75491"/>
    <w:rsid w:val="00B84F67"/>
    <w:rsid w:val="00B84F87"/>
    <w:rsid w:val="00B93F93"/>
    <w:rsid w:val="00BA154B"/>
    <w:rsid w:val="00BA2BF4"/>
    <w:rsid w:val="00BE52ED"/>
    <w:rsid w:val="00C73330"/>
    <w:rsid w:val="00C86714"/>
    <w:rsid w:val="00C94E4E"/>
    <w:rsid w:val="00CA72AE"/>
    <w:rsid w:val="00CB08AE"/>
    <w:rsid w:val="00CD6E04"/>
    <w:rsid w:val="00CE6AAE"/>
    <w:rsid w:val="00CF1A25"/>
    <w:rsid w:val="00D2313B"/>
    <w:rsid w:val="00D50F1E"/>
    <w:rsid w:val="00D56132"/>
    <w:rsid w:val="00D62222"/>
    <w:rsid w:val="00D93068"/>
    <w:rsid w:val="00DD57FB"/>
    <w:rsid w:val="00DD7E00"/>
    <w:rsid w:val="00DF357C"/>
    <w:rsid w:val="00E254CB"/>
    <w:rsid w:val="00E440B4"/>
    <w:rsid w:val="00E72EAD"/>
    <w:rsid w:val="00E808FB"/>
    <w:rsid w:val="00ED165A"/>
    <w:rsid w:val="00ED1AC0"/>
    <w:rsid w:val="00F23029"/>
    <w:rsid w:val="00F46620"/>
    <w:rsid w:val="00F50A84"/>
    <w:rsid w:val="00F87681"/>
    <w:rsid w:val="00F87BFA"/>
    <w:rsid w:val="00FA02DB"/>
    <w:rsid w:val="00FD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80ADE"/>
  <w15:docId w15:val="{B1E09C09-F410-4591-B064-3724C938B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23B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1">
    <w:name w:val="Mriežka tabuľky1"/>
    <w:basedOn w:val="Normlnatabuka"/>
    <w:next w:val="Mriekatabuky"/>
    <w:uiPriority w:val="59"/>
    <w:rsid w:val="001B2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1B2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B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B23B7"/>
  </w:style>
  <w:style w:type="paragraph" w:styleId="Pta">
    <w:name w:val="footer"/>
    <w:basedOn w:val="Normlny"/>
    <w:link w:val="PtaChar"/>
    <w:uiPriority w:val="99"/>
    <w:unhideWhenUsed/>
    <w:rsid w:val="001B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23B7"/>
  </w:style>
  <w:style w:type="paragraph" w:styleId="Textbubliny">
    <w:name w:val="Balloon Text"/>
    <w:basedOn w:val="Normlny"/>
    <w:link w:val="TextbublinyChar"/>
    <w:uiPriority w:val="99"/>
    <w:semiHidden/>
    <w:unhideWhenUsed/>
    <w:rsid w:val="007B4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40C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7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4E5F2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sk-SK"/>
    </w:rPr>
  </w:style>
  <w:style w:type="character" w:customStyle="1" w:styleId="OdsekzoznamuChar">
    <w:name w:val="Odsek zoznamu Char"/>
    <w:link w:val="Odsekzoznamu"/>
    <w:uiPriority w:val="34"/>
    <w:locked/>
    <w:rsid w:val="004E5F21"/>
    <w:rPr>
      <w:rFonts w:ascii="Times New Roman" w:eastAsia="Times New Roman" w:hAnsi="Times New Roman" w:cs="Times New Roman"/>
      <w:sz w:val="24"/>
      <w:szCs w:val="24"/>
      <w:lang w:val="ru-RU" w:eastAsia="sk-SK"/>
    </w:rPr>
  </w:style>
  <w:style w:type="character" w:styleId="Hypertextovprepojenie">
    <w:name w:val="Hyperlink"/>
    <w:basedOn w:val="Predvolenpsmoodseku"/>
    <w:uiPriority w:val="99"/>
    <w:unhideWhenUsed/>
    <w:rsid w:val="00727E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jan.sukovsky@land.gov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Vlastný-materiál,-príloha-č.-1"/>
    <f:field ref="objsubject" par="" edit="true" text=""/>
    <f:field ref="objcreatedby" par="" text="Drieniková, Kristína"/>
    <f:field ref="objcreatedat" par="" text="4.11.2020 11:13:17"/>
    <f:field ref="objchangedby" par="" text="Matúšek, Miloš, JUDr."/>
    <f:field ref="objmodifiedat" par="" text="4.11.2020 13:53:1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AA43C5E-9270-4F28-BFCE-0245CD9AC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6</Pages>
  <Words>2886</Words>
  <Characters>16453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Drienikova Kristina</dc:creator>
  <cp:lastModifiedBy>Benová Tímea</cp:lastModifiedBy>
  <cp:revision>66</cp:revision>
  <dcterms:created xsi:type="dcterms:W3CDTF">2026-05-19T06:19:00Z</dcterms:created>
  <dcterms:modified xsi:type="dcterms:W3CDTF">2026-06-10T09:53:00Z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2020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Kristína Drieniková</vt:lpwstr>
  </property>
  <property fmtid="{D5CDD505-2E9C-101B-9397-08002B2CF9AE}" pid="12" name="FSC#SKEDITIONSLOVLEX@103.510:zodppredkladatel">
    <vt:lpwstr>Ing. Richard Sulík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aktualizácie Jednotnej metodiky na posudzovanie vybraných vplyvov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Úloha B.3 uznesenia vlády SR č. 32/2018_x000d_
Programové vyhlásenie vlády Slovenskej republiky</vt:lpwstr>
  </property>
  <property fmtid="{D5CDD505-2E9C-101B-9397-08002B2CF9AE}" pid="23" name="FSC#SKEDITIONSLOVLEX@103.510:plnynazovpredpis">
    <vt:lpwstr> Návrh aktualizácie Jednotnej metodiky na posudzovanie vybraných vplyvov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32473/2020-3040-105289                         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LP/2020/509</vt:lpwstr>
  </property>
  <property fmtid="{D5CDD505-2E9C-101B-9397-08002B2CF9AE}" pid="37" name="FSC#SKEDITIONSLOVLEX@103.510:typsprievdok">
    <vt:lpwstr>Príloha všeobecná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&lt;p style="text-align: justify;"&gt;Samotný predkladaný materiál nemá vplyv na podnikateľské prostredie. Výrazný pozitívny vplyv na podnikateľské prostredie v&amp;nbsp;podobe znižovania regulačných nákladov sa očakáva až po zavedení a&amp;nbsp;uplatňovaní mechanizmu </vt:lpwstr>
  </property>
  <property fmtid="{D5CDD505-2E9C-101B-9397-08002B2CF9AE}" pid="66" name="FSC#SKEDITIONSLOVLEX@103.510:AttrStrListDocPropAltRiesenia">
    <vt:lpwstr>Alternatívnym riešením je nulový variant, t. j. ponechanie súčasného stavu bez zmien, technických upresnení a bez zavedenia princípu „one in – two out“. Uplatnenie nulového variantu by v praxi znamenalo nezastavenie zvyšovania regulačných nákladov pre pod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podpredseda vlády a minister hospodárstva  _x000d_
členovia vlády_x000d_
predsedovia ostatných ústredných orgánov štátnej správy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hospodárstva Slovenskej republiky</vt:lpwstr>
  </property>
  <property fmtid="{D5CDD505-2E9C-101B-9397-08002B2CF9AE}" pid="142" name="FSC#SKEDITIONSLOVLEX@103.510:funkciaZodpPredAkuzativ">
    <vt:lpwstr>ministra hospodárstva Slovenskej republiky</vt:lpwstr>
  </property>
  <property fmtid="{D5CDD505-2E9C-101B-9397-08002B2CF9AE}" pid="143" name="FSC#SKEDITIONSLOVLEX@103.510:funkciaZodpPredDativ">
    <vt:lpwstr>ministrovi hospodárstva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Richard Sulík_x000d_
minister hospodárstva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justify;"&gt;Po vzore dobrých príkladov z iných krajín a v súlade s plánmi Európskej komisie sa vláda SR zaviazala v Programovom vyhlásení zaviesť princíp „one in – one out“ s účinnosťou &amp;nbsp;od 1.&amp;nbsp;1. 2021 a princíp „one in - two </vt:lpwstr>
  </property>
  <property fmtid="{D5CDD505-2E9C-101B-9397-08002B2CF9AE}" pid="150" name="FSC#SKEDITIONSLOVLEX@103.510:vytvorenedna">
    <vt:lpwstr>4. 11. 2020</vt:lpwstr>
  </property>
  <property fmtid="{D5CDD505-2E9C-101B-9397-08002B2CF9AE}" pid="151" name="FSC#COOSYSTEM@1.1:Container">
    <vt:lpwstr>COO.2145.1000.3.4081373</vt:lpwstr>
  </property>
  <property fmtid="{D5CDD505-2E9C-101B-9397-08002B2CF9AE}" pid="152" name="FSC#FSCFOLIO@1.1001:docpropproject">
    <vt:lpwstr/>
  </property>
</Properties>
</file>