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EBB1" w14:textId="77777777" w:rsidR="00313F13" w:rsidRPr="00840D03" w:rsidRDefault="00313F13" w:rsidP="00313F13">
      <w:pPr>
        <w:jc w:val="center"/>
        <w:rPr>
          <w:b/>
          <w:bCs/>
          <w:sz w:val="24"/>
          <w:szCs w:val="24"/>
        </w:rPr>
      </w:pPr>
      <w:r w:rsidRPr="00840D03">
        <w:rPr>
          <w:sz w:val="24"/>
          <w:szCs w:val="24"/>
        </w:rPr>
        <w:t>VLÁDA SLOVENSKEJ REPUBLIKY</w:t>
      </w:r>
    </w:p>
    <w:p w14:paraId="1270D805" w14:textId="77777777" w:rsidR="00313F13" w:rsidRPr="00840D03" w:rsidRDefault="00313F13" w:rsidP="00313F13">
      <w:pPr>
        <w:jc w:val="center"/>
        <w:rPr>
          <w:sz w:val="24"/>
          <w:szCs w:val="24"/>
        </w:rPr>
      </w:pPr>
    </w:p>
    <w:p w14:paraId="0E1BEEE4" w14:textId="77777777" w:rsidR="00313F13" w:rsidRPr="00840D03" w:rsidRDefault="00313F13" w:rsidP="00313F13">
      <w:pPr>
        <w:jc w:val="center"/>
        <w:rPr>
          <w:sz w:val="24"/>
          <w:szCs w:val="24"/>
        </w:rPr>
      </w:pPr>
    </w:p>
    <w:p w14:paraId="60A867B5" w14:textId="77777777" w:rsidR="00313F13" w:rsidRPr="00840D03" w:rsidRDefault="00313F13" w:rsidP="00313F13">
      <w:pPr>
        <w:jc w:val="center"/>
        <w:rPr>
          <w:sz w:val="24"/>
          <w:szCs w:val="24"/>
        </w:rPr>
      </w:pPr>
      <w:r w:rsidRPr="00840D03">
        <w:rPr>
          <w:sz w:val="24"/>
          <w:szCs w:val="24"/>
        </w:rPr>
        <w:object w:dxaOrig="473" w:dyaOrig="587" w14:anchorId="0DFC4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1.2pt" o:ole="">
            <v:imagedata r:id="rId7" o:title=""/>
          </v:shape>
          <o:OLEObject Type="Embed" ProgID="Word.Picture.8" ShapeID="_x0000_i1025" DrawAspect="Content" ObjectID="_1722858120" r:id="rId8"/>
        </w:object>
      </w:r>
    </w:p>
    <w:p w14:paraId="379F8483" w14:textId="77777777" w:rsidR="00313F13" w:rsidRPr="00840D03" w:rsidRDefault="00313F13" w:rsidP="00313F13">
      <w:pPr>
        <w:jc w:val="center"/>
        <w:rPr>
          <w:sz w:val="24"/>
          <w:szCs w:val="24"/>
        </w:rPr>
      </w:pPr>
    </w:p>
    <w:p w14:paraId="7DAB75CB" w14:textId="77777777" w:rsidR="00313F13" w:rsidRPr="00840D03" w:rsidRDefault="00313F13" w:rsidP="00313F13">
      <w:pPr>
        <w:jc w:val="center"/>
        <w:rPr>
          <w:sz w:val="24"/>
          <w:szCs w:val="24"/>
        </w:rPr>
      </w:pPr>
      <w:r w:rsidRPr="00840D03">
        <w:rPr>
          <w:sz w:val="24"/>
          <w:szCs w:val="24"/>
        </w:rPr>
        <w:t>NÁVRH</w:t>
      </w:r>
    </w:p>
    <w:p w14:paraId="35D2F5A4" w14:textId="77777777" w:rsidR="00313F13" w:rsidRPr="00840D03" w:rsidRDefault="00313F13" w:rsidP="00313F13">
      <w:pPr>
        <w:jc w:val="center"/>
        <w:rPr>
          <w:sz w:val="24"/>
          <w:szCs w:val="24"/>
        </w:rPr>
      </w:pPr>
    </w:p>
    <w:p w14:paraId="79266905" w14:textId="77777777" w:rsidR="00313F13" w:rsidRPr="00840D03" w:rsidRDefault="00313F13" w:rsidP="00313F13">
      <w:pPr>
        <w:jc w:val="center"/>
        <w:rPr>
          <w:sz w:val="24"/>
          <w:szCs w:val="24"/>
        </w:rPr>
      </w:pPr>
      <w:r w:rsidRPr="00840D03">
        <w:rPr>
          <w:sz w:val="24"/>
          <w:szCs w:val="24"/>
        </w:rPr>
        <w:t>UZNESENIA VLÁDY SLOVENSKEJ REPUBLIKY</w:t>
      </w:r>
    </w:p>
    <w:p w14:paraId="5197D9DB" w14:textId="77777777" w:rsidR="00313F13" w:rsidRPr="00840D03" w:rsidRDefault="00313F13" w:rsidP="00313F13">
      <w:pPr>
        <w:jc w:val="center"/>
        <w:rPr>
          <w:b/>
          <w:bCs/>
          <w:sz w:val="24"/>
          <w:szCs w:val="24"/>
        </w:rPr>
      </w:pPr>
      <w:r w:rsidRPr="00840D03">
        <w:rPr>
          <w:b/>
          <w:bCs/>
          <w:sz w:val="24"/>
          <w:szCs w:val="24"/>
        </w:rPr>
        <w:t xml:space="preserve">č. </w:t>
      </w:r>
    </w:p>
    <w:p w14:paraId="498D75E8" w14:textId="77777777" w:rsidR="00313F13" w:rsidRPr="00840D03" w:rsidRDefault="00313F13" w:rsidP="00313F13">
      <w:pPr>
        <w:jc w:val="center"/>
        <w:rPr>
          <w:sz w:val="24"/>
          <w:szCs w:val="24"/>
        </w:rPr>
      </w:pPr>
      <w:r w:rsidRPr="00840D03">
        <w:rPr>
          <w:sz w:val="24"/>
          <w:szCs w:val="24"/>
        </w:rPr>
        <w:t>z ................2022</w:t>
      </w:r>
    </w:p>
    <w:p w14:paraId="52F12CD5" w14:textId="77777777" w:rsidR="00313F13" w:rsidRPr="00840D03" w:rsidRDefault="00313F13" w:rsidP="00313F13">
      <w:pPr>
        <w:jc w:val="center"/>
        <w:rPr>
          <w:b/>
          <w:sz w:val="24"/>
          <w:szCs w:val="24"/>
        </w:rPr>
      </w:pPr>
    </w:p>
    <w:p w14:paraId="06781AE9" w14:textId="3E7F1BAE" w:rsidR="00702DFF" w:rsidRPr="00C72347" w:rsidRDefault="00702DFF" w:rsidP="00702DFF">
      <w:pPr>
        <w:spacing w:line="276" w:lineRule="auto"/>
        <w:jc w:val="center"/>
        <w:rPr>
          <w:b/>
          <w:sz w:val="28"/>
          <w:szCs w:val="28"/>
        </w:rPr>
      </w:pPr>
      <w:r w:rsidRPr="00C72347">
        <w:rPr>
          <w:b/>
          <w:bCs/>
          <w:sz w:val="28"/>
          <w:szCs w:val="28"/>
        </w:rPr>
        <w:t xml:space="preserve">k </w:t>
      </w:r>
      <w:r>
        <w:rPr>
          <w:b/>
          <w:bCs/>
          <w:sz w:val="28"/>
          <w:szCs w:val="28"/>
        </w:rPr>
        <w:t xml:space="preserve">návrhu na prípravu </w:t>
      </w:r>
      <w:r w:rsidR="000F3570">
        <w:rPr>
          <w:b/>
          <w:bCs/>
          <w:sz w:val="28"/>
          <w:szCs w:val="28"/>
        </w:rPr>
        <w:t xml:space="preserve">súboru </w:t>
      </w:r>
      <w:bookmarkStart w:id="0" w:name="_GoBack"/>
      <w:bookmarkEnd w:id="0"/>
      <w:r>
        <w:rPr>
          <w:b/>
          <w:bCs/>
          <w:sz w:val="28"/>
          <w:szCs w:val="28"/>
        </w:rPr>
        <w:t>opatrení v súvislosti s očakávaným enormným nárastom cien elektrickej energie, plynu a pohonných látok</w:t>
      </w:r>
    </w:p>
    <w:p w14:paraId="20969135" w14:textId="77777777" w:rsidR="00313F13" w:rsidRPr="00840D03" w:rsidRDefault="00313F13" w:rsidP="00313F13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13F13" w:rsidRPr="00840D03" w14:paraId="009C5C96" w14:textId="77777777" w:rsidTr="00FE368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B4D6450" w14:textId="77777777" w:rsidR="00313F13" w:rsidRPr="00840D03" w:rsidRDefault="00313F13" w:rsidP="00FE3688">
            <w:pPr>
              <w:rPr>
                <w:sz w:val="24"/>
                <w:szCs w:val="24"/>
              </w:rPr>
            </w:pPr>
            <w:r w:rsidRPr="00840D03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30E2488" w14:textId="77777777" w:rsidR="00313F13" w:rsidRPr="00840D03" w:rsidRDefault="00313F13" w:rsidP="00FE3688">
            <w:pPr>
              <w:rPr>
                <w:sz w:val="24"/>
                <w:szCs w:val="24"/>
              </w:rPr>
            </w:pPr>
          </w:p>
        </w:tc>
      </w:tr>
      <w:tr w:rsidR="00313F13" w:rsidRPr="00840D03" w14:paraId="75673950" w14:textId="77777777" w:rsidTr="00FE368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89E9E" w14:textId="77777777" w:rsidR="00313F13" w:rsidRPr="00840D03" w:rsidRDefault="00313F13" w:rsidP="00FE3688">
            <w:pPr>
              <w:rPr>
                <w:sz w:val="24"/>
                <w:szCs w:val="24"/>
              </w:rPr>
            </w:pPr>
            <w:r w:rsidRPr="00840D03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9C8C0" w14:textId="6A6316B1" w:rsidR="00313F13" w:rsidRPr="00840D03" w:rsidRDefault="00702DFF" w:rsidP="00FE3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</w:t>
            </w:r>
          </w:p>
        </w:tc>
      </w:tr>
    </w:tbl>
    <w:p w14:paraId="140EA634" w14:textId="77777777" w:rsidR="00313F13" w:rsidRPr="00840D03" w:rsidRDefault="00313F13" w:rsidP="00313F13">
      <w:pPr>
        <w:spacing w:before="480" w:after="120"/>
        <w:rPr>
          <w:b/>
          <w:bCs/>
          <w:sz w:val="24"/>
          <w:szCs w:val="24"/>
        </w:rPr>
      </w:pPr>
      <w:r w:rsidRPr="00840D03">
        <w:rPr>
          <w:b/>
          <w:bCs/>
          <w:sz w:val="24"/>
          <w:szCs w:val="24"/>
        </w:rPr>
        <w:t>Vláda</w:t>
      </w:r>
    </w:p>
    <w:p w14:paraId="27CD5C0A" w14:textId="4B04CA74" w:rsidR="00702DFF" w:rsidRDefault="00702DFF" w:rsidP="00702DFF">
      <w:pPr>
        <w:pStyle w:val="Odsekzoznamu"/>
        <w:keepNext/>
        <w:numPr>
          <w:ilvl w:val="0"/>
          <w:numId w:val="1"/>
        </w:numPr>
        <w:tabs>
          <w:tab w:val="left" w:pos="709"/>
        </w:tabs>
        <w:spacing w:before="360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u</w:t>
      </w:r>
      <w:r w:rsidRPr="00702DFF">
        <w:rPr>
          <w:b/>
          <w:bCs/>
          <w:kern w:val="32"/>
          <w:sz w:val="24"/>
          <w:szCs w:val="24"/>
        </w:rPr>
        <w:t>kladá</w:t>
      </w:r>
    </w:p>
    <w:p w14:paraId="3590C4FE" w14:textId="11D78FF9" w:rsidR="00702DFF" w:rsidRDefault="00702DFF" w:rsidP="00702DFF">
      <w:pPr>
        <w:pStyle w:val="Odsekzoznamu"/>
        <w:keepNext/>
        <w:tabs>
          <w:tab w:val="left" w:pos="709"/>
        </w:tabs>
        <w:spacing w:before="360"/>
        <w:ind w:left="709"/>
        <w:outlineLvl w:val="0"/>
        <w:rPr>
          <w:b/>
          <w:bCs/>
          <w:kern w:val="32"/>
          <w:sz w:val="24"/>
          <w:szCs w:val="24"/>
        </w:rPr>
      </w:pPr>
    </w:p>
    <w:p w14:paraId="15BAF00B" w14:textId="250876E0" w:rsidR="00702DFF" w:rsidRDefault="00702DFF" w:rsidP="00702DFF">
      <w:pPr>
        <w:pStyle w:val="Odsekzoznamu"/>
        <w:keepNext/>
        <w:tabs>
          <w:tab w:val="left" w:pos="709"/>
        </w:tabs>
        <w:spacing w:before="360"/>
        <w:ind w:left="709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podpredsedovi vlády a ministrovi hospodárstva</w:t>
      </w:r>
    </w:p>
    <w:p w14:paraId="50C53369" w14:textId="77777777" w:rsidR="00702DFF" w:rsidRPr="00702DFF" w:rsidRDefault="00702DFF" w:rsidP="00702DFF">
      <w:pPr>
        <w:pStyle w:val="Odsekzoznamu"/>
        <w:keepNext/>
        <w:tabs>
          <w:tab w:val="left" w:pos="709"/>
        </w:tabs>
        <w:spacing w:before="360"/>
        <w:ind w:left="709"/>
        <w:outlineLvl w:val="0"/>
        <w:rPr>
          <w:b/>
          <w:bCs/>
          <w:kern w:val="32"/>
          <w:sz w:val="24"/>
          <w:szCs w:val="24"/>
        </w:rPr>
      </w:pPr>
    </w:p>
    <w:p w14:paraId="1E4C55F8" w14:textId="47E60504" w:rsidR="00702DFF" w:rsidRDefault="00313F13" w:rsidP="00702DFF">
      <w:pPr>
        <w:ind w:left="1416" w:hanging="706"/>
        <w:jc w:val="both"/>
        <w:rPr>
          <w:sz w:val="24"/>
          <w:szCs w:val="25"/>
        </w:rPr>
      </w:pPr>
      <w:r w:rsidRPr="00840D03">
        <w:rPr>
          <w:sz w:val="24"/>
          <w:szCs w:val="24"/>
        </w:rPr>
        <w:t>A.1.</w:t>
      </w:r>
      <w:r w:rsidRPr="00840D03">
        <w:rPr>
          <w:sz w:val="24"/>
          <w:szCs w:val="24"/>
        </w:rPr>
        <w:tab/>
      </w:r>
      <w:r w:rsidR="00702DFF">
        <w:rPr>
          <w:sz w:val="24"/>
          <w:szCs w:val="25"/>
        </w:rPr>
        <w:t xml:space="preserve">predložiť na rokovanie vlády Slovenskej republiky </w:t>
      </w:r>
      <w:r w:rsidR="00666728">
        <w:rPr>
          <w:sz w:val="24"/>
          <w:szCs w:val="25"/>
        </w:rPr>
        <w:t>súbor opatrení na</w:t>
      </w:r>
      <w:r w:rsidR="00702DFF">
        <w:rPr>
          <w:sz w:val="24"/>
          <w:szCs w:val="25"/>
        </w:rPr>
        <w:t xml:space="preserve"> </w:t>
      </w:r>
      <w:r w:rsidR="00666728">
        <w:rPr>
          <w:sz w:val="24"/>
          <w:szCs w:val="25"/>
        </w:rPr>
        <w:t xml:space="preserve">zabezpečenie </w:t>
      </w:r>
      <w:r w:rsidR="00702DFF">
        <w:rPr>
          <w:sz w:val="24"/>
          <w:szCs w:val="25"/>
        </w:rPr>
        <w:t>pripravenos</w:t>
      </w:r>
      <w:r w:rsidR="00666728">
        <w:rPr>
          <w:sz w:val="24"/>
          <w:szCs w:val="25"/>
        </w:rPr>
        <w:t>ti</w:t>
      </w:r>
      <w:r w:rsidR="00702DFF">
        <w:rPr>
          <w:sz w:val="24"/>
          <w:szCs w:val="25"/>
        </w:rPr>
        <w:t xml:space="preserve"> Slovenskej republiky na najbližšiu vykurovaciu sezónu (obdobie do 31. mája 2023)</w:t>
      </w:r>
      <w:r w:rsidR="00702DFF" w:rsidRPr="00C72347">
        <w:rPr>
          <w:sz w:val="24"/>
          <w:szCs w:val="25"/>
        </w:rPr>
        <w:t>;</w:t>
      </w:r>
    </w:p>
    <w:p w14:paraId="6C2FDBBF" w14:textId="77777777" w:rsidR="00666728" w:rsidRPr="00702DFF" w:rsidRDefault="00666728" w:rsidP="00666728">
      <w:pPr>
        <w:numPr>
          <w:ilvl w:val="1"/>
          <w:numId w:val="0"/>
        </w:numPr>
        <w:tabs>
          <w:tab w:val="left" w:pos="709"/>
          <w:tab w:val="left" w:pos="1276"/>
        </w:tabs>
        <w:spacing w:before="120"/>
        <w:ind w:left="1276" w:hanging="1276"/>
        <w:jc w:val="both"/>
        <w:outlineLvl w:val="1"/>
        <w:rPr>
          <w:i/>
          <w:iCs/>
          <w:sz w:val="24"/>
          <w:szCs w:val="24"/>
        </w:rPr>
      </w:pP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  <w:t xml:space="preserve">do </w:t>
      </w:r>
      <w:r>
        <w:rPr>
          <w:i/>
          <w:iCs/>
          <w:sz w:val="24"/>
          <w:szCs w:val="24"/>
        </w:rPr>
        <w:t>31. augusta 2022</w:t>
      </w:r>
    </w:p>
    <w:p w14:paraId="3949B4ED" w14:textId="77777777" w:rsidR="00702DFF" w:rsidRDefault="00702DFF" w:rsidP="00702DFF">
      <w:pPr>
        <w:ind w:left="1416" w:hanging="706"/>
        <w:jc w:val="both"/>
        <w:rPr>
          <w:sz w:val="24"/>
          <w:szCs w:val="25"/>
        </w:rPr>
      </w:pPr>
    </w:p>
    <w:p w14:paraId="34DFA973" w14:textId="030E1FC2" w:rsidR="00702DFF" w:rsidRDefault="00702DFF" w:rsidP="00702DFF">
      <w:pPr>
        <w:ind w:left="1416" w:hanging="706"/>
        <w:jc w:val="both"/>
        <w:rPr>
          <w:sz w:val="24"/>
          <w:szCs w:val="25"/>
        </w:rPr>
      </w:pPr>
      <w:r>
        <w:rPr>
          <w:sz w:val="24"/>
          <w:szCs w:val="25"/>
        </w:rPr>
        <w:t>A.2.</w:t>
      </w:r>
      <w:r>
        <w:rPr>
          <w:sz w:val="24"/>
          <w:szCs w:val="25"/>
        </w:rPr>
        <w:tab/>
        <w:t xml:space="preserve">predložiť na rokovanie vlády Slovenskej republiky </w:t>
      </w:r>
      <w:r w:rsidR="00666728">
        <w:rPr>
          <w:sz w:val="24"/>
          <w:szCs w:val="25"/>
        </w:rPr>
        <w:t xml:space="preserve">súbor opatrení na zabezpečenie pripravenosti </w:t>
      </w:r>
      <w:r>
        <w:rPr>
          <w:sz w:val="24"/>
          <w:szCs w:val="25"/>
        </w:rPr>
        <w:t>Slovenskej republiky v oblasti zabezpečenia plynu, elektrickej energie a pohonných látok;</w:t>
      </w:r>
    </w:p>
    <w:p w14:paraId="1F9295F5" w14:textId="77777777" w:rsidR="00666728" w:rsidRPr="00702DFF" w:rsidRDefault="00666728" w:rsidP="00666728">
      <w:pPr>
        <w:numPr>
          <w:ilvl w:val="1"/>
          <w:numId w:val="0"/>
        </w:numPr>
        <w:tabs>
          <w:tab w:val="left" w:pos="709"/>
          <w:tab w:val="left" w:pos="1276"/>
        </w:tabs>
        <w:spacing w:before="120"/>
        <w:ind w:left="1276" w:hanging="1276"/>
        <w:jc w:val="both"/>
        <w:outlineLvl w:val="1"/>
        <w:rPr>
          <w:i/>
          <w:iCs/>
          <w:sz w:val="24"/>
          <w:szCs w:val="24"/>
        </w:rPr>
      </w:pP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  <w:t xml:space="preserve">do </w:t>
      </w:r>
      <w:r>
        <w:rPr>
          <w:i/>
          <w:iCs/>
          <w:sz w:val="24"/>
          <w:szCs w:val="24"/>
        </w:rPr>
        <w:t>31. augusta 2022</w:t>
      </w:r>
    </w:p>
    <w:p w14:paraId="5736A9AE" w14:textId="77777777" w:rsidR="00702DFF" w:rsidRDefault="00702DFF" w:rsidP="00702DFF">
      <w:pPr>
        <w:ind w:left="1416" w:hanging="706"/>
        <w:jc w:val="both"/>
        <w:rPr>
          <w:sz w:val="24"/>
          <w:szCs w:val="25"/>
        </w:rPr>
      </w:pPr>
    </w:p>
    <w:p w14:paraId="573E9FDC" w14:textId="71DA2D44" w:rsidR="00702DFF" w:rsidRDefault="00702DFF" w:rsidP="00702DFF">
      <w:pPr>
        <w:ind w:left="1416" w:hanging="706"/>
        <w:jc w:val="both"/>
        <w:rPr>
          <w:sz w:val="24"/>
          <w:szCs w:val="25"/>
        </w:rPr>
      </w:pPr>
      <w:r>
        <w:rPr>
          <w:sz w:val="24"/>
          <w:szCs w:val="25"/>
        </w:rPr>
        <w:t>A.3.</w:t>
      </w:r>
      <w:r>
        <w:rPr>
          <w:sz w:val="24"/>
          <w:szCs w:val="25"/>
        </w:rPr>
        <w:tab/>
        <w:t xml:space="preserve">predložiť na rokovanie vlády Slovenskej republiky </w:t>
      </w:r>
      <w:r w:rsidR="00666728">
        <w:rPr>
          <w:sz w:val="24"/>
          <w:szCs w:val="25"/>
        </w:rPr>
        <w:t>súbor opatrení na zabezpečenie pripravenosti na stabilizáciu</w:t>
      </w:r>
      <w:r>
        <w:rPr>
          <w:sz w:val="24"/>
          <w:szCs w:val="25"/>
        </w:rPr>
        <w:t xml:space="preserve"> cien plynu, elektrickej energie a pohonných látok;</w:t>
      </w:r>
    </w:p>
    <w:p w14:paraId="0F4B2686" w14:textId="1887AD6A" w:rsidR="00702DFF" w:rsidRDefault="00702DFF" w:rsidP="00702DFF">
      <w:pPr>
        <w:ind w:left="1416" w:hanging="706"/>
        <w:jc w:val="both"/>
        <w:rPr>
          <w:sz w:val="24"/>
          <w:szCs w:val="25"/>
        </w:rPr>
      </w:pPr>
    </w:p>
    <w:p w14:paraId="6973DF9B" w14:textId="4F5FEE58" w:rsidR="00313F13" w:rsidRPr="00702DFF" w:rsidRDefault="00702DFF" w:rsidP="00313F13">
      <w:pPr>
        <w:numPr>
          <w:ilvl w:val="1"/>
          <w:numId w:val="0"/>
        </w:numPr>
        <w:tabs>
          <w:tab w:val="left" w:pos="709"/>
          <w:tab w:val="left" w:pos="1276"/>
        </w:tabs>
        <w:spacing w:before="120"/>
        <w:ind w:left="1276" w:hanging="1276"/>
        <w:jc w:val="both"/>
        <w:outlineLvl w:val="1"/>
        <w:rPr>
          <w:i/>
          <w:iCs/>
          <w:sz w:val="24"/>
          <w:szCs w:val="24"/>
        </w:rPr>
      </w:pP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</w:r>
      <w:r w:rsidRPr="00702DFF">
        <w:rPr>
          <w:i/>
          <w:iCs/>
          <w:sz w:val="24"/>
          <w:szCs w:val="24"/>
        </w:rPr>
        <w:tab/>
        <w:t xml:space="preserve">do </w:t>
      </w:r>
      <w:r w:rsidR="00666728">
        <w:rPr>
          <w:i/>
          <w:iCs/>
          <w:sz w:val="24"/>
          <w:szCs w:val="24"/>
        </w:rPr>
        <w:t>31. augusta 2022</w:t>
      </w:r>
    </w:p>
    <w:p w14:paraId="568DF2EF" w14:textId="77777777" w:rsidR="00313F13" w:rsidRPr="00840D03" w:rsidRDefault="00313F13" w:rsidP="00313F13">
      <w:pPr>
        <w:ind w:left="567"/>
        <w:jc w:val="both"/>
        <w:rPr>
          <w:b/>
          <w:bCs/>
          <w:sz w:val="24"/>
          <w:szCs w:val="24"/>
        </w:rPr>
      </w:pPr>
    </w:p>
    <w:p w14:paraId="1EAD93C4" w14:textId="77777777" w:rsidR="00313F13" w:rsidRPr="00840D03" w:rsidRDefault="00313F13" w:rsidP="00313F13">
      <w:pPr>
        <w:ind w:left="567"/>
        <w:jc w:val="both"/>
        <w:rPr>
          <w:b/>
          <w:bCs/>
          <w:sz w:val="24"/>
          <w:szCs w:val="24"/>
        </w:rPr>
      </w:pPr>
    </w:p>
    <w:p w14:paraId="2468D1AA" w14:textId="732850F2" w:rsidR="00313F13" w:rsidRPr="00840D03" w:rsidRDefault="00313F13" w:rsidP="00702DFF">
      <w:pPr>
        <w:tabs>
          <w:tab w:val="left" w:pos="1985"/>
        </w:tabs>
        <w:jc w:val="both"/>
        <w:rPr>
          <w:sz w:val="24"/>
          <w:szCs w:val="24"/>
        </w:rPr>
      </w:pPr>
      <w:r w:rsidRPr="00840D03">
        <w:rPr>
          <w:b/>
          <w:bCs/>
          <w:sz w:val="24"/>
          <w:szCs w:val="24"/>
        </w:rPr>
        <w:t>Vykonajú:</w:t>
      </w:r>
      <w:r w:rsidR="00702DFF">
        <w:rPr>
          <w:b/>
          <w:bCs/>
          <w:sz w:val="24"/>
          <w:szCs w:val="24"/>
        </w:rPr>
        <w:t xml:space="preserve">     </w:t>
      </w:r>
      <w:r w:rsidRPr="00840D03">
        <w:rPr>
          <w:sz w:val="24"/>
          <w:szCs w:val="24"/>
        </w:rPr>
        <w:t xml:space="preserve">podpredseda vlády a minister hospodárstva </w:t>
      </w:r>
    </w:p>
    <w:p w14:paraId="6440307C" w14:textId="77777777" w:rsidR="00313F13" w:rsidRPr="00840D03" w:rsidRDefault="00313F13" w:rsidP="00313F13">
      <w:pPr>
        <w:ind w:left="567"/>
        <w:jc w:val="both"/>
        <w:rPr>
          <w:sz w:val="24"/>
          <w:szCs w:val="24"/>
        </w:rPr>
      </w:pPr>
    </w:p>
    <w:sectPr w:rsidR="00313F13" w:rsidRPr="0084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DAA7D" w14:textId="77777777" w:rsidR="00D114C4" w:rsidRDefault="00D114C4" w:rsidP="00B27D28">
      <w:r>
        <w:separator/>
      </w:r>
    </w:p>
  </w:endnote>
  <w:endnote w:type="continuationSeparator" w:id="0">
    <w:p w14:paraId="546252AA" w14:textId="77777777" w:rsidR="00D114C4" w:rsidRDefault="00D114C4" w:rsidP="00B2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0567F" w14:textId="77777777" w:rsidR="00D114C4" w:rsidRDefault="00D114C4" w:rsidP="00B27D28">
      <w:r>
        <w:separator/>
      </w:r>
    </w:p>
  </w:footnote>
  <w:footnote w:type="continuationSeparator" w:id="0">
    <w:p w14:paraId="2DEF6325" w14:textId="77777777" w:rsidR="00D114C4" w:rsidRDefault="00D114C4" w:rsidP="00B2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8303E"/>
    <w:multiLevelType w:val="hybridMultilevel"/>
    <w:tmpl w:val="48344D80"/>
    <w:lvl w:ilvl="0" w:tplc="BE843FF0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13"/>
    <w:rsid w:val="00091008"/>
    <w:rsid w:val="000F3570"/>
    <w:rsid w:val="002109A9"/>
    <w:rsid w:val="00313F13"/>
    <w:rsid w:val="00447D4F"/>
    <w:rsid w:val="00666728"/>
    <w:rsid w:val="00702DFF"/>
    <w:rsid w:val="00B27D28"/>
    <w:rsid w:val="00B32B47"/>
    <w:rsid w:val="00C47FFE"/>
    <w:rsid w:val="00D114C4"/>
    <w:rsid w:val="00E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51B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1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2DF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27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7D2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7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7D2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7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WKX3UHSAJ2R6-2-1158989</_dlc_DocId>
    <_dlc_DocIdUrl xmlns="e60a29af-d413-48d4-bd90-fe9d2a897e4b">
      <Url>https://ovdmasv601/sites/DMS/_layouts/15/DocIdRedir.aspx?ID=WKX3UHSAJ2R6-2-1158989</Url>
      <Description>WKX3UHSAJ2R6-2-1158989</Description>
    </_dlc_DocIdUrl>
  </documentManagement>
</p:properties>
</file>

<file path=customXml/itemProps1.xml><?xml version="1.0" encoding="utf-8"?>
<ds:datastoreItem xmlns:ds="http://schemas.openxmlformats.org/officeDocument/2006/customXml" ds:itemID="{C35D1907-684E-4CC5-A591-264418E6EE19}"/>
</file>

<file path=customXml/itemProps2.xml><?xml version="1.0" encoding="utf-8"?>
<ds:datastoreItem xmlns:ds="http://schemas.openxmlformats.org/officeDocument/2006/customXml" ds:itemID="{DB91F685-0E61-4870-B7CB-B0AC71CF5B8B}"/>
</file>

<file path=customXml/itemProps3.xml><?xml version="1.0" encoding="utf-8"?>
<ds:datastoreItem xmlns:ds="http://schemas.openxmlformats.org/officeDocument/2006/customXml" ds:itemID="{9E3117B1-54DB-4C4A-B152-FD7F411D1A21}"/>
</file>

<file path=customXml/itemProps4.xml><?xml version="1.0" encoding="utf-8"?>
<ds:datastoreItem xmlns:ds="http://schemas.openxmlformats.org/officeDocument/2006/customXml" ds:itemID="{DDACD121-8CD2-450C-9B46-635DE1BC1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2022-08-24T11:42:00Z</dcterms:created>
  <dcterms:modified xsi:type="dcterms:W3CDTF">2022-08-24T12:56:00Z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c0a6e52f-16b9-46f6-971a-031421ff3dd1</vt:lpwstr>
  </property>
</Properties>
</file>