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FC259" w14:textId="77777777" w:rsidR="00884FBC" w:rsidRDefault="00884FBC" w:rsidP="00884FBC">
      <w:pPr>
        <w:pStyle w:val="Zkladntext2"/>
        <w:ind w:left="60"/>
      </w:pPr>
    </w:p>
    <w:p w14:paraId="7C5FB58F" w14:textId="77777777" w:rsidR="00884FBC" w:rsidRDefault="00D11D94" w:rsidP="00884FBC">
      <w:pPr>
        <w:pStyle w:val="Zakladnystyl"/>
      </w:pPr>
      <w:r>
        <w:rPr>
          <w:noProof/>
        </w:rPr>
        <w:object w:dxaOrig="1440" w:dyaOrig="1440" w14:anchorId="0F85A2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9264;visibility:visible;mso-wrap-edited:f" o:allowincell="f">
            <v:imagedata r:id="rId6" o:title=""/>
            <w10:wrap type="topAndBottom"/>
          </v:shape>
          <o:OLEObject Type="Embed" ProgID="Word.Picture.8" ShapeID="_x0000_s1026" DrawAspect="Content" ObjectID="_1814096876" r:id="rId7"/>
        </w:object>
      </w:r>
    </w:p>
    <w:p w14:paraId="7EC517FF" w14:textId="77777777" w:rsidR="00884FBC" w:rsidRDefault="00884FBC" w:rsidP="00884FBC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14:paraId="6A3684F3" w14:textId="77777777" w:rsidR="00884FBC" w:rsidRDefault="00884FBC" w:rsidP="00884FBC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48974D19" w14:textId="77777777" w:rsidR="00884FBC" w:rsidRDefault="00884FBC" w:rsidP="00884FBC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14:paraId="6F75845B" w14:textId="77777777" w:rsidR="00884FBC" w:rsidRDefault="00884FBC" w:rsidP="00884FBC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</w:t>
      </w:r>
    </w:p>
    <w:p w14:paraId="0A6393D1" w14:textId="77777777" w:rsidR="00884FBC" w:rsidRDefault="00884FBC" w:rsidP="00884FBC">
      <w:pPr>
        <w:pStyle w:val="Zakladnystyl"/>
        <w:jc w:val="center"/>
        <w:rPr>
          <w:sz w:val="28"/>
          <w:szCs w:val="28"/>
        </w:rPr>
      </w:pPr>
    </w:p>
    <w:p w14:paraId="292A7D0A" w14:textId="77777777" w:rsidR="00884FBC" w:rsidRDefault="00884FBC" w:rsidP="00884FBC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Národnej správ</w:t>
      </w:r>
      <w:r w:rsidR="00D1058A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 xml:space="preserve"> Slovenskej republiky</w:t>
      </w:r>
    </w:p>
    <w:p w14:paraId="5E0BA061" w14:textId="77777777" w:rsidR="00884FBC" w:rsidRDefault="00884FBC" w:rsidP="00884FBC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spracovanej v zmysle Dohovoru o jadrovej bezpečnosti</w:t>
      </w:r>
    </w:p>
    <w:p w14:paraId="7F148878" w14:textId="77777777" w:rsidR="00884FBC" w:rsidRDefault="00884FBC" w:rsidP="00884FBC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884FBC" w14:paraId="3EF3B955" w14:textId="77777777" w:rsidTr="007F2B0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51C45EA0" w14:textId="77777777" w:rsidR="00884FBC" w:rsidRDefault="00884FBC" w:rsidP="007F2B02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56F03DA" w14:textId="77777777" w:rsidR="00884FBC" w:rsidRDefault="00884FBC" w:rsidP="007F2B02">
            <w:pPr>
              <w:pStyle w:val="Zakladnystyl"/>
              <w:rPr>
                <w:sz w:val="24"/>
                <w:szCs w:val="24"/>
              </w:rPr>
            </w:pPr>
          </w:p>
        </w:tc>
      </w:tr>
      <w:tr w:rsidR="00884FBC" w14:paraId="505CA2D7" w14:textId="77777777" w:rsidTr="007F2B02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19C487" w14:textId="77777777" w:rsidR="00884FBC" w:rsidRDefault="00884FBC" w:rsidP="007F2B02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952FEF" w14:textId="77777777" w:rsidR="00884FBC" w:rsidRDefault="00CB1ECC" w:rsidP="007F2B02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884FBC">
              <w:rPr>
                <w:sz w:val="24"/>
                <w:szCs w:val="24"/>
              </w:rPr>
              <w:t>redsedníčka Úradu jadrového dozoru Slovenskej republiky</w:t>
            </w:r>
          </w:p>
        </w:tc>
      </w:tr>
    </w:tbl>
    <w:p w14:paraId="0CDFE2BB" w14:textId="77777777" w:rsidR="00884FBC" w:rsidRDefault="00884FBC" w:rsidP="00884FBC">
      <w:pPr>
        <w:pStyle w:val="Vlada"/>
        <w:rPr>
          <w:sz w:val="24"/>
          <w:szCs w:val="24"/>
        </w:rPr>
      </w:pPr>
      <w:r>
        <w:t>Vláda</w:t>
      </w:r>
    </w:p>
    <w:p w14:paraId="0409E47F" w14:textId="77777777" w:rsidR="00884FBC" w:rsidRDefault="0056660F" w:rsidP="00884FBC">
      <w:pPr>
        <w:pStyle w:val="Nadpis1"/>
      </w:pPr>
      <w:r>
        <w:t>schvaľuje</w:t>
      </w:r>
    </w:p>
    <w:p w14:paraId="0A8F9755" w14:textId="77777777" w:rsidR="00884FBC" w:rsidRDefault="00884FBC" w:rsidP="00FE0342">
      <w:pPr>
        <w:pStyle w:val="Nadpis2"/>
        <w:tabs>
          <w:tab w:val="clear" w:pos="1418"/>
          <w:tab w:val="left" w:pos="1134"/>
        </w:tabs>
        <w:ind w:left="1134" w:hanging="567"/>
      </w:pPr>
      <w:r>
        <w:t>Národn</w:t>
      </w:r>
      <w:r w:rsidR="00D1058A">
        <w:t>ú</w:t>
      </w:r>
      <w:r>
        <w:t xml:space="preserve"> správ</w:t>
      </w:r>
      <w:r w:rsidR="00D1058A">
        <w:t>u</w:t>
      </w:r>
      <w:r>
        <w:t xml:space="preserve"> Slovenskej republiky spracovan</w:t>
      </w:r>
      <w:r w:rsidR="00D1058A">
        <w:t>ú</w:t>
      </w:r>
      <w:r>
        <w:t xml:space="preserve"> v zmysle Dohovoru o jadrovej bezpečnosti;</w:t>
      </w:r>
    </w:p>
    <w:p w14:paraId="41AD5E63" w14:textId="77777777" w:rsidR="00884FBC" w:rsidRDefault="00884FBC" w:rsidP="00884FBC">
      <w:pPr>
        <w:pStyle w:val="Nadpis2"/>
        <w:numPr>
          <w:ilvl w:val="0"/>
          <w:numId w:val="0"/>
        </w:numPr>
        <w:ind w:left="567"/>
      </w:pPr>
    </w:p>
    <w:p w14:paraId="330AD2E2" w14:textId="77777777" w:rsidR="00884FBC" w:rsidRDefault="00884FBC" w:rsidP="00884FBC">
      <w:pPr>
        <w:pStyle w:val="Nadpis1"/>
        <w:spacing w:before="0" w:after="240"/>
      </w:pPr>
      <w:r>
        <w:t>ukladá</w:t>
      </w:r>
    </w:p>
    <w:p w14:paraId="4148F68D" w14:textId="77777777" w:rsidR="00884FBC" w:rsidRPr="00F94B9A" w:rsidRDefault="00884FBC" w:rsidP="00884FBC">
      <w:pPr>
        <w:spacing w:after="120"/>
        <w:ind w:firstLine="567"/>
        <w:jc w:val="both"/>
        <w:rPr>
          <w:b/>
          <w:bCs/>
          <w:sz w:val="24"/>
          <w:szCs w:val="24"/>
        </w:rPr>
      </w:pPr>
      <w:r w:rsidRPr="00F94B9A">
        <w:rPr>
          <w:b/>
          <w:bCs/>
          <w:sz w:val="24"/>
          <w:szCs w:val="24"/>
        </w:rPr>
        <w:t>predsedníčke Úradu jadrového dozoru S</w:t>
      </w:r>
      <w:r w:rsidR="00D272D7">
        <w:rPr>
          <w:b/>
          <w:bCs/>
          <w:sz w:val="24"/>
          <w:szCs w:val="24"/>
        </w:rPr>
        <w:t>lovenskej republiky</w:t>
      </w:r>
    </w:p>
    <w:p w14:paraId="27275FE2" w14:textId="487BAFC3" w:rsidR="00884FBC" w:rsidRPr="00F94B9A" w:rsidRDefault="00884FBC" w:rsidP="00477151">
      <w:pPr>
        <w:pStyle w:val="Nadpis2"/>
        <w:tabs>
          <w:tab w:val="clear" w:pos="1418"/>
          <w:tab w:val="left" w:pos="1134"/>
        </w:tabs>
        <w:ind w:left="1134" w:hanging="567"/>
      </w:pPr>
      <w:r w:rsidRPr="00F94B9A">
        <w:t xml:space="preserve">v spolupráci s ministrom zahraničných vecí </w:t>
      </w:r>
      <w:r>
        <w:t>a európskych záležitostí</w:t>
      </w:r>
      <w:r w:rsidRPr="00F94B9A">
        <w:t xml:space="preserve"> zaslať Národnú správu S</w:t>
      </w:r>
      <w:r w:rsidR="00B6017A">
        <w:t>lovenskej republiky</w:t>
      </w:r>
      <w:r w:rsidRPr="00F94B9A">
        <w:t xml:space="preserve"> spracovanú v zmysle Dohovoru o jadrovej bezpečnosti Medzinárodn</w:t>
      </w:r>
      <w:r w:rsidR="00CF363F">
        <w:t>ej</w:t>
      </w:r>
      <w:r w:rsidRPr="00F94B9A">
        <w:t xml:space="preserve"> agentúr</w:t>
      </w:r>
      <w:r w:rsidR="00CF363F">
        <w:t>e</w:t>
      </w:r>
      <w:r w:rsidRPr="00F94B9A">
        <w:t xml:space="preserve"> pre atómovú energiu</w:t>
      </w:r>
      <w:r>
        <w:t xml:space="preserve"> vo Viedni</w:t>
      </w:r>
      <w:r w:rsidR="00167C79">
        <w:t>,</w:t>
      </w:r>
    </w:p>
    <w:p w14:paraId="2C9620B8" w14:textId="77777777" w:rsidR="00884FBC" w:rsidRDefault="00884FBC" w:rsidP="00884FBC">
      <w:pPr>
        <w:pStyle w:val="Zarkazkladnhotextu3"/>
        <w:spacing w:after="0"/>
        <w:rPr>
          <w:sz w:val="24"/>
          <w:szCs w:val="24"/>
        </w:rPr>
      </w:pPr>
      <w:r w:rsidRPr="00F94B9A">
        <w:rPr>
          <w:sz w:val="24"/>
          <w:szCs w:val="24"/>
        </w:rPr>
        <w:tab/>
      </w:r>
    </w:p>
    <w:p w14:paraId="1671EE7D" w14:textId="00134489" w:rsidR="00884FBC" w:rsidRPr="00F94B9A" w:rsidRDefault="00884FBC" w:rsidP="00884FBC">
      <w:pPr>
        <w:pStyle w:val="Zarkazkladnhotextu3"/>
        <w:spacing w:after="0"/>
        <w:ind w:left="709" w:firstLine="425"/>
        <w:rPr>
          <w:sz w:val="24"/>
          <w:szCs w:val="24"/>
        </w:rPr>
      </w:pPr>
      <w:r w:rsidRPr="00F94B9A">
        <w:rPr>
          <w:sz w:val="24"/>
          <w:szCs w:val="24"/>
        </w:rPr>
        <w:t>T:</w:t>
      </w:r>
      <w:r>
        <w:rPr>
          <w:sz w:val="24"/>
          <w:szCs w:val="24"/>
        </w:rPr>
        <w:t xml:space="preserve"> do </w:t>
      </w:r>
      <w:r w:rsidR="006E16FF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6E16FF">
        <w:rPr>
          <w:sz w:val="24"/>
          <w:szCs w:val="24"/>
        </w:rPr>
        <w:t>septembra</w:t>
      </w:r>
      <w:r>
        <w:rPr>
          <w:sz w:val="24"/>
          <w:szCs w:val="24"/>
        </w:rPr>
        <w:t xml:space="preserve"> 20</w:t>
      </w:r>
      <w:r w:rsidR="00C24EB8">
        <w:rPr>
          <w:sz w:val="24"/>
          <w:szCs w:val="24"/>
        </w:rPr>
        <w:t>2</w:t>
      </w:r>
      <w:r w:rsidR="006E16FF">
        <w:rPr>
          <w:sz w:val="24"/>
          <w:szCs w:val="24"/>
        </w:rPr>
        <w:t>5</w:t>
      </w:r>
    </w:p>
    <w:p w14:paraId="2BD6FB5E" w14:textId="77777777" w:rsidR="00884FBC" w:rsidRPr="00F94B9A" w:rsidRDefault="00884FBC" w:rsidP="00884FBC">
      <w:pPr>
        <w:ind w:left="993" w:hanging="567"/>
        <w:jc w:val="both"/>
        <w:rPr>
          <w:sz w:val="24"/>
          <w:szCs w:val="24"/>
        </w:rPr>
      </w:pPr>
    </w:p>
    <w:p w14:paraId="71760356" w14:textId="265F425A" w:rsidR="00884FBC" w:rsidRPr="00F94B9A" w:rsidRDefault="00477151" w:rsidP="00477151">
      <w:pPr>
        <w:pStyle w:val="Nadpis2"/>
        <w:tabs>
          <w:tab w:val="clear" w:pos="1418"/>
          <w:tab w:val="left" w:pos="1134"/>
        </w:tabs>
        <w:ind w:left="1134" w:hanging="567"/>
      </w:pPr>
      <w:r>
        <w:t xml:space="preserve">v </w:t>
      </w:r>
      <w:r w:rsidR="00884FBC" w:rsidRPr="0083573F">
        <w:t>spolupráci s ministrom zahraničných vecí a európskych záležitostí,</w:t>
      </w:r>
      <w:r>
        <w:t xml:space="preserve"> </w:t>
      </w:r>
      <w:r w:rsidR="00B310CE" w:rsidRPr="0083573F">
        <w:t>podpredsed</w:t>
      </w:r>
      <w:r w:rsidR="006E16FF">
        <w:t>níčkou vlády</w:t>
      </w:r>
      <w:r w:rsidR="00B310CE" w:rsidRPr="0083573F">
        <w:t xml:space="preserve"> a </w:t>
      </w:r>
      <w:r w:rsidR="00884FBC" w:rsidRPr="0083573F">
        <w:t>minist</w:t>
      </w:r>
      <w:r w:rsidR="006E16FF">
        <w:t>erkou</w:t>
      </w:r>
      <w:r w:rsidR="00884FBC" w:rsidRPr="0083573F">
        <w:t xml:space="preserve"> hospodárstva, </w:t>
      </w:r>
      <w:r w:rsidR="00236767" w:rsidRPr="0083573F">
        <w:t>minist</w:t>
      </w:r>
      <w:r w:rsidR="00B310CE" w:rsidRPr="0083573F">
        <w:t>rom</w:t>
      </w:r>
      <w:r w:rsidR="00236767" w:rsidRPr="0083573F">
        <w:t xml:space="preserve"> vnútra, </w:t>
      </w:r>
      <w:r w:rsidR="00884FBC" w:rsidRPr="0083573F">
        <w:t>minist</w:t>
      </w:r>
      <w:r w:rsidR="00B310CE" w:rsidRPr="0083573F">
        <w:t>rom</w:t>
      </w:r>
      <w:r w:rsidR="00884FBC" w:rsidRPr="0083573F">
        <w:t xml:space="preserve"> zdravotníctva, </w:t>
      </w:r>
      <w:r w:rsidR="006E16FF">
        <w:t xml:space="preserve">podpredsedom vlády a </w:t>
      </w:r>
      <w:r w:rsidR="00884FBC" w:rsidRPr="0083573F">
        <w:t xml:space="preserve">ministrom životného prostredia, </w:t>
      </w:r>
      <w:r w:rsidR="00F03A1B" w:rsidRPr="0083573F">
        <w:t xml:space="preserve">ministrom dopravy, </w:t>
      </w:r>
      <w:r w:rsidR="00884FBC" w:rsidRPr="0083573F">
        <w:t>ministrom práce, sociálnych vecí a</w:t>
      </w:r>
      <w:r w:rsidR="00B310CE" w:rsidRPr="0083573F">
        <w:t> </w:t>
      </w:r>
      <w:r w:rsidR="00884FBC" w:rsidRPr="0083573F">
        <w:t>rodiny</w:t>
      </w:r>
      <w:r w:rsidR="00B310CE" w:rsidRPr="0083573F">
        <w:t>, ministrom školstva, výskumu</w:t>
      </w:r>
      <w:r w:rsidR="006E16FF">
        <w:t>, vývoja</w:t>
      </w:r>
      <w:r w:rsidR="00B310CE" w:rsidRPr="0083573F">
        <w:t xml:space="preserve"> a </w:t>
      </w:r>
      <w:r w:rsidR="006E16FF">
        <w:t>mládeže</w:t>
      </w:r>
      <w:r w:rsidR="00884FBC" w:rsidRPr="0083573F">
        <w:t xml:space="preserve"> a zainteresovanými organizáciami zabezpečiť účasť zástupcov S</w:t>
      </w:r>
      <w:r w:rsidR="00D272D7" w:rsidRPr="0083573F">
        <w:t>lovenskej republiky</w:t>
      </w:r>
      <w:r w:rsidR="00884FBC" w:rsidRPr="0083573F">
        <w:t xml:space="preserve"> na Posudzovacom zasadnutí </w:t>
      </w:r>
      <w:r w:rsidR="00A26214">
        <w:t>zmluvných strán Dohovoru o jadrovej bezpečnosti</w:t>
      </w:r>
      <w:r w:rsidR="00884FBC" w:rsidRPr="0083573F">
        <w:t xml:space="preserve"> v</w:t>
      </w:r>
      <w:r w:rsidR="004C334B" w:rsidRPr="0083573F">
        <w:t xml:space="preserve"> mesiaci </w:t>
      </w:r>
      <w:r w:rsidR="006E16FF">
        <w:t>apríl</w:t>
      </w:r>
      <w:r w:rsidR="00884FBC" w:rsidRPr="0083573F">
        <w:t xml:space="preserve"> 20</w:t>
      </w:r>
      <w:r w:rsidR="00D272D7" w:rsidRPr="0083573F">
        <w:t>2</w:t>
      </w:r>
      <w:r w:rsidR="006E16FF">
        <w:t>6</w:t>
      </w:r>
      <w:r w:rsidR="00884FBC" w:rsidRPr="0083573F">
        <w:t xml:space="preserve"> (</w:t>
      </w:r>
      <w:r w:rsidR="006E16FF">
        <w:t>13</w:t>
      </w:r>
      <w:r w:rsidR="004C334B" w:rsidRPr="0083573F">
        <w:t xml:space="preserve">. </w:t>
      </w:r>
      <w:r w:rsidR="00C24EB8" w:rsidRPr="0083573F">
        <w:t xml:space="preserve">– </w:t>
      </w:r>
      <w:r w:rsidR="006E16FF">
        <w:t>24</w:t>
      </w:r>
      <w:r w:rsidR="00C24EB8" w:rsidRPr="0083573F">
        <w:t xml:space="preserve">. </w:t>
      </w:r>
      <w:r w:rsidR="006E16FF">
        <w:t>apríl</w:t>
      </w:r>
      <w:r w:rsidR="004C334B" w:rsidRPr="0083573F">
        <w:t xml:space="preserve"> 20</w:t>
      </w:r>
      <w:r w:rsidR="006C26E6" w:rsidRPr="0083573F">
        <w:t>2</w:t>
      </w:r>
      <w:r w:rsidR="00F94DCD">
        <w:t>6</w:t>
      </w:r>
      <w:r w:rsidR="00884FBC" w:rsidRPr="0083573F">
        <w:t>)</w:t>
      </w:r>
      <w:r w:rsidR="00167C79">
        <w:t>,</w:t>
      </w:r>
    </w:p>
    <w:p w14:paraId="576AF14D" w14:textId="77777777" w:rsidR="00884FBC" w:rsidRPr="00F94B9A" w:rsidRDefault="00884FBC" w:rsidP="00884FBC">
      <w:pPr>
        <w:pStyle w:val="Zarkazkladnhotextu3"/>
        <w:spacing w:after="0"/>
        <w:ind w:left="1162" w:hanging="616"/>
        <w:jc w:val="both"/>
        <w:rPr>
          <w:sz w:val="24"/>
          <w:szCs w:val="24"/>
        </w:rPr>
      </w:pPr>
    </w:p>
    <w:p w14:paraId="3CB808F0" w14:textId="285EEADA" w:rsidR="00884FBC" w:rsidRPr="00F94B9A" w:rsidRDefault="00884FBC" w:rsidP="00884FBC">
      <w:pPr>
        <w:pStyle w:val="Zarkazkladnhotextu3"/>
        <w:tabs>
          <w:tab w:val="left" w:pos="993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 </w:t>
      </w:r>
      <w:r w:rsidR="00D272D7">
        <w:rPr>
          <w:sz w:val="24"/>
          <w:szCs w:val="24"/>
        </w:rPr>
        <w:t xml:space="preserve"> </w:t>
      </w:r>
      <w:r w:rsidRPr="00F94B9A">
        <w:rPr>
          <w:sz w:val="24"/>
          <w:szCs w:val="24"/>
        </w:rPr>
        <w:t>T:</w:t>
      </w:r>
      <w:r>
        <w:rPr>
          <w:sz w:val="24"/>
          <w:szCs w:val="24"/>
        </w:rPr>
        <w:t xml:space="preserve"> </w:t>
      </w:r>
      <w:r w:rsidR="001E706F">
        <w:rPr>
          <w:sz w:val="24"/>
          <w:szCs w:val="24"/>
        </w:rPr>
        <w:t xml:space="preserve">do </w:t>
      </w:r>
      <w:r w:rsidR="006E16FF">
        <w:rPr>
          <w:sz w:val="24"/>
          <w:szCs w:val="24"/>
        </w:rPr>
        <w:t>13</w:t>
      </w:r>
      <w:r w:rsidR="000B2C05">
        <w:rPr>
          <w:sz w:val="24"/>
          <w:szCs w:val="24"/>
        </w:rPr>
        <w:t xml:space="preserve">. </w:t>
      </w:r>
      <w:r w:rsidR="006E16FF">
        <w:rPr>
          <w:sz w:val="24"/>
          <w:szCs w:val="24"/>
        </w:rPr>
        <w:t>apríla</w:t>
      </w:r>
      <w:r>
        <w:rPr>
          <w:sz w:val="24"/>
          <w:szCs w:val="24"/>
        </w:rPr>
        <w:t xml:space="preserve"> 20</w:t>
      </w:r>
      <w:r w:rsidR="004712B0">
        <w:rPr>
          <w:sz w:val="24"/>
          <w:szCs w:val="24"/>
        </w:rPr>
        <w:t>2</w:t>
      </w:r>
      <w:r w:rsidR="006E16FF">
        <w:rPr>
          <w:sz w:val="24"/>
          <w:szCs w:val="24"/>
        </w:rPr>
        <w:t>6</w:t>
      </w:r>
    </w:p>
    <w:p w14:paraId="7B3BC397" w14:textId="77777777" w:rsidR="00884FBC" w:rsidRDefault="00884FBC" w:rsidP="00884FBC">
      <w:pPr>
        <w:pStyle w:val="Zkladntext"/>
        <w:rPr>
          <w:sz w:val="24"/>
          <w:szCs w:val="24"/>
        </w:rPr>
      </w:pPr>
    </w:p>
    <w:p w14:paraId="3ECB60FB" w14:textId="4C12AC32" w:rsidR="00884FBC" w:rsidRDefault="00884FBC" w:rsidP="00477151">
      <w:pPr>
        <w:pStyle w:val="Zkladntext"/>
        <w:spacing w:after="0"/>
        <w:ind w:left="1134" w:hanging="567"/>
        <w:jc w:val="both"/>
        <w:rPr>
          <w:sz w:val="24"/>
          <w:szCs w:val="24"/>
        </w:rPr>
      </w:pPr>
      <w:r w:rsidRPr="00F94B9A">
        <w:rPr>
          <w:sz w:val="24"/>
          <w:szCs w:val="24"/>
        </w:rPr>
        <w:lastRenderedPageBreak/>
        <w:t>B.3. predložiť správu o priebehu a výsledkoch Posudzovacieho zasadnutia vláde S</w:t>
      </w:r>
      <w:r w:rsidR="00ED1D84">
        <w:rPr>
          <w:sz w:val="24"/>
          <w:szCs w:val="24"/>
        </w:rPr>
        <w:t>lovenskej republiky</w:t>
      </w:r>
      <w:r w:rsidR="00D11D94">
        <w:rPr>
          <w:sz w:val="24"/>
          <w:szCs w:val="24"/>
        </w:rPr>
        <w:t>.</w:t>
      </w:r>
      <w:r w:rsidRPr="00F94B9A">
        <w:rPr>
          <w:sz w:val="24"/>
          <w:szCs w:val="24"/>
        </w:rPr>
        <w:t xml:space="preserve"> </w:t>
      </w:r>
    </w:p>
    <w:p w14:paraId="1B545108" w14:textId="77777777" w:rsidR="00884FBC" w:rsidRDefault="00884FBC" w:rsidP="00884FBC">
      <w:pPr>
        <w:pStyle w:val="Zkladntext"/>
        <w:spacing w:after="0"/>
        <w:ind w:left="1134" w:hanging="567"/>
        <w:rPr>
          <w:sz w:val="24"/>
          <w:szCs w:val="24"/>
        </w:rPr>
      </w:pPr>
    </w:p>
    <w:p w14:paraId="0CB55D33" w14:textId="512ECE68" w:rsidR="00884FBC" w:rsidRPr="00F94B9A" w:rsidRDefault="00D272D7" w:rsidP="00884FBC">
      <w:pPr>
        <w:pStyle w:val="Zkladntext"/>
        <w:spacing w:after="0"/>
        <w:ind w:left="1134" w:hanging="14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84FBC" w:rsidRPr="00F94B9A">
        <w:rPr>
          <w:sz w:val="24"/>
          <w:szCs w:val="24"/>
        </w:rPr>
        <w:t xml:space="preserve">T: </w:t>
      </w:r>
      <w:r w:rsidR="00884FBC">
        <w:rPr>
          <w:sz w:val="24"/>
          <w:szCs w:val="24"/>
        </w:rPr>
        <w:t xml:space="preserve">do </w:t>
      </w:r>
      <w:r w:rsidR="00C24EB8">
        <w:rPr>
          <w:sz w:val="24"/>
          <w:szCs w:val="24"/>
        </w:rPr>
        <w:t>30</w:t>
      </w:r>
      <w:r w:rsidR="00884FBC">
        <w:rPr>
          <w:sz w:val="24"/>
          <w:szCs w:val="24"/>
        </w:rPr>
        <w:t xml:space="preserve">. </w:t>
      </w:r>
      <w:r w:rsidR="001E706F">
        <w:rPr>
          <w:sz w:val="24"/>
          <w:szCs w:val="24"/>
        </w:rPr>
        <w:t>jú</w:t>
      </w:r>
      <w:r w:rsidR="006E16FF">
        <w:rPr>
          <w:sz w:val="24"/>
          <w:szCs w:val="24"/>
        </w:rPr>
        <w:t>l</w:t>
      </w:r>
      <w:r w:rsidR="001E706F">
        <w:rPr>
          <w:sz w:val="24"/>
          <w:szCs w:val="24"/>
        </w:rPr>
        <w:t>a</w:t>
      </w:r>
      <w:r w:rsidR="00884FBC">
        <w:rPr>
          <w:sz w:val="24"/>
          <w:szCs w:val="24"/>
        </w:rPr>
        <w:t xml:space="preserve"> </w:t>
      </w:r>
      <w:r w:rsidR="00884FBC" w:rsidRPr="00F94B9A">
        <w:rPr>
          <w:sz w:val="24"/>
          <w:szCs w:val="24"/>
        </w:rPr>
        <w:t>20</w:t>
      </w:r>
      <w:r w:rsidR="004712B0">
        <w:rPr>
          <w:sz w:val="24"/>
          <w:szCs w:val="24"/>
        </w:rPr>
        <w:t>2</w:t>
      </w:r>
      <w:r w:rsidR="006E16FF">
        <w:rPr>
          <w:sz w:val="24"/>
          <w:szCs w:val="24"/>
        </w:rPr>
        <w:t>6</w:t>
      </w:r>
    </w:p>
    <w:p w14:paraId="24C53755" w14:textId="77777777" w:rsidR="00884FBC" w:rsidRDefault="00884FBC" w:rsidP="00884FBC">
      <w:pPr>
        <w:jc w:val="both"/>
      </w:pPr>
    </w:p>
    <w:p w14:paraId="3CE88E7F" w14:textId="77777777" w:rsidR="00884FBC" w:rsidRDefault="00884FBC" w:rsidP="00884FBC">
      <w:pPr>
        <w:jc w:val="both"/>
      </w:pPr>
    </w:p>
    <w:p w14:paraId="40AF7714" w14:textId="518A14FA" w:rsidR="00884FBC" w:rsidRDefault="00884FBC" w:rsidP="00884FBC">
      <w:pPr>
        <w:jc w:val="both"/>
        <w:rPr>
          <w:sz w:val="28"/>
          <w:szCs w:val="28"/>
        </w:rPr>
      </w:pPr>
      <w:r w:rsidRPr="00873873">
        <w:rPr>
          <w:b/>
          <w:bCs/>
          <w:sz w:val="24"/>
          <w:szCs w:val="24"/>
        </w:rPr>
        <w:t>Vykonajú: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4"/>
          <w:szCs w:val="24"/>
        </w:rPr>
        <w:t>predsedníčka Úradu jadrového dozoru</w:t>
      </w:r>
    </w:p>
    <w:p w14:paraId="2678050C" w14:textId="3953A9A4" w:rsidR="00884FBC" w:rsidRDefault="00884FBC" w:rsidP="00884FBC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minister zahraničných vecí a európskych záležitostí</w:t>
      </w:r>
    </w:p>
    <w:p w14:paraId="65665B79" w14:textId="599FC4DB" w:rsidR="00884FBC" w:rsidRDefault="00B310CE" w:rsidP="00884FBC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podpredsed</w:t>
      </w:r>
      <w:r w:rsidR="006E16FF">
        <w:rPr>
          <w:sz w:val="24"/>
          <w:szCs w:val="24"/>
        </w:rPr>
        <w:t>níčka</w:t>
      </w:r>
      <w:r>
        <w:rPr>
          <w:sz w:val="24"/>
          <w:szCs w:val="24"/>
        </w:rPr>
        <w:t xml:space="preserve"> vlády a </w:t>
      </w:r>
      <w:r w:rsidR="00884FBC">
        <w:rPr>
          <w:sz w:val="24"/>
          <w:szCs w:val="24"/>
        </w:rPr>
        <w:t>minister</w:t>
      </w:r>
      <w:r w:rsidR="006E16FF">
        <w:rPr>
          <w:sz w:val="24"/>
          <w:szCs w:val="24"/>
        </w:rPr>
        <w:t>ka</w:t>
      </w:r>
      <w:r w:rsidR="00884FBC">
        <w:rPr>
          <w:sz w:val="24"/>
          <w:szCs w:val="24"/>
        </w:rPr>
        <w:t xml:space="preserve"> hospodárstva</w:t>
      </w:r>
    </w:p>
    <w:p w14:paraId="22D0210D" w14:textId="614FDBF3" w:rsidR="00236767" w:rsidRDefault="00236767" w:rsidP="00236767">
      <w:pPr>
        <w:ind w:left="708" w:firstLine="708"/>
        <w:jc w:val="both"/>
        <w:rPr>
          <w:sz w:val="28"/>
          <w:szCs w:val="28"/>
        </w:rPr>
      </w:pPr>
      <w:r>
        <w:rPr>
          <w:sz w:val="24"/>
          <w:szCs w:val="24"/>
        </w:rPr>
        <w:t>minister vnútra</w:t>
      </w:r>
    </w:p>
    <w:p w14:paraId="2590BF60" w14:textId="4FB5E3AD" w:rsidR="00884FBC" w:rsidRDefault="00884FBC" w:rsidP="00884FBC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minister zdravotníctva</w:t>
      </w:r>
    </w:p>
    <w:p w14:paraId="3D0A7C93" w14:textId="0FEC3AFE" w:rsidR="00884FBC" w:rsidRDefault="006E16FF" w:rsidP="00884FBC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podpredseda vlády a </w:t>
      </w:r>
      <w:r w:rsidR="00884FBC">
        <w:rPr>
          <w:sz w:val="24"/>
          <w:szCs w:val="24"/>
        </w:rPr>
        <w:t>minister životného prostredia</w:t>
      </w:r>
    </w:p>
    <w:p w14:paraId="5659DDCE" w14:textId="749FDF43" w:rsidR="00236767" w:rsidRDefault="00236767" w:rsidP="00884FBC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minister dopravy</w:t>
      </w:r>
    </w:p>
    <w:p w14:paraId="509F0FD6" w14:textId="34450800" w:rsidR="00884FBC" w:rsidRDefault="00884FBC" w:rsidP="00884FBC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minister práce, sociálnych vecí a</w:t>
      </w:r>
      <w:r w:rsidR="00167C79">
        <w:rPr>
          <w:sz w:val="24"/>
          <w:szCs w:val="24"/>
        </w:rPr>
        <w:t> </w:t>
      </w:r>
      <w:r>
        <w:rPr>
          <w:sz w:val="24"/>
          <w:szCs w:val="24"/>
        </w:rPr>
        <w:t>rodiny</w:t>
      </w:r>
    </w:p>
    <w:p w14:paraId="012F6315" w14:textId="5750A8D0" w:rsidR="00B310CE" w:rsidRDefault="00D170DA" w:rsidP="00884FBC">
      <w:pPr>
        <w:ind w:left="708" w:firstLine="708"/>
        <w:jc w:val="both"/>
        <w:rPr>
          <w:sz w:val="24"/>
          <w:szCs w:val="24"/>
        </w:rPr>
      </w:pPr>
      <w:r w:rsidRPr="00D170DA">
        <w:rPr>
          <w:sz w:val="24"/>
          <w:szCs w:val="24"/>
        </w:rPr>
        <w:t>minist</w:t>
      </w:r>
      <w:r>
        <w:rPr>
          <w:sz w:val="24"/>
          <w:szCs w:val="24"/>
        </w:rPr>
        <w:t>er</w:t>
      </w:r>
      <w:r w:rsidRPr="00D170DA">
        <w:rPr>
          <w:sz w:val="24"/>
          <w:szCs w:val="24"/>
        </w:rPr>
        <w:t xml:space="preserve"> školstva, výskumu, vývoja a mládeže</w:t>
      </w:r>
    </w:p>
    <w:p w14:paraId="11F8C40B" w14:textId="77777777" w:rsidR="00884FBC" w:rsidRDefault="00884FBC" w:rsidP="007478C5">
      <w:pPr>
        <w:jc w:val="center"/>
      </w:pPr>
    </w:p>
    <w:sectPr w:rsidR="00884FBC">
      <w:pgSz w:w="11906" w:h="16838"/>
      <w:pgMar w:top="1417" w:right="1417" w:bottom="141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C077A"/>
    <w:multiLevelType w:val="hybridMultilevel"/>
    <w:tmpl w:val="14FC5F9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243255FF"/>
    <w:multiLevelType w:val="hybridMultilevel"/>
    <w:tmpl w:val="B24EE60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F45C0"/>
    <w:multiLevelType w:val="hybridMultilevel"/>
    <w:tmpl w:val="1D6E8848"/>
    <w:lvl w:ilvl="0" w:tplc="041B000F">
      <w:start w:val="1"/>
      <w:numFmt w:val="decimal"/>
      <w:lvlText w:val="%1."/>
      <w:lvlJc w:val="left"/>
      <w:pPr>
        <w:ind w:left="1266" w:hanging="360"/>
      </w:pPr>
    </w:lvl>
    <w:lvl w:ilvl="1" w:tplc="041B0019" w:tentative="1">
      <w:start w:val="1"/>
      <w:numFmt w:val="lowerLetter"/>
      <w:lvlText w:val="%2."/>
      <w:lvlJc w:val="left"/>
      <w:pPr>
        <w:ind w:left="1986" w:hanging="360"/>
      </w:pPr>
    </w:lvl>
    <w:lvl w:ilvl="2" w:tplc="041B001B" w:tentative="1">
      <w:start w:val="1"/>
      <w:numFmt w:val="lowerRoman"/>
      <w:lvlText w:val="%3."/>
      <w:lvlJc w:val="right"/>
      <w:pPr>
        <w:ind w:left="2706" w:hanging="180"/>
      </w:pPr>
    </w:lvl>
    <w:lvl w:ilvl="3" w:tplc="041B000F" w:tentative="1">
      <w:start w:val="1"/>
      <w:numFmt w:val="decimal"/>
      <w:lvlText w:val="%4."/>
      <w:lvlJc w:val="left"/>
      <w:pPr>
        <w:ind w:left="3426" w:hanging="360"/>
      </w:pPr>
    </w:lvl>
    <w:lvl w:ilvl="4" w:tplc="041B0019" w:tentative="1">
      <w:start w:val="1"/>
      <w:numFmt w:val="lowerLetter"/>
      <w:lvlText w:val="%5."/>
      <w:lvlJc w:val="left"/>
      <w:pPr>
        <w:ind w:left="4146" w:hanging="360"/>
      </w:pPr>
    </w:lvl>
    <w:lvl w:ilvl="5" w:tplc="041B001B" w:tentative="1">
      <w:start w:val="1"/>
      <w:numFmt w:val="lowerRoman"/>
      <w:lvlText w:val="%6."/>
      <w:lvlJc w:val="right"/>
      <w:pPr>
        <w:ind w:left="4866" w:hanging="180"/>
      </w:pPr>
    </w:lvl>
    <w:lvl w:ilvl="6" w:tplc="041B000F" w:tentative="1">
      <w:start w:val="1"/>
      <w:numFmt w:val="decimal"/>
      <w:lvlText w:val="%7."/>
      <w:lvlJc w:val="left"/>
      <w:pPr>
        <w:ind w:left="5586" w:hanging="360"/>
      </w:pPr>
    </w:lvl>
    <w:lvl w:ilvl="7" w:tplc="041B0019" w:tentative="1">
      <w:start w:val="1"/>
      <w:numFmt w:val="lowerLetter"/>
      <w:lvlText w:val="%8."/>
      <w:lvlJc w:val="left"/>
      <w:pPr>
        <w:ind w:left="6306" w:hanging="360"/>
      </w:pPr>
    </w:lvl>
    <w:lvl w:ilvl="8" w:tplc="041B001B" w:tentative="1">
      <w:start w:val="1"/>
      <w:numFmt w:val="lowerRoman"/>
      <w:lvlText w:val="%9."/>
      <w:lvlJc w:val="right"/>
      <w:pPr>
        <w:ind w:left="7026" w:hanging="180"/>
      </w:pPr>
    </w:lvl>
  </w:abstractNum>
  <w:abstractNum w:abstractNumId="4" w15:restartNumberingAfterBreak="0">
    <w:nsid w:val="30EA470C"/>
    <w:multiLevelType w:val="multilevel"/>
    <w:tmpl w:val="996089D2"/>
    <w:lvl w:ilvl="0">
      <w:start w:val="1"/>
      <w:numFmt w:val="upperLetter"/>
      <w:lvlText w:val="%1"/>
      <w:lvlJc w:val="left"/>
      <w:pPr>
        <w:tabs>
          <w:tab w:val="num" w:pos="735"/>
        </w:tabs>
        <w:ind w:left="735" w:hanging="735"/>
      </w:pPr>
      <w:rPr>
        <w:rFonts w:ascii="Arial" w:hAnsi="Arial" w:cs="Times New Roman" w:hint="default"/>
        <w:b/>
        <w:i w:val="0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735"/>
      </w:pPr>
      <w:rPr>
        <w:rFonts w:ascii="Arial" w:hAnsi="Arial" w:cs="Times New Roman" w:hint="default"/>
        <w:b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35"/>
        </w:tabs>
        <w:ind w:left="735" w:hanging="735"/>
      </w:pPr>
      <w:rPr>
        <w:rFonts w:ascii="Arial" w:hAnsi="Arial" w:cs="Times New Roman" w:hint="default"/>
        <w:b/>
        <w:i w:val="0"/>
        <w:strike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Arial" w:eastAsia="Times New Roman" w:hAnsi="Arial" w:cs="Arial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0"/>
        <w:szCs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 w15:restartNumberingAfterBreak="0">
    <w:nsid w:val="34CD6C54"/>
    <w:multiLevelType w:val="hybridMultilevel"/>
    <w:tmpl w:val="33745728"/>
    <w:lvl w:ilvl="0" w:tplc="EAFC4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5A832CC"/>
    <w:multiLevelType w:val="hybridMultilevel"/>
    <w:tmpl w:val="EF4CDE3C"/>
    <w:lvl w:ilvl="0" w:tplc="762CF7AA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7" w15:restartNumberingAfterBreak="0">
    <w:nsid w:val="54A3457D"/>
    <w:multiLevelType w:val="hybridMultilevel"/>
    <w:tmpl w:val="AA7E4AF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B9071BA"/>
    <w:multiLevelType w:val="hybridMultilevel"/>
    <w:tmpl w:val="96141B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542613E"/>
    <w:multiLevelType w:val="hybridMultilevel"/>
    <w:tmpl w:val="497204E6"/>
    <w:lvl w:ilvl="0" w:tplc="BDFCE9DC">
      <w:start w:val="1"/>
      <w:numFmt w:val="decimal"/>
      <w:lvlText w:val="%1."/>
      <w:lvlJc w:val="left"/>
      <w:pPr>
        <w:tabs>
          <w:tab w:val="num" w:pos="447"/>
        </w:tabs>
        <w:ind w:left="447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167"/>
        </w:tabs>
        <w:ind w:left="116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87"/>
        </w:tabs>
        <w:ind w:left="188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607"/>
        </w:tabs>
        <w:ind w:left="260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327"/>
        </w:tabs>
        <w:ind w:left="332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047"/>
        </w:tabs>
        <w:ind w:left="404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767"/>
        </w:tabs>
        <w:ind w:left="476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87"/>
        </w:tabs>
        <w:ind w:left="548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207"/>
        </w:tabs>
        <w:ind w:left="6207" w:hanging="180"/>
      </w:pPr>
      <w:rPr>
        <w:rFonts w:cs="Times New Roman"/>
      </w:rPr>
    </w:lvl>
  </w:abstractNum>
  <w:abstractNum w:abstractNumId="10" w15:restartNumberingAfterBreak="0">
    <w:nsid w:val="67AE3B01"/>
    <w:multiLevelType w:val="singleLevel"/>
    <w:tmpl w:val="056C40A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</w:abstractNum>
  <w:abstractNum w:abstractNumId="11" w15:restartNumberingAfterBreak="0">
    <w:nsid w:val="6F1A1269"/>
    <w:multiLevelType w:val="hybridMultilevel"/>
    <w:tmpl w:val="2404FFB6"/>
    <w:lvl w:ilvl="0" w:tplc="3C54E8E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2FD1EFB"/>
    <w:multiLevelType w:val="hybridMultilevel"/>
    <w:tmpl w:val="2C4817EC"/>
    <w:lvl w:ilvl="0" w:tplc="C024DC0A">
      <w:start w:val="3"/>
      <w:numFmt w:val="decimal"/>
      <w:lvlText w:val="%1."/>
      <w:lvlJc w:val="left"/>
      <w:pPr>
        <w:tabs>
          <w:tab w:val="num" w:pos="6024"/>
        </w:tabs>
        <w:ind w:left="6024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6744"/>
        </w:tabs>
        <w:ind w:left="6744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7464"/>
        </w:tabs>
        <w:ind w:left="7464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8184"/>
        </w:tabs>
        <w:ind w:left="8184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8904"/>
        </w:tabs>
        <w:ind w:left="8904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9624"/>
        </w:tabs>
        <w:ind w:left="9624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10344"/>
        </w:tabs>
        <w:ind w:left="10344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11064"/>
        </w:tabs>
        <w:ind w:left="11064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11784"/>
        </w:tabs>
        <w:ind w:left="11784" w:hanging="180"/>
      </w:pPr>
      <w:rPr>
        <w:rFonts w:cs="Times New Roman"/>
      </w:rPr>
    </w:lvl>
  </w:abstractNum>
  <w:abstractNum w:abstractNumId="13" w15:restartNumberingAfterBreak="0">
    <w:nsid w:val="743607AD"/>
    <w:multiLevelType w:val="hybridMultilevel"/>
    <w:tmpl w:val="3D16F9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6A57AB8"/>
    <w:multiLevelType w:val="hybridMultilevel"/>
    <w:tmpl w:val="2D825EA4"/>
    <w:lvl w:ilvl="0" w:tplc="2756947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C6036E4"/>
    <w:multiLevelType w:val="hybridMultilevel"/>
    <w:tmpl w:val="0FCC69A6"/>
    <w:lvl w:ilvl="0" w:tplc="65B43E3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15"/>
  </w:num>
  <w:num w:numId="10">
    <w:abstractNumId w:val="11"/>
  </w:num>
  <w:num w:numId="11">
    <w:abstractNumId w:val="10"/>
  </w:num>
  <w:num w:numId="12">
    <w:abstractNumId w:val="14"/>
  </w:num>
  <w:num w:numId="13">
    <w:abstractNumId w:val="2"/>
  </w:num>
  <w:num w:numId="14">
    <w:abstractNumId w:val="13"/>
  </w:num>
  <w:num w:numId="15">
    <w:abstractNumId w:val="4"/>
  </w:num>
  <w:num w:numId="16">
    <w:abstractNumId w:val="0"/>
  </w:num>
  <w:num w:numId="17">
    <w:abstractNumId w:val="7"/>
  </w:num>
  <w:num w:numId="18">
    <w:abstractNumId w:val="3"/>
  </w:num>
  <w:num w:numId="19">
    <w:abstractNumId w:val="1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DC6"/>
    <w:rsid w:val="000002BC"/>
    <w:rsid w:val="00030BF7"/>
    <w:rsid w:val="00032703"/>
    <w:rsid w:val="00045216"/>
    <w:rsid w:val="0009148E"/>
    <w:rsid w:val="000A6909"/>
    <w:rsid w:val="000B2C05"/>
    <w:rsid w:val="000C1095"/>
    <w:rsid w:val="000C516F"/>
    <w:rsid w:val="000F397D"/>
    <w:rsid w:val="00104DFF"/>
    <w:rsid w:val="0012398E"/>
    <w:rsid w:val="001262E7"/>
    <w:rsid w:val="0013255F"/>
    <w:rsid w:val="001374D6"/>
    <w:rsid w:val="00142C99"/>
    <w:rsid w:val="00154A9E"/>
    <w:rsid w:val="00167C79"/>
    <w:rsid w:val="00174667"/>
    <w:rsid w:val="00176D3D"/>
    <w:rsid w:val="0017737D"/>
    <w:rsid w:val="0017763E"/>
    <w:rsid w:val="001835AE"/>
    <w:rsid w:val="0018757B"/>
    <w:rsid w:val="001A068C"/>
    <w:rsid w:val="001A7CCC"/>
    <w:rsid w:val="001B19C7"/>
    <w:rsid w:val="001C1C5B"/>
    <w:rsid w:val="001C3AD5"/>
    <w:rsid w:val="001D728D"/>
    <w:rsid w:val="001D7C0B"/>
    <w:rsid w:val="001E114A"/>
    <w:rsid w:val="001E2B72"/>
    <w:rsid w:val="001E3210"/>
    <w:rsid w:val="001E3EC6"/>
    <w:rsid w:val="001E706F"/>
    <w:rsid w:val="001F1230"/>
    <w:rsid w:val="001F2081"/>
    <w:rsid w:val="001F2C22"/>
    <w:rsid w:val="002078B4"/>
    <w:rsid w:val="00213743"/>
    <w:rsid w:val="0021446F"/>
    <w:rsid w:val="00220A16"/>
    <w:rsid w:val="00233FBF"/>
    <w:rsid w:val="00236767"/>
    <w:rsid w:val="002413CD"/>
    <w:rsid w:val="00252532"/>
    <w:rsid w:val="0026357B"/>
    <w:rsid w:val="002719C0"/>
    <w:rsid w:val="00271A31"/>
    <w:rsid w:val="0027653A"/>
    <w:rsid w:val="0028670C"/>
    <w:rsid w:val="002B0809"/>
    <w:rsid w:val="002B0941"/>
    <w:rsid w:val="002C298C"/>
    <w:rsid w:val="002C3575"/>
    <w:rsid w:val="002C6C80"/>
    <w:rsid w:val="002D33CA"/>
    <w:rsid w:val="002D4A58"/>
    <w:rsid w:val="002E31FC"/>
    <w:rsid w:val="002F5A69"/>
    <w:rsid w:val="003175EE"/>
    <w:rsid w:val="00325403"/>
    <w:rsid w:val="00333D48"/>
    <w:rsid w:val="00336DF6"/>
    <w:rsid w:val="00341C04"/>
    <w:rsid w:val="00345CF6"/>
    <w:rsid w:val="00377E5F"/>
    <w:rsid w:val="00380D86"/>
    <w:rsid w:val="00394FE2"/>
    <w:rsid w:val="003A0F46"/>
    <w:rsid w:val="003A5D7D"/>
    <w:rsid w:val="003B7661"/>
    <w:rsid w:val="003C1DC6"/>
    <w:rsid w:val="003C586A"/>
    <w:rsid w:val="003D007B"/>
    <w:rsid w:val="003D0DB9"/>
    <w:rsid w:val="003D7642"/>
    <w:rsid w:val="003F3D0B"/>
    <w:rsid w:val="003F4241"/>
    <w:rsid w:val="003F618D"/>
    <w:rsid w:val="00406CA4"/>
    <w:rsid w:val="00407894"/>
    <w:rsid w:val="00407E74"/>
    <w:rsid w:val="00417C48"/>
    <w:rsid w:val="004201AE"/>
    <w:rsid w:val="00446460"/>
    <w:rsid w:val="00446A46"/>
    <w:rsid w:val="00457EC0"/>
    <w:rsid w:val="004712B0"/>
    <w:rsid w:val="00477151"/>
    <w:rsid w:val="00481272"/>
    <w:rsid w:val="004A6056"/>
    <w:rsid w:val="004B19A9"/>
    <w:rsid w:val="004C334B"/>
    <w:rsid w:val="004D1785"/>
    <w:rsid w:val="004E31D6"/>
    <w:rsid w:val="004E6D37"/>
    <w:rsid w:val="004E77EA"/>
    <w:rsid w:val="004F1CCB"/>
    <w:rsid w:val="0050055C"/>
    <w:rsid w:val="00500629"/>
    <w:rsid w:val="005013AD"/>
    <w:rsid w:val="00513F24"/>
    <w:rsid w:val="0053160E"/>
    <w:rsid w:val="00543F2A"/>
    <w:rsid w:val="005532B1"/>
    <w:rsid w:val="00556A35"/>
    <w:rsid w:val="0056335E"/>
    <w:rsid w:val="00566360"/>
    <w:rsid w:val="0056660F"/>
    <w:rsid w:val="00566C09"/>
    <w:rsid w:val="0058167E"/>
    <w:rsid w:val="00584194"/>
    <w:rsid w:val="00587FCF"/>
    <w:rsid w:val="005A0D18"/>
    <w:rsid w:val="005B499E"/>
    <w:rsid w:val="005C20C2"/>
    <w:rsid w:val="0061223C"/>
    <w:rsid w:val="006138AA"/>
    <w:rsid w:val="00615EC5"/>
    <w:rsid w:val="006171BB"/>
    <w:rsid w:val="00633B5A"/>
    <w:rsid w:val="00635AC6"/>
    <w:rsid w:val="00652D87"/>
    <w:rsid w:val="00671C92"/>
    <w:rsid w:val="006A120F"/>
    <w:rsid w:val="006A1A2D"/>
    <w:rsid w:val="006C26E6"/>
    <w:rsid w:val="006D0DCD"/>
    <w:rsid w:val="006D22AD"/>
    <w:rsid w:val="006D4EC8"/>
    <w:rsid w:val="006D638F"/>
    <w:rsid w:val="006E16FF"/>
    <w:rsid w:val="0070692E"/>
    <w:rsid w:val="00711561"/>
    <w:rsid w:val="00716594"/>
    <w:rsid w:val="00720037"/>
    <w:rsid w:val="00724113"/>
    <w:rsid w:val="00724292"/>
    <w:rsid w:val="007242CD"/>
    <w:rsid w:val="007430FD"/>
    <w:rsid w:val="007478C5"/>
    <w:rsid w:val="007506FC"/>
    <w:rsid w:val="00771B54"/>
    <w:rsid w:val="0077363E"/>
    <w:rsid w:val="0078494C"/>
    <w:rsid w:val="00790F3E"/>
    <w:rsid w:val="007A62F4"/>
    <w:rsid w:val="007B6FF3"/>
    <w:rsid w:val="007C7BF2"/>
    <w:rsid w:val="007D2F16"/>
    <w:rsid w:val="007E6BE5"/>
    <w:rsid w:val="007F2B02"/>
    <w:rsid w:val="00811A80"/>
    <w:rsid w:val="00830AE0"/>
    <w:rsid w:val="00833199"/>
    <w:rsid w:val="008346D5"/>
    <w:rsid w:val="0083573F"/>
    <w:rsid w:val="00852D48"/>
    <w:rsid w:val="00855C6A"/>
    <w:rsid w:val="00873873"/>
    <w:rsid w:val="00873EAE"/>
    <w:rsid w:val="00884FBC"/>
    <w:rsid w:val="00886A19"/>
    <w:rsid w:val="00892972"/>
    <w:rsid w:val="008A19DA"/>
    <w:rsid w:val="008B40D7"/>
    <w:rsid w:val="008D00F8"/>
    <w:rsid w:val="008D040D"/>
    <w:rsid w:val="008E19A8"/>
    <w:rsid w:val="008F6537"/>
    <w:rsid w:val="00900A08"/>
    <w:rsid w:val="00907179"/>
    <w:rsid w:val="00907A76"/>
    <w:rsid w:val="00911C9A"/>
    <w:rsid w:val="009125E0"/>
    <w:rsid w:val="00913333"/>
    <w:rsid w:val="009172C0"/>
    <w:rsid w:val="00924E8C"/>
    <w:rsid w:val="00937A7B"/>
    <w:rsid w:val="00941CAD"/>
    <w:rsid w:val="0094288C"/>
    <w:rsid w:val="00951A7F"/>
    <w:rsid w:val="00990466"/>
    <w:rsid w:val="009D6056"/>
    <w:rsid w:val="009E61DD"/>
    <w:rsid w:val="009F11DF"/>
    <w:rsid w:val="009F5B70"/>
    <w:rsid w:val="00A206F8"/>
    <w:rsid w:val="00A26214"/>
    <w:rsid w:val="00A301E8"/>
    <w:rsid w:val="00A43EA4"/>
    <w:rsid w:val="00A45739"/>
    <w:rsid w:val="00A73BFC"/>
    <w:rsid w:val="00A803B8"/>
    <w:rsid w:val="00A85B91"/>
    <w:rsid w:val="00AB17D3"/>
    <w:rsid w:val="00AB66BF"/>
    <w:rsid w:val="00AD5AFB"/>
    <w:rsid w:val="00AD6B30"/>
    <w:rsid w:val="00B00290"/>
    <w:rsid w:val="00B14396"/>
    <w:rsid w:val="00B22E64"/>
    <w:rsid w:val="00B2303B"/>
    <w:rsid w:val="00B310CE"/>
    <w:rsid w:val="00B46AAC"/>
    <w:rsid w:val="00B519D9"/>
    <w:rsid w:val="00B5722C"/>
    <w:rsid w:val="00B6017A"/>
    <w:rsid w:val="00B73A99"/>
    <w:rsid w:val="00BD0705"/>
    <w:rsid w:val="00BD14E0"/>
    <w:rsid w:val="00BE35C5"/>
    <w:rsid w:val="00C0471F"/>
    <w:rsid w:val="00C057A1"/>
    <w:rsid w:val="00C11114"/>
    <w:rsid w:val="00C24EB8"/>
    <w:rsid w:val="00C34F2D"/>
    <w:rsid w:val="00C52CB9"/>
    <w:rsid w:val="00C55A76"/>
    <w:rsid w:val="00C7497D"/>
    <w:rsid w:val="00C8543A"/>
    <w:rsid w:val="00C920D4"/>
    <w:rsid w:val="00CB1ECC"/>
    <w:rsid w:val="00CB3577"/>
    <w:rsid w:val="00CB417D"/>
    <w:rsid w:val="00CB6D2A"/>
    <w:rsid w:val="00CC324B"/>
    <w:rsid w:val="00CC79B9"/>
    <w:rsid w:val="00CD5C93"/>
    <w:rsid w:val="00CE18B2"/>
    <w:rsid w:val="00CF363F"/>
    <w:rsid w:val="00D05355"/>
    <w:rsid w:val="00D07788"/>
    <w:rsid w:val="00D1058A"/>
    <w:rsid w:val="00D11D94"/>
    <w:rsid w:val="00D170DA"/>
    <w:rsid w:val="00D2469C"/>
    <w:rsid w:val="00D272D7"/>
    <w:rsid w:val="00D3446B"/>
    <w:rsid w:val="00D434B8"/>
    <w:rsid w:val="00D558B3"/>
    <w:rsid w:val="00D70702"/>
    <w:rsid w:val="00D71053"/>
    <w:rsid w:val="00D776F6"/>
    <w:rsid w:val="00D82B5A"/>
    <w:rsid w:val="00DA103A"/>
    <w:rsid w:val="00DA386A"/>
    <w:rsid w:val="00DA40F1"/>
    <w:rsid w:val="00DA72BA"/>
    <w:rsid w:val="00DB3C5A"/>
    <w:rsid w:val="00DC2FD6"/>
    <w:rsid w:val="00DC7B81"/>
    <w:rsid w:val="00DD37F6"/>
    <w:rsid w:val="00E217BC"/>
    <w:rsid w:val="00E25980"/>
    <w:rsid w:val="00E3174A"/>
    <w:rsid w:val="00E33944"/>
    <w:rsid w:val="00E35F0E"/>
    <w:rsid w:val="00E41643"/>
    <w:rsid w:val="00EA5C8A"/>
    <w:rsid w:val="00EB658C"/>
    <w:rsid w:val="00ED1D84"/>
    <w:rsid w:val="00EF4D24"/>
    <w:rsid w:val="00EF692D"/>
    <w:rsid w:val="00F03A1B"/>
    <w:rsid w:val="00F072C2"/>
    <w:rsid w:val="00F15DF0"/>
    <w:rsid w:val="00F17FE5"/>
    <w:rsid w:val="00F2205D"/>
    <w:rsid w:val="00F522EA"/>
    <w:rsid w:val="00F726F6"/>
    <w:rsid w:val="00F8453F"/>
    <w:rsid w:val="00F92A60"/>
    <w:rsid w:val="00F94B9A"/>
    <w:rsid w:val="00F94DCD"/>
    <w:rsid w:val="00FA5D51"/>
    <w:rsid w:val="00FA71C4"/>
    <w:rsid w:val="00FB2023"/>
    <w:rsid w:val="00FB41F9"/>
    <w:rsid w:val="00FB5A96"/>
    <w:rsid w:val="00FB5FA5"/>
    <w:rsid w:val="00FE0342"/>
    <w:rsid w:val="00FE0F88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963BD31"/>
  <w14:defaultImageDpi w14:val="0"/>
  <w15:docId w15:val="{3D69D542-3DEB-40FC-9822-CE1E5726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rsid w:val="007430FD"/>
    <w:pPr>
      <w:keepNext/>
      <w:numPr>
        <w:numId w:val="1"/>
      </w:numPr>
      <w:autoSpaceDE/>
      <w:autoSpaceDN/>
      <w:spacing w:before="360"/>
      <w:outlineLvl w:val="0"/>
    </w:pPr>
    <w:rPr>
      <w:b/>
      <w:bCs/>
      <w:kern w:val="32"/>
      <w:sz w:val="28"/>
      <w:szCs w:val="28"/>
      <w:lang w:eastAsia="sk-SK"/>
    </w:rPr>
  </w:style>
  <w:style w:type="paragraph" w:styleId="Nadpis2">
    <w:name w:val="heading 2"/>
    <w:aliases w:val="Úloha"/>
    <w:basedOn w:val="Normlny"/>
    <w:link w:val="Nadpis2Char"/>
    <w:uiPriority w:val="99"/>
    <w:qFormat/>
    <w:rsid w:val="007430FD"/>
    <w:pPr>
      <w:numPr>
        <w:ilvl w:val="1"/>
        <w:numId w:val="1"/>
      </w:numPr>
      <w:autoSpaceDE/>
      <w:autoSpaceDN/>
      <w:spacing w:before="120"/>
      <w:jc w:val="both"/>
      <w:outlineLvl w:val="1"/>
    </w:pPr>
    <w:rPr>
      <w:sz w:val="24"/>
      <w:szCs w:val="24"/>
      <w:lang w:eastAsia="sk-SK"/>
    </w:rPr>
  </w:style>
  <w:style w:type="paragraph" w:styleId="Nadpis3">
    <w:name w:val="heading 3"/>
    <w:aliases w:val="Podúloha"/>
    <w:basedOn w:val="Normlny"/>
    <w:link w:val="Nadpis3Char"/>
    <w:uiPriority w:val="99"/>
    <w:qFormat/>
    <w:rsid w:val="007430FD"/>
    <w:pPr>
      <w:keepNext/>
      <w:numPr>
        <w:ilvl w:val="2"/>
        <w:numId w:val="1"/>
      </w:numPr>
      <w:autoSpaceDE/>
      <w:autoSpaceDN/>
      <w:spacing w:before="120"/>
      <w:ind w:left="2269"/>
      <w:outlineLvl w:val="2"/>
    </w:pPr>
    <w:rPr>
      <w:sz w:val="24"/>
      <w:szCs w:val="24"/>
      <w:lang w:eastAsia="sk-SK"/>
    </w:r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rsid w:val="007430FD"/>
    <w:pPr>
      <w:numPr>
        <w:ilvl w:val="3"/>
        <w:numId w:val="1"/>
      </w:numPr>
      <w:autoSpaceDE/>
      <w:autoSpaceDN/>
      <w:spacing w:before="120" w:after="120"/>
      <w:outlineLvl w:val="3"/>
    </w:pPr>
    <w:rPr>
      <w:i/>
      <w:i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430FD"/>
    <w:pPr>
      <w:numPr>
        <w:ilvl w:val="4"/>
        <w:numId w:val="1"/>
      </w:numPr>
      <w:autoSpaceDE/>
      <w:autoSpaceDN/>
      <w:spacing w:before="240" w:after="60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430FD"/>
    <w:pPr>
      <w:numPr>
        <w:ilvl w:val="5"/>
        <w:numId w:val="1"/>
      </w:numPr>
      <w:autoSpaceDE/>
      <w:autoSpaceDN/>
      <w:spacing w:before="240" w:after="60"/>
      <w:outlineLvl w:val="5"/>
    </w:pPr>
    <w:rPr>
      <w:b/>
      <w:bCs/>
      <w:sz w:val="22"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430FD"/>
    <w:pPr>
      <w:numPr>
        <w:ilvl w:val="6"/>
        <w:numId w:val="1"/>
      </w:numPr>
      <w:autoSpaceDE/>
      <w:autoSpaceDN/>
      <w:spacing w:before="240" w:after="60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430FD"/>
    <w:pPr>
      <w:numPr>
        <w:ilvl w:val="7"/>
        <w:numId w:val="1"/>
      </w:numPr>
      <w:autoSpaceDE/>
      <w:autoSpaceDN/>
      <w:spacing w:before="240" w:after="60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430FD"/>
    <w:pPr>
      <w:numPr>
        <w:ilvl w:val="8"/>
        <w:numId w:val="1"/>
      </w:numPr>
      <w:autoSpaceDE/>
      <w:autoSpaceDN/>
      <w:spacing w:before="240" w:after="60"/>
      <w:outlineLvl w:val="8"/>
    </w:pPr>
    <w:rPr>
      <w:rFonts w:ascii="Arial" w:hAnsi="Arial" w:cs="Arial"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en-US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en-US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en-US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en-US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lang w:val="x-none" w:eastAsia="en-US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x-none" w:eastAsia="en-US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x-none" w:eastAsia="en-US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lang w:val="x-none" w:eastAsia="en-US"/>
    </w:rPr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Pr>
      <w:rFonts w:cs="Times New Roman"/>
      <w:sz w:val="20"/>
      <w:szCs w:val="20"/>
      <w:lang w:val="x-none" w:eastAsia="en-US"/>
    </w:rPr>
  </w:style>
  <w:style w:type="paragraph" w:customStyle="1" w:styleId="Vlada">
    <w:name w:val="Vlada"/>
    <w:basedOn w:val="Normlny"/>
    <w:uiPriority w:val="99"/>
    <w:rsid w:val="00407E74"/>
    <w:pPr>
      <w:spacing w:before="480" w:after="120"/>
    </w:pPr>
    <w:rPr>
      <w:b/>
      <w:bCs/>
      <w:sz w:val="32"/>
      <w:szCs w:val="32"/>
    </w:rPr>
  </w:style>
  <w:style w:type="paragraph" w:customStyle="1" w:styleId="Vykonajzoznam">
    <w:name w:val="Vykonajú_zoznam"/>
    <w:basedOn w:val="Normlny"/>
    <w:uiPriority w:val="99"/>
    <w:rsid w:val="00407E74"/>
    <w:pPr>
      <w:ind w:left="1418"/>
    </w:pPr>
  </w:style>
  <w:style w:type="paragraph" w:customStyle="1" w:styleId="Navedomie">
    <w:name w:val="Na vedomie"/>
    <w:basedOn w:val="Vykonajzoznam"/>
    <w:next w:val="Normlny"/>
    <w:uiPriority w:val="99"/>
    <w:rsid w:val="00407E74"/>
    <w:pPr>
      <w:spacing w:before="360"/>
      <w:ind w:left="0"/>
    </w:pPr>
    <w:rPr>
      <w:b/>
      <w:bCs/>
    </w:rPr>
  </w:style>
  <w:style w:type="paragraph" w:customStyle="1" w:styleId="Zakladnystyl">
    <w:name w:val="Zakladny styl"/>
    <w:uiPriority w:val="99"/>
    <w:rsid w:val="00407E74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paragraph" w:customStyle="1" w:styleId="Vykonaj">
    <w:name w:val="Vykonajú"/>
    <w:basedOn w:val="Normlny"/>
    <w:next w:val="Vykonajzoznam"/>
    <w:uiPriority w:val="99"/>
    <w:rsid w:val="007430FD"/>
    <w:pPr>
      <w:keepNext/>
      <w:autoSpaceDE/>
      <w:autoSpaceDN/>
      <w:spacing w:before="360"/>
    </w:pPr>
    <w:rPr>
      <w:b/>
      <w:bCs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7430FD"/>
    <w:pPr>
      <w:autoSpaceDE/>
      <w:autoSpaceDN/>
      <w:spacing w:before="240" w:after="120"/>
      <w:ind w:left="567"/>
    </w:pPr>
    <w:rPr>
      <w:b/>
      <w:b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F94B9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cs="Times New Roman"/>
      <w:sz w:val="20"/>
      <w:szCs w:val="20"/>
      <w:lang w:val="x-none" w:eastAsia="en-US"/>
    </w:rPr>
  </w:style>
  <w:style w:type="paragraph" w:styleId="Zarkazkladnhotextu3">
    <w:name w:val="Body Text Indent 3"/>
    <w:basedOn w:val="Normlny"/>
    <w:link w:val="Zarkazkladnhotextu3Char"/>
    <w:uiPriority w:val="99"/>
    <w:rsid w:val="00F94B9A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en-US"/>
    </w:rPr>
  </w:style>
  <w:style w:type="paragraph" w:customStyle="1" w:styleId="StylNorm2">
    <w:name w:val="StylNorm2"/>
    <w:basedOn w:val="Normlny"/>
    <w:uiPriority w:val="99"/>
    <w:rsid w:val="009172C0"/>
    <w:pPr>
      <w:autoSpaceDE/>
      <w:autoSpaceDN/>
      <w:spacing w:before="120"/>
      <w:jc w:val="both"/>
    </w:pPr>
    <w:rPr>
      <w:sz w:val="24"/>
      <w:szCs w:val="24"/>
      <w:lang w:val="en-GB" w:eastAsia="sk-SK"/>
    </w:rPr>
  </w:style>
  <w:style w:type="character" w:styleId="Hypertextovprepojenie">
    <w:name w:val="Hyperlink"/>
    <w:basedOn w:val="Predvolenpsmoodseku"/>
    <w:uiPriority w:val="99"/>
    <w:rsid w:val="00635AC6"/>
    <w:rPr>
      <w:rFonts w:cs="Times New Roman"/>
      <w:color w:val="0000FF"/>
      <w:u w:val="single"/>
    </w:rPr>
  </w:style>
  <w:style w:type="paragraph" w:styleId="Nzov">
    <w:name w:val="Title"/>
    <w:basedOn w:val="Normlny"/>
    <w:link w:val="NzovChar"/>
    <w:uiPriority w:val="99"/>
    <w:qFormat/>
    <w:rsid w:val="00635AC6"/>
    <w:pPr>
      <w:jc w:val="center"/>
    </w:pPr>
    <w:rPr>
      <w:b/>
      <w:bCs/>
      <w:sz w:val="28"/>
      <w:szCs w:val="28"/>
      <w:lang w:eastAsia="sk-SK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en-US"/>
    </w:rPr>
  </w:style>
  <w:style w:type="character" w:customStyle="1" w:styleId="longtext1">
    <w:name w:val="long_text1"/>
    <w:basedOn w:val="Predvolenpsmoodseku"/>
    <w:uiPriority w:val="99"/>
    <w:rsid w:val="00FA5D51"/>
    <w:rPr>
      <w:rFonts w:cs="Times New Roman"/>
      <w:sz w:val="20"/>
      <w:szCs w:val="20"/>
    </w:rPr>
  </w:style>
  <w:style w:type="character" w:customStyle="1" w:styleId="apple-converted-space">
    <w:name w:val="apple-converted-space"/>
    <w:rsid w:val="005532B1"/>
  </w:style>
  <w:style w:type="paragraph" w:styleId="Textbubliny">
    <w:name w:val="Balloon Text"/>
    <w:basedOn w:val="Normlny"/>
    <w:link w:val="TextbublinyChar"/>
    <w:uiPriority w:val="99"/>
    <w:rsid w:val="00F03A1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F03A1B"/>
    <w:rPr>
      <w:rFonts w:ascii="Segoe UI" w:hAnsi="Segoe UI" w:cs="Segoe UI"/>
      <w:sz w:val="18"/>
      <w:szCs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WKX3UHSAJ2R6-2-1393863</_dlc_DocId>
    <_dlc_DocIdUrl xmlns="e60a29af-d413-48d4-bd90-fe9d2a897e4b">
      <Url>https://ovdmasv601/sites/DMS/_layouts/15/DocIdRedir.aspx?ID=WKX3UHSAJ2R6-2-1393863</Url>
      <Description>WKX3UHSAJ2R6-2-1393863</Description>
    </_dlc_DocIdUrl>
  </documentManagement>
</p:properties>
</file>

<file path=customXml/itemProps1.xml><?xml version="1.0" encoding="utf-8"?>
<ds:datastoreItem xmlns:ds="http://schemas.openxmlformats.org/officeDocument/2006/customXml" ds:itemID="{588BA539-2D7A-47C2-88A6-DDF64C5012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4ADB74-5E0A-4E5D-87F3-DD0779C5AD99}"/>
</file>

<file path=customXml/itemProps3.xml><?xml version="1.0" encoding="utf-8"?>
<ds:datastoreItem xmlns:ds="http://schemas.openxmlformats.org/officeDocument/2006/customXml" ds:itemID="{7D28B1DB-DB02-49F2-A739-DCC1868092C3}"/>
</file>

<file path=customXml/itemProps4.xml><?xml version="1.0" encoding="utf-8"?>
<ds:datastoreItem xmlns:ds="http://schemas.openxmlformats.org/officeDocument/2006/customXml" ds:itemID="{B69E9C35-DE63-4180-AB9F-0A9F2C7646AD}"/>
</file>

<file path=customXml/itemProps5.xml><?xml version="1.0" encoding="utf-8"?>
<ds:datastoreItem xmlns:ds="http://schemas.openxmlformats.org/officeDocument/2006/customXml" ds:itemID="{3026FDFE-BFA1-4825-9F4E-3042FB8B04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211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</dc:creator>
  <cp:keywords/>
  <dc:description/>
  <cp:lastModifiedBy>Michal Makovnik</cp:lastModifiedBy>
  <cp:revision>4</cp:revision>
  <cp:lastPrinted>2019-04-24T07:12:00Z</cp:lastPrinted>
  <dcterms:created xsi:type="dcterms:W3CDTF">2025-05-27T11:36:00Z</dcterms:created>
  <dcterms:modified xsi:type="dcterms:W3CDTF">2025-07-15T13:01:00Z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3052c06b-90ae-47de-826c-fb45ef8ece60</vt:lpwstr>
  </property>
</Properties>
</file>