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5F" w:rsidRPr="004B6A92" w:rsidRDefault="00A44A5F" w:rsidP="00A44A5F">
      <w:pPr>
        <w:jc w:val="center"/>
      </w:pPr>
      <w:bookmarkStart w:id="0" w:name="_GoBack"/>
      <w:bookmarkEnd w:id="0"/>
      <w:r w:rsidRPr="004B6A92">
        <w:t>(Návrh)</w:t>
      </w:r>
    </w:p>
    <w:p w:rsidR="00A44A5F" w:rsidRPr="004B6A92" w:rsidRDefault="00A44A5F" w:rsidP="00A44A5F">
      <w:pPr>
        <w:jc w:val="center"/>
        <w:rPr>
          <w:b/>
        </w:rPr>
      </w:pPr>
      <w:r w:rsidRPr="004B6A92">
        <w:rPr>
          <w:b/>
        </w:rPr>
        <w:t>Komuniké</w:t>
      </w:r>
    </w:p>
    <w:p w:rsidR="00A44A5F" w:rsidRPr="004B6A92" w:rsidRDefault="00A44A5F" w:rsidP="00A44A5F"/>
    <w:p w:rsidR="00A44A5F" w:rsidRPr="004B6A92" w:rsidRDefault="00A44A5F" w:rsidP="00633AC0">
      <w:pPr>
        <w:spacing w:after="120"/>
        <w:ind w:firstLine="567"/>
        <w:jc w:val="both"/>
      </w:pPr>
      <w:r w:rsidRPr="004B6A92">
        <w:t>Vláda Slovenskej republiky na svojom rokovaní dňa .</w:t>
      </w:r>
      <w:r w:rsidR="00633AC0">
        <w:t>..........</w:t>
      </w:r>
      <w:r w:rsidRPr="004B6A92">
        <w:t xml:space="preserve">.. prerokovala a schválila návrh </w:t>
      </w:r>
      <w:r w:rsidRPr="004B6A92">
        <w:rPr>
          <w:i/>
        </w:rPr>
        <w:t>Vojenskej stratégie Slovenskej republiky</w:t>
      </w:r>
      <w:r w:rsidRPr="004B6A92">
        <w:t>.</w:t>
      </w:r>
    </w:p>
    <w:p w:rsidR="00A44A5F" w:rsidRPr="00963735" w:rsidRDefault="00A44A5F" w:rsidP="00633AC0">
      <w:pPr>
        <w:spacing w:after="120"/>
        <w:ind w:firstLine="567"/>
        <w:jc w:val="both"/>
      </w:pPr>
      <w:r w:rsidRPr="00963735">
        <w:rPr>
          <w:i/>
        </w:rPr>
        <w:t>Vojenská stratégia Slovenskej republiky</w:t>
      </w:r>
      <w:r w:rsidRPr="00963735">
        <w:t xml:space="preserve"> špecifikuje </w:t>
      </w:r>
      <w:r w:rsidRPr="00963735">
        <w:rPr>
          <w:kern w:val="24"/>
          <w:lang w:eastAsia="sk-SK"/>
        </w:rPr>
        <w:t xml:space="preserve">úlohy a základné parametre výstavby a rozvoja ozbrojených síl Slovenskej republiky </w:t>
      </w:r>
      <w:r w:rsidRPr="00963735">
        <w:t>v podmienkach zmenených faktorov bezpečnostného a operačného prostredia ich použitia a predstavuje východisko pre koncepčné a  plánovacie dokumenty výstavby a rozvoja ozbrojených síl vrátane dlhodobého plánu výstavby a rozvoja ozbrojených síl Slovenskej republiky a doktríny.</w:t>
      </w:r>
    </w:p>
    <w:p w:rsidR="00A44A5F" w:rsidRDefault="00A44A5F" w:rsidP="00633AC0">
      <w:pPr>
        <w:spacing w:after="120"/>
        <w:ind w:firstLine="567"/>
        <w:jc w:val="both"/>
      </w:pPr>
      <w:r w:rsidRPr="00963735">
        <w:t xml:space="preserve">Vláda Slovenskej republiky predkladá návrh </w:t>
      </w:r>
      <w:r w:rsidRPr="00963735">
        <w:rPr>
          <w:i/>
        </w:rPr>
        <w:t>Vojenskej stratégie Slovenskej republiky</w:t>
      </w:r>
      <w:r w:rsidRPr="00963735">
        <w:t xml:space="preserve"> Národnej rade Slovenskej republiky, ktorá v súlade s § 4 zákona č. 319/2002 Z. z. o obrane Slovenskej republiky v znení neskorších predpisov schvaľuje zásadné strategické dokumenty </w:t>
      </w:r>
      <w:r w:rsidR="008C78AB">
        <w:br/>
      </w:r>
      <w:r w:rsidRPr="00963735">
        <w:t>v oblasti obrany štátu.</w:t>
      </w:r>
    </w:p>
    <w:p w:rsidR="00A44A5F" w:rsidRDefault="00A44A5F" w:rsidP="00A44A5F"/>
    <w:p w:rsidR="00A44A5F" w:rsidRDefault="00A44A5F" w:rsidP="00A44A5F"/>
    <w:p w:rsidR="00A44A5F" w:rsidRDefault="00A44A5F" w:rsidP="00A44A5F"/>
    <w:p w:rsidR="00A20E5C" w:rsidRDefault="002F5B09"/>
    <w:sectPr w:rsidR="00A20E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A5F"/>
    <w:rsid w:val="002F5B09"/>
    <w:rsid w:val="00577E64"/>
    <w:rsid w:val="00633AC0"/>
    <w:rsid w:val="008C78AB"/>
    <w:rsid w:val="00A44A5F"/>
    <w:rsid w:val="00B6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9363C7-0B8B-46ED-B583-79E1E0D5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44A5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WKX3UHSAJ2R6-2-802300</_dlc_DocId>
    <_dlc_DocIdUrl xmlns="e60a29af-d413-48d4-bd90-fe9d2a897e4b">
      <Url>https://ovdmasv601/sites/DMS/_layouts/15/DocIdRedir.aspx?ID=WKX3UHSAJ2R6-2-802300</Url>
      <Description>WKX3UHSAJ2R6-2-802300</Description>
    </_dlc_DocIdUrl>
  </documentManagement>
</p:properties>
</file>

<file path=customXml/itemProps1.xml><?xml version="1.0" encoding="utf-8"?>
<ds:datastoreItem xmlns:ds="http://schemas.openxmlformats.org/officeDocument/2006/customXml" ds:itemID="{F0939E8A-8EEF-4BDA-98B1-5A5DF0C5E516}"/>
</file>

<file path=customXml/itemProps2.xml><?xml version="1.0" encoding="utf-8"?>
<ds:datastoreItem xmlns:ds="http://schemas.openxmlformats.org/officeDocument/2006/customXml" ds:itemID="{0144B8BB-30DC-4343-B86F-D61880872AFF}"/>
</file>

<file path=customXml/itemProps3.xml><?xml version="1.0" encoding="utf-8"?>
<ds:datastoreItem xmlns:ds="http://schemas.openxmlformats.org/officeDocument/2006/customXml" ds:itemID="{3FB7D535-CA2C-48A6-A478-A007D4CA1DE5}"/>
</file>

<file path=customXml/itemProps4.xml><?xml version="1.0" encoding="utf-8"?>
<ds:datastoreItem xmlns:ds="http://schemas.openxmlformats.org/officeDocument/2006/customXml" ds:itemID="{68330146-293F-42A0-AF5E-40FEEB8104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GECI Stefan</dc:creator>
  <cp:keywords/>
  <dc:description/>
  <cp:lastModifiedBy>SEVCOVICOVA Viola</cp:lastModifiedBy>
  <cp:revision>2</cp:revision>
  <dcterms:created xsi:type="dcterms:W3CDTF">2017-09-28T11:24:00Z</dcterms:created>
  <dcterms:modified xsi:type="dcterms:W3CDTF">2017-09-28T11:24:00Z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80ec54b5-4335-4aa4-8799-560e3af96292</vt:lpwstr>
  </property>
</Properties>
</file>