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7AF35" w14:textId="77777777" w:rsidR="00F1695F" w:rsidRPr="00F1695F" w:rsidRDefault="00F1695F" w:rsidP="00F1695F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Calibri" w:eastAsia="Calibri" w:hAnsi="Calibri" w:cs="Times New Roman"/>
          <w:noProof/>
          <w:kern w:val="0"/>
          <w:lang w:eastAsia="sk-SK"/>
          <w14:ligatures w14:val="none"/>
        </w:rPr>
        <w:drawing>
          <wp:inline distT="0" distB="0" distL="0" distR="0" wp14:anchorId="684D0BFB" wp14:editId="6ED17B91">
            <wp:extent cx="609600" cy="7810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96058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Návrh</w:t>
      </w:r>
    </w:p>
    <w:p w14:paraId="31B1CC83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Uznesenie vlády Slovenskej republiky</w:t>
      </w:r>
    </w:p>
    <w:p w14:paraId="0CFF8E71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č. ...</w:t>
      </w:r>
    </w:p>
    <w:p w14:paraId="43083827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z ...</w:t>
      </w:r>
    </w:p>
    <w:p w14:paraId="2D5F055D" w14:textId="77777777"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C473D38" w14:textId="5A6D1643" w:rsidR="00F1695F" w:rsidRPr="00F1695F" w:rsidRDefault="00F1695F" w:rsidP="00176CF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k návrhu na </w:t>
      </w:r>
      <w:r w:rsidR="007100E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úprav</w:t>
      </w:r>
      <w:r w:rsidR="00336AE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u</w:t>
      </w:r>
      <w:r w:rsidR="007100E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limitu verejných výdavkov</w:t>
      </w:r>
      <w:r w:rsidRPr="00F1695F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 </w:t>
      </w:r>
      <w:r w:rsidR="00A553A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štátneho rozpočtu </w:t>
      </w:r>
      <w:r w:rsidR="0051629B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A553A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a ostatných subjektov verejnej správy </w:t>
      </w:r>
      <w:r w:rsidR="00336AE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>na rok 2025</w:t>
      </w:r>
    </w:p>
    <w:tbl>
      <w:tblPr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7516"/>
      </w:tblGrid>
      <w:tr w:rsidR="00F1695F" w:rsidRPr="00F1695F" w14:paraId="2ACCECA6" w14:textId="77777777" w:rsidTr="00F1695F">
        <w:trPr>
          <w:trHeight w:val="397"/>
        </w:trPr>
        <w:tc>
          <w:tcPr>
            <w:tcW w:w="2127" w:type="dxa"/>
          </w:tcPr>
          <w:p w14:paraId="04049112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E3E1F9A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Číslo materiálu: </w:t>
            </w:r>
          </w:p>
        </w:tc>
        <w:tc>
          <w:tcPr>
            <w:tcW w:w="7511" w:type="dxa"/>
          </w:tcPr>
          <w:p w14:paraId="704F3C65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1695F" w:rsidRPr="00F1695F" w14:paraId="74E4D1E1" w14:textId="77777777" w:rsidTr="00F1695F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29F5CD2" w14:textId="77777777"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Predkladateľ:</w:t>
            </w:r>
          </w:p>
        </w:tc>
        <w:tc>
          <w:tcPr>
            <w:tcW w:w="751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6B8A6D4" w14:textId="6C78ABDA" w:rsidR="00F1695F" w:rsidRPr="00F1695F" w:rsidRDefault="00F1695F" w:rsidP="002B64D0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minister </w:t>
            </w:r>
            <w:r w:rsidR="00D8278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práce, sociálnych vecí a rodiny</w:t>
            </w: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bookmarkStart w:id="0" w:name="_GoBack"/>
            <w:bookmarkEnd w:id="0"/>
          </w:p>
        </w:tc>
      </w:tr>
    </w:tbl>
    <w:p w14:paraId="09548DCB" w14:textId="77777777" w:rsidR="00F1695F" w:rsidRPr="00314255" w:rsidRDefault="00F1695F" w:rsidP="00F1695F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0BD04B56" w14:textId="77777777" w:rsidR="00F1695F" w:rsidRPr="00F1695F" w:rsidRDefault="00F1695F" w:rsidP="00F1695F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Vláda</w:t>
      </w:r>
    </w:p>
    <w:p w14:paraId="45C3C16F" w14:textId="25274EC8" w:rsidR="00F1695F" w:rsidRDefault="00F1695F" w:rsidP="00314255">
      <w:pPr>
        <w:keepNext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  <w14:ligatures w14:val="none"/>
        </w:rPr>
        <w:t>schvaľuje</w:t>
      </w:r>
      <w:r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14:paraId="70062712" w14:textId="77777777" w:rsidR="00314255" w:rsidRPr="00314255" w:rsidRDefault="00314255" w:rsidP="00314255">
      <w:pPr>
        <w:keepNext/>
        <w:tabs>
          <w:tab w:val="left" w:pos="708"/>
        </w:tabs>
        <w:suppressAutoHyphens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  <w14:ligatures w14:val="none"/>
        </w:rPr>
      </w:pPr>
    </w:p>
    <w:p w14:paraId="01E099D7" w14:textId="55E51CCF" w:rsidR="00F1695F" w:rsidRDefault="00F1695F" w:rsidP="00F1695F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A.1. 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B542B7" w:rsidRP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 na úpravu</w:t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limitu verejných výdavkov štátneho rozpočtu </w:t>
      </w:r>
      <w:r w:rsid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 </w:t>
      </w:r>
      <w:r w:rsidR="00A553A0" w:rsidRP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ostatných subjektov verejnej správy </w:t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na rok 2025 v nasledovnom členení: </w:t>
      </w:r>
    </w:p>
    <w:p w14:paraId="23B83FF8" w14:textId="77777777" w:rsidR="00336AE0" w:rsidRDefault="00336AE0" w:rsidP="00F1695F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6B32D47" w14:textId="766A9A54" w:rsidR="00336AE0" w:rsidRPr="00314255" w:rsidRDefault="00314255" w:rsidP="00314255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</w:t>
      </w:r>
      <w:r w:rsidR="00712A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- 9 2</w:t>
      </w:r>
      <w:r w:rsidR="00A56198" w:rsidRP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02 995</w:t>
      </w:r>
      <w:r w:rsidR="00A56198" w:rsidRPr="00314255">
        <w:rPr>
          <w:rFonts w:ascii="Times New Roman" w:hAnsi="Times New Roman" w:cs="Times New Roman"/>
        </w:rPr>
        <w:t xml:space="preserve"> eur</w:t>
      </w:r>
      <w:r w:rsidR="00A56198" w:rsidRPr="00314255">
        <w:rPr>
          <w:rFonts w:ascii="Times New Roman" w:hAnsi="Times New Roman" w:cs="Times New Roman"/>
          <w:b/>
        </w:rPr>
        <w:t xml:space="preserve"> </w:t>
      </w:r>
      <w:r w:rsidRP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zo štátneho rozpočtu,</w:t>
      </w:r>
    </w:p>
    <w:p w14:paraId="0F0D7A03" w14:textId="54C7185B" w:rsidR="00336AE0" w:rsidRPr="00E41DC0" w:rsidRDefault="00E41DC0" w:rsidP="00E41DC0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</w:t>
      </w:r>
      <w:r w:rsidR="00336AE0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+  </w:t>
      </w:r>
      <w:r w:rsidR="009B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1 213 490</w:t>
      </w:r>
      <w:r w:rsidRPr="00E41DC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5B7A06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eur </w:t>
      </w:r>
      <w:r w:rsidR="00D63F01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vyšším</w:t>
      </w:r>
      <w:r w:rsidR="00A74DD2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D63F01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územným celkom</w:t>
      </w:r>
      <w:r w:rsidR="00A74DD2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="00336AE0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8278DC8" w14:textId="14D2A5B8" w:rsidR="00E41DC0" w:rsidRPr="00E41DC0" w:rsidRDefault="00B542B7" w:rsidP="009B3468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</w:t>
      </w:r>
      <w:r w:rsidR="00E41DC0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D867A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+ </w:t>
      </w:r>
      <w:r w:rsidR="00857A5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142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7</w:t>
      </w:r>
      <w:r w:rsidR="00712A2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8</w:t>
      </w:r>
      <w:r w:rsidR="009B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61 664</w:t>
      </w:r>
      <w:r w:rsidR="00A56198">
        <w:rPr>
          <w:rFonts w:ascii="Times New Roman" w:hAnsi="Times New Roman" w:cs="Times New Roman"/>
        </w:rPr>
        <w:t xml:space="preserve"> </w:t>
      </w:r>
      <w:r w:rsidR="005B7A06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eur </w:t>
      </w:r>
      <w:r w:rsidR="00B17AFA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</w:t>
      </w:r>
      <w:r w:rsidR="00A553A0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bciam</w:t>
      </w:r>
      <w:r w:rsidR="009B34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</w:p>
    <w:p w14:paraId="45E1532D" w14:textId="25395906" w:rsidR="009B3468" w:rsidRDefault="00D63F01" w:rsidP="009B3468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</w:t>
      </w:r>
      <w:r w:rsidR="00E41DC0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</w:t>
      </w:r>
      <w:r w:rsid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E41DC0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E4567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1425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+</w:t>
      </w:r>
      <w:r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A5619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127 841</w:t>
      </w:r>
      <w:r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 </w:t>
      </w:r>
      <w:r w:rsidR="009B3468" w:rsidRPr="00E41D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príspevkovým organizáciám</w:t>
      </w:r>
      <w:r w:rsidR="009B346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zriaďovateľskej pôsobnosti </w:t>
      </w:r>
    </w:p>
    <w:p w14:paraId="7040C3AE" w14:textId="75308745" w:rsidR="009B3468" w:rsidRDefault="009B3468" w:rsidP="009B3468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</w:t>
      </w:r>
      <w:r w:rsidR="00E4567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vyšších územných celkov.</w:t>
      </w:r>
    </w:p>
    <w:p w14:paraId="3A5EE2AD" w14:textId="77777777" w:rsidR="009B3468" w:rsidRDefault="009B3468" w:rsidP="009B3468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C70CB76" w14:textId="1E027EF5" w:rsidR="00A56198" w:rsidRDefault="00A56198" w:rsidP="00A56198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5619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pričom celkový limit verejných výdavkov ostáva nezmenený;</w:t>
      </w:r>
    </w:p>
    <w:p w14:paraId="0DDA4223" w14:textId="77777777" w:rsidR="00F6213B" w:rsidRDefault="00F6213B" w:rsidP="00F6213B">
      <w:pPr>
        <w:keepNext/>
        <w:tabs>
          <w:tab w:val="left" w:pos="708"/>
        </w:tabs>
        <w:suppressAutoHyphens/>
        <w:spacing w:before="360"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>B. 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ab/>
        <w:t>ukladá </w:t>
      </w:r>
    </w:p>
    <w:p w14:paraId="0927F855" w14:textId="12B449BE" w:rsidR="00F6213B" w:rsidRDefault="00F6213B" w:rsidP="00F6213B">
      <w:pPr>
        <w:keepNext/>
        <w:tabs>
          <w:tab w:val="left" w:pos="708"/>
        </w:tabs>
        <w:suppressAutoHyphens/>
        <w:spacing w:before="360"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 xml:space="preserve">ministrovi </w:t>
      </w:r>
      <w:r w:rsidRPr="00F6213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práce, sociálnych vecí a rodiny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14:paraId="5D6E9085" w14:textId="77777777" w:rsidR="00F6213B" w:rsidRDefault="00F6213B" w:rsidP="00F6213B">
      <w:pPr>
        <w:suppressAutoHyphens/>
        <w:spacing w:after="200" w:line="276" w:lineRule="auto"/>
        <w:rPr>
          <w:rFonts w:ascii="Calibri" w:eastAsia="Calibri" w:hAnsi="Calibri" w:cs="Times New Roman"/>
          <w:kern w:val="0"/>
          <w:lang w:eastAsia="sk-SK"/>
          <w14:ligatures w14:val="none"/>
        </w:rPr>
      </w:pPr>
    </w:p>
    <w:p w14:paraId="75AB2EA2" w14:textId="77777777" w:rsidR="00F6213B" w:rsidRDefault="00F6213B" w:rsidP="00F6213B">
      <w:pPr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B.1. 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  <w:t>vykonať rozpočtové opatrenie</w:t>
      </w:r>
      <w:r>
        <w:rPr>
          <w:rFonts w:ascii="Times New Roman" w:hAnsi="Times New Roman" w:cs="Times New Roman"/>
          <w:sz w:val="24"/>
          <w:szCs w:val="24"/>
        </w:rPr>
        <w:t xml:space="preserve"> v zmysle bodu A.1. tohto uznesenia, prostredníctvom Rozpočtového informačného systému. </w:t>
      </w:r>
    </w:p>
    <w:p w14:paraId="4328E168" w14:textId="3D605EC6" w:rsidR="00F6213B" w:rsidRDefault="00F6213B" w:rsidP="00F6213B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          do </w:t>
      </w:r>
      <w:r w:rsidRPr="001F342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30.04.2025</w:t>
      </w:r>
    </w:p>
    <w:p w14:paraId="73CFB0F3" w14:textId="726344CE" w:rsidR="00F6213B" w:rsidRDefault="00F6213B" w:rsidP="00F6213B">
      <w:pPr>
        <w:tabs>
          <w:tab w:val="left" w:pos="708"/>
        </w:tabs>
        <w:suppressAutoHyphens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1C455D7" w14:textId="6FDB7C52" w:rsidR="00F6213B" w:rsidRDefault="00F6213B" w:rsidP="00F6213B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Vykoná: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minister práce, sociálnych vecí a rodiny</w:t>
      </w:r>
    </w:p>
    <w:p w14:paraId="60CD3161" w14:textId="2FB94A47" w:rsidR="00F6213B" w:rsidRPr="00F6213B" w:rsidRDefault="00F6213B" w:rsidP="00F6213B">
      <w:pPr>
        <w:tabs>
          <w:tab w:val="left" w:pos="708"/>
        </w:tabs>
        <w:suppressAutoHyphens/>
        <w:spacing w:after="0" w:line="240" w:lineRule="auto"/>
        <w:jc w:val="both"/>
        <w:outlineLvl w:val="1"/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Na vedomie: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minister financií</w:t>
      </w:r>
    </w:p>
    <w:sectPr w:rsidR="00F6213B" w:rsidRPr="00F62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427A4"/>
    <w:multiLevelType w:val="hybridMultilevel"/>
    <w:tmpl w:val="3A50969C"/>
    <w:lvl w:ilvl="0" w:tplc="7C622142">
      <w:start w:val="1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66632C9B"/>
    <w:multiLevelType w:val="hybridMultilevel"/>
    <w:tmpl w:val="F280D422"/>
    <w:lvl w:ilvl="0" w:tplc="0B24B096">
      <w:numFmt w:val="bullet"/>
      <w:lvlText w:val="-"/>
      <w:lvlJc w:val="left"/>
      <w:pPr>
        <w:ind w:left="18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66B2135F"/>
    <w:multiLevelType w:val="hybridMultilevel"/>
    <w:tmpl w:val="0FA8E172"/>
    <w:lvl w:ilvl="0" w:tplc="9684C954">
      <w:start w:val="1"/>
      <w:numFmt w:val="upperLetter"/>
      <w:lvlText w:val="%1."/>
      <w:lvlJc w:val="left"/>
      <w:pPr>
        <w:ind w:left="930" w:hanging="570"/>
      </w:pPr>
      <w:rPr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7A"/>
    <w:rsid w:val="0004457B"/>
    <w:rsid w:val="00055A2D"/>
    <w:rsid w:val="000610C6"/>
    <w:rsid w:val="00176CF2"/>
    <w:rsid w:val="001A2A85"/>
    <w:rsid w:val="001F3425"/>
    <w:rsid w:val="00280E74"/>
    <w:rsid w:val="002A6F8E"/>
    <w:rsid w:val="002B64D0"/>
    <w:rsid w:val="00314255"/>
    <w:rsid w:val="00336AE0"/>
    <w:rsid w:val="003608A9"/>
    <w:rsid w:val="004D3E77"/>
    <w:rsid w:val="0051629B"/>
    <w:rsid w:val="00580EE9"/>
    <w:rsid w:val="00594918"/>
    <w:rsid w:val="005B7A06"/>
    <w:rsid w:val="00634401"/>
    <w:rsid w:val="00641CA4"/>
    <w:rsid w:val="007100E4"/>
    <w:rsid w:val="00712A23"/>
    <w:rsid w:val="008239BA"/>
    <w:rsid w:val="00857A54"/>
    <w:rsid w:val="00870C83"/>
    <w:rsid w:val="008B6BE9"/>
    <w:rsid w:val="00900D88"/>
    <w:rsid w:val="009B3468"/>
    <w:rsid w:val="009D75CB"/>
    <w:rsid w:val="009E1BAD"/>
    <w:rsid w:val="00A34AE1"/>
    <w:rsid w:val="00A553A0"/>
    <w:rsid w:val="00A56198"/>
    <w:rsid w:val="00A60E0C"/>
    <w:rsid w:val="00A7282E"/>
    <w:rsid w:val="00A74DD2"/>
    <w:rsid w:val="00AE0454"/>
    <w:rsid w:val="00B164B3"/>
    <w:rsid w:val="00B17AFA"/>
    <w:rsid w:val="00B33E7A"/>
    <w:rsid w:val="00B34AEB"/>
    <w:rsid w:val="00B542B7"/>
    <w:rsid w:val="00B61504"/>
    <w:rsid w:val="00C2450E"/>
    <w:rsid w:val="00C67C5B"/>
    <w:rsid w:val="00D63F01"/>
    <w:rsid w:val="00D82785"/>
    <w:rsid w:val="00D867A0"/>
    <w:rsid w:val="00D91901"/>
    <w:rsid w:val="00E41DC0"/>
    <w:rsid w:val="00E45674"/>
    <w:rsid w:val="00E73169"/>
    <w:rsid w:val="00EC7F3C"/>
    <w:rsid w:val="00F1695F"/>
    <w:rsid w:val="00F23933"/>
    <w:rsid w:val="00F6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7CBB"/>
  <w15:chartTrackingRefBased/>
  <w15:docId w15:val="{D6A3048A-D81A-4601-8D03-EDC5EBC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E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E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E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E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3E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E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E7A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33E7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34401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34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WKX3UHSAJ2R6-2-1372421</_dlc_DocId>
    <_dlc_DocIdUrl xmlns="e60a29af-d413-48d4-bd90-fe9d2a897e4b">
      <Url>https://ovdmasv601/sites/DMS/_layouts/15/DocIdRedir.aspx?ID=WKX3UHSAJ2R6-2-1372421</Url>
      <Description>WKX3UHSAJ2R6-2-1372421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B4C8A8-A64A-41B7-AF7F-6DEA35AC88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CD527A-6EDD-4473-8F93-2E0D5076E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A5372-8B1F-4E9B-88AE-6A2BAD1A2B03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3BA77920-CE66-4D2F-B448-8FB3C7306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Zaujecová</dc:creator>
  <cp:keywords/>
  <dc:description/>
  <cp:lastModifiedBy>Vučkovská Katarína</cp:lastModifiedBy>
  <cp:revision>7</cp:revision>
  <cp:lastPrinted>2024-11-05T15:38:00Z</cp:lastPrinted>
  <dcterms:created xsi:type="dcterms:W3CDTF">2025-03-26T09:55:00Z</dcterms:created>
  <dcterms:modified xsi:type="dcterms:W3CDTF">2025-04-04T12:20:00Z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2024-11-05T14:56:41Z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14d08397-1ec7-4ef3-9ebc-5363383c3be9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0x0101006C0C8C3C1E3DCC44BECE3792677AD011</vt:lpwstr>
  </property>
  <property fmtid="{D5CDD505-2E9C-101B-9397-08002B2CF9AE}" pid="10" name="_dlc_DocIdItemGuid">
    <vt:lpwstr>e5f9ed5c-5ef5-415f-95a9-9bcd0a332a53</vt:lpwstr>
  </property>
</Properties>
</file>