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252EC2AD" w:rsidR="0081708C" w:rsidRPr="00CA6E29" w:rsidRDefault="00C0662A" w:rsidP="00FF5CA4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FF5CA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zákona, ktorým sa mení a dopĺňa zákon č. 564/2001 Z. z. o verejnom ochrancovi práv v znení neskorších predpisov a ktorým sa menia a dopĺňajú niektoré zákony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Pr="00EE6F7B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11D95E68" w14:textId="77777777" w:rsidR="0081708C" w:rsidRPr="00EE6F7B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6767F904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EE6F7B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EE6F7B">
              <w:rPr>
                <w:rFonts w:ascii="Times New Roman" w:hAnsi="Times New Roman" w:cs="Times New Roman"/>
                <w:sz w:val="25"/>
                <w:szCs w:val="25"/>
              </w:rPr>
              <w:t>minister spravodlivosti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EE6F7B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3A0C8332" w14:textId="43DC5564" w:rsidR="00FF5CA4" w:rsidRDefault="00FF5CA4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FF5CA4" w14:paraId="14A5FA68" w14:textId="77777777">
        <w:trPr>
          <w:divId w:val="198608590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6372CE" w14:textId="77777777" w:rsidR="00FF5CA4" w:rsidRDefault="00FF5CA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F380F0C" w14:textId="77777777" w:rsidR="00FF5CA4" w:rsidRDefault="00FF5CA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FF5CA4" w14:paraId="33B8A1C1" w14:textId="77777777">
        <w:trPr>
          <w:divId w:val="198608590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84205A" w14:textId="77777777" w:rsidR="00FF5CA4" w:rsidRDefault="00FF5CA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D9FBDA" w14:textId="77777777" w:rsidR="00FF5CA4" w:rsidRDefault="00FF5CA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9FCE42" w14:textId="77777777" w:rsidR="00FF5CA4" w:rsidRDefault="00FF5CA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zákona, ktorým sa mení a dopĺňa zákon č. 564/2001 Z. z. o verejnom ochrancovi práv v znení neskorších predpisov a ktorým sa menia a dopĺňajú niektoré zákony;</w:t>
            </w:r>
          </w:p>
        </w:tc>
      </w:tr>
      <w:tr w:rsidR="00FF5CA4" w14:paraId="33F9D8A3" w14:textId="77777777">
        <w:trPr>
          <w:divId w:val="1986085903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2328B" w14:textId="77777777" w:rsidR="00FF5CA4" w:rsidRDefault="00FF5CA4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FF5CA4" w14:paraId="6F24E617" w14:textId="77777777">
        <w:trPr>
          <w:divId w:val="198608590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F8AC66" w14:textId="77777777" w:rsidR="00FF5CA4" w:rsidRDefault="00FF5CA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8FA8DF5" w14:textId="77777777" w:rsidR="00FF5CA4" w:rsidRDefault="00FF5CA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FF5CA4" w14:paraId="1802E936" w14:textId="77777777">
        <w:trPr>
          <w:divId w:val="198608590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9BE462" w14:textId="77777777" w:rsidR="00FF5CA4" w:rsidRDefault="00FF5CA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8957052" w14:textId="77777777" w:rsidR="00FF5CA4" w:rsidRDefault="00FF5CA4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FF5CA4" w14:paraId="32A7769D" w14:textId="77777777">
        <w:trPr>
          <w:divId w:val="198608590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B973FD" w14:textId="77777777" w:rsidR="00FF5CA4" w:rsidRDefault="00FF5CA4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A393AA" w14:textId="77777777" w:rsidR="00FF5CA4" w:rsidRDefault="00FF5CA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164CA09" w14:textId="77777777" w:rsidR="00FF5CA4" w:rsidRDefault="00FF5CA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vládny návrh zákona predsedovi Národnej rady Slovenskej republiky na ďalšie ústavné prerokovanie,</w:t>
            </w:r>
          </w:p>
        </w:tc>
      </w:tr>
      <w:tr w:rsidR="00FF5CA4" w14:paraId="4E6FF25C" w14:textId="77777777">
        <w:trPr>
          <w:divId w:val="1986085903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E397A" w14:textId="77777777" w:rsidR="00FF5CA4" w:rsidRDefault="00FF5CA4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FF5CA4" w14:paraId="2E753102" w14:textId="77777777">
        <w:trPr>
          <w:divId w:val="198608590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B1829F" w14:textId="77777777" w:rsidR="00FF5CA4" w:rsidRDefault="00FF5CA4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FECE761" w14:textId="2AEB7B3E" w:rsidR="00FF5CA4" w:rsidRDefault="00EE6F7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ministra</w:t>
            </w:r>
            <w:r w:rsidR="00FF5CA4"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 spravodlivosti Slovenskej republiky</w:t>
            </w:r>
          </w:p>
        </w:tc>
      </w:tr>
      <w:tr w:rsidR="00FF5CA4" w14:paraId="613CADDB" w14:textId="77777777">
        <w:trPr>
          <w:divId w:val="198608590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E5D91D" w14:textId="77777777" w:rsidR="00FF5CA4" w:rsidRDefault="00FF5CA4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C720FF" w14:textId="77777777" w:rsidR="00FF5CA4" w:rsidRDefault="00FF5CA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49D352" w14:textId="77777777" w:rsidR="00FF5CA4" w:rsidRDefault="00FF5CA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uviesť a odôvodniť vládny návrh zákona v Národnej rade Slovenskej republiky.</w:t>
            </w:r>
          </w:p>
        </w:tc>
      </w:tr>
      <w:tr w:rsidR="00FF5CA4" w14:paraId="79A8AC44" w14:textId="77777777">
        <w:trPr>
          <w:divId w:val="1986085903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685D2" w14:textId="77777777" w:rsidR="00FF5CA4" w:rsidRDefault="00FF5CA4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76C4B5BE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60A0F4E9" w14:textId="561CF4C8" w:rsidR="00FF5CA4" w:rsidRDefault="00FF5CA4">
            <w:pPr>
              <w:divId w:val="17920218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  <w:p w14:paraId="7B9DFC7F" w14:textId="0D306876" w:rsidR="00557779" w:rsidRPr="00557779" w:rsidRDefault="00EE6F7B" w:rsidP="00FF5CA4">
            <w:r>
              <w:rPr>
                <w:rFonts w:ascii="Times" w:hAnsi="Times" w:cs="Times"/>
                <w:sz w:val="25"/>
                <w:szCs w:val="25"/>
              </w:rPr>
              <w:t>minister</w:t>
            </w:r>
            <w:bookmarkStart w:id="0" w:name="_GoBack"/>
            <w:bookmarkEnd w:id="0"/>
            <w:r w:rsidR="00FF5CA4">
              <w:rPr>
                <w:rFonts w:ascii="Times" w:hAnsi="Times" w:cs="Times"/>
                <w:sz w:val="25"/>
                <w:szCs w:val="25"/>
              </w:rPr>
              <w:t xml:space="preserve"> spravodlivosti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31C6CAC2" w:rsidR="00557779" w:rsidRPr="0010780A" w:rsidRDefault="00FF5CA4" w:rsidP="00FF5CA4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076391E7" w:rsidR="00557779" w:rsidRDefault="00FF5CA4" w:rsidP="00FF5CA4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EE6F7B"/>
    <w:rsid w:val="00F94F2B"/>
    <w:rsid w:val="00F9721E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FE88837C-40CB-4193-B720-29CC7BA4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Zákon - návrh uznesenia vlády"/>
    <f:field ref="objsubject" par="" edit="true" text="Zákon - návrh uznesenia vlády"/>
    <f:field ref="objcreatedby" par="" text="Administrator, System"/>
    <f:field ref="objcreatedat" par="" text="10.6.2022 12:52:07"/>
    <f:field ref="objchangedby" par="" text="Administrator, System"/>
    <f:field ref="objmodifiedat" par="" text="10.6.2022 12:52:11"/>
    <f:field ref="doc_FSCFOLIO_1_1001_FieldDocumentNumber" par="" text=""/>
    <f:field ref="doc_FSCFOLIO_1_1001_FieldSubject" par="" edit="true" text="Zákon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https://ovdmasv601/sites/DMS/_layouts/15/DocIdRedir.aspx?ID=WKX3UHSAJ2R6-2-1175815</Url>
      <Description>WKX3UHSAJ2R6-2-1175815</Description>
    </_dlc_DocIdUrl>
    <_dlc_DocId xmlns="e60a29af-d413-48d4-bd90-fe9d2a897e4b">WKX3UHSAJ2R6-2-1175815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80E29E22-1DA4-425C-AF2A-E330C9CC5A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15961A-F36C-4935-AB69-858E6A950397}"/>
</file>

<file path=customXml/itemProps4.xml><?xml version="1.0" encoding="utf-8"?>
<ds:datastoreItem xmlns:ds="http://schemas.openxmlformats.org/officeDocument/2006/customXml" ds:itemID="{800E023F-A12A-4427-8850-2D2D3FA492D2}"/>
</file>

<file path=customXml/itemProps5.xml><?xml version="1.0" encoding="utf-8"?>
<ds:datastoreItem xmlns:ds="http://schemas.openxmlformats.org/officeDocument/2006/customXml" ds:itemID="{B634A872-4874-4742-93B1-D36A62BCA176}"/>
</file>

<file path=customXml/itemProps6.xml><?xml version="1.0" encoding="utf-8"?>
<ds:datastoreItem xmlns:ds="http://schemas.openxmlformats.org/officeDocument/2006/customXml" ds:itemID="{DECAB6FC-465A-4751-88E2-37152285D5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KROČKOVÁ Kristína</cp:lastModifiedBy>
  <cp:revision>3</cp:revision>
  <dcterms:created xsi:type="dcterms:W3CDTF">2022-06-10T10:52:00Z</dcterms:created>
  <dcterms:modified xsi:type="dcterms:W3CDTF">2022-09-30T13:00:00Z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COO.2145.1000.3.5014260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Ľudské práva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Jana Urbanová</vt:lpwstr>
  </property>
  <property fmtid="{D5CDD505-2E9C-101B-9397-08002B2CF9AE}" pid="11" name="FSC#SKEDITIONSLOVLEX@103.510:zodppredkladatel">
    <vt:lpwstr>Mária Kolíková</vt:lpwstr>
  </property>
  <property fmtid="{D5CDD505-2E9C-101B-9397-08002B2CF9AE}" pid="12" name="FSC#SKEDITIONSLOVLEX@103.510:nazovpredpis">
    <vt:lpwstr>, ktorým sa mení a dopĺňa zákon č. 564/2001 Z. z. o verejnom ochrancovi práv v znení neskorších predpisov a ktorým sa menia a dopĺňajú niektoré zákony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spravodlivosti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Úloha C.1. uznesenia vlády SR č. 414 z 12. septembra 2018</vt:lpwstr>
  </property>
  <property fmtid="{D5CDD505-2E9C-101B-9397-08002B2CF9AE}" pid="18" name="FSC#SKEDITIONSLOVLEX@103.510:plnynazovpredpis">
    <vt:lpwstr> Zákon, ktorým sa mení a dopĺňa zákon č. 564/2001 Z. z. o verejnom ochrancovi práv v znení neskorších predpisov a ktorým sa menia a dopĺňajú niektoré zákony</vt:lpwstr>
  </property>
  <property fmtid="{D5CDD505-2E9C-101B-9397-08002B2CF9AE}" pid="19" name="FSC#SKEDITIONSLOVLEX@103.510:rezortcislopredpis">
    <vt:lpwstr>09423/2022/13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LP/2022/336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19. 4. 2022</vt:lpwstr>
  </property>
  <property fmtid="{D5CDD505-2E9C-101B-9397-08002B2CF9AE}" pid="51" name="FSC#SKEDITIONSLOVLEX@103.510:AttrDateDocPropUkonceniePKK">
    <vt:lpwstr>28. 4. 2022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Pozitívne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-</vt:lpwstr>
  </property>
  <property fmtid="{D5CDD505-2E9C-101B-9397-08002B2CF9AE}" pid="58" name="FSC#SKEDITIONSLOVLEX@103.510:AttrStrListDocPropAltRiesenia">
    <vt:lpwstr>Nulový variantSlovenská republika dňa 14. decembra 2018 podpísala opčný protokol. Uznesením vlády SR č. 414/2018 sa uložilo ministrovi spravodlivosti vykonať právnu analýzu opčného protokolu a v prípade potreby predložiť na rokovanie vlády návrh potrebnýc</vt:lpwstr>
  </property>
  <property fmtid="{D5CDD505-2E9C-101B-9397-08002B2CF9AE}" pid="59" name="FSC#SKEDITIONSLOVLEX@103.510:AttrStrListDocPropStanoviskoGest">
    <vt:lpwstr>Súhlasné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ministerka spravodlivosti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justify;"&gt;Ministerstvo spravodlivosti Slovenskej republiky predkladá do medzirezortného pripomienkového konania návrh zákona, ktorým sa mení a dopĺňa zákon č. 564/2001 Z. z. o verejnom ochrancovi práv v znení neskorších predpisov a k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ministerka spravodlivosti Slovenskej republiky</vt:lpwstr>
  </property>
  <property fmtid="{D5CDD505-2E9C-101B-9397-08002B2CF9AE}" pid="137" name="FSC#SKEDITIONSLOVLEX@103.510:funkciaZodpPredAkuzativ">
    <vt:lpwstr>ministerke spravodlivosti Slovenskej republiky</vt:lpwstr>
  </property>
  <property fmtid="{D5CDD505-2E9C-101B-9397-08002B2CF9AE}" pid="138" name="FSC#SKEDITIONSLOVLEX@103.510:funkciaZodpPredDativ">
    <vt:lpwstr>ministerke spravodlivosti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Mária Kolíková_x000d_
ministerka spravodlivosti Slovenskej republiky</vt:lpwstr>
  </property>
  <property fmtid="{D5CDD505-2E9C-101B-9397-08002B2CF9AE}" pid="143" name="FSC#SKEDITIONSLOVLEX@103.510:spravaucastverej">
    <vt:lpwstr>&lt;p align="center"&gt;&lt;strong&gt;SPrÁva o&amp;nbsp;Účasti verejnosti na Tvorbe právnych Predpisov &lt;/strong&gt;&lt;/p&gt;&lt;p&gt;&amp;nbsp;&lt;/p&gt;&lt;table align="left" border="1" cellpadding="0" cellspacing="0" style="width:100.0%;" width="100%"&gt;	&lt;tbody&gt;		&lt;tr&gt;			&lt;td colspan="5" style="widt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10. 6. 2022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da54cda0-e29b-4554-a5ae-4e88592d6c6f</vt:lpwstr>
  </property>
</Properties>
</file>