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54" w:rsidRDefault="00EA07F9" w:rsidP="00CE0B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Zoznam </w:t>
      </w:r>
      <w:r w:rsidR="00006844">
        <w:rPr>
          <w:rFonts w:ascii="Times New Roman" w:hAnsi="Times New Roman" w:cs="Times New Roman"/>
          <w:b/>
          <w:sz w:val="24"/>
          <w:szCs w:val="24"/>
        </w:rPr>
        <w:t xml:space="preserve">akreditovaných </w:t>
      </w:r>
      <w:r>
        <w:rPr>
          <w:rFonts w:ascii="Times New Roman" w:hAnsi="Times New Roman" w:cs="Times New Roman"/>
          <w:b/>
          <w:sz w:val="24"/>
          <w:szCs w:val="24"/>
        </w:rPr>
        <w:t xml:space="preserve">vzdelávacích programov </w:t>
      </w:r>
      <w:r w:rsidR="00006844">
        <w:rPr>
          <w:rFonts w:ascii="Times New Roman" w:hAnsi="Times New Roman" w:cs="Times New Roman"/>
          <w:b/>
          <w:sz w:val="24"/>
          <w:szCs w:val="24"/>
        </w:rPr>
        <w:t>kontinuálneho vzdelávania</w:t>
      </w:r>
      <w:r w:rsidR="00870C9A">
        <w:rPr>
          <w:rFonts w:ascii="Times New Roman" w:hAnsi="Times New Roman" w:cs="Times New Roman"/>
          <w:b/>
          <w:sz w:val="24"/>
          <w:szCs w:val="24"/>
        </w:rPr>
        <w:t xml:space="preserve"> zameraných na rozvíjanie</w:t>
      </w:r>
      <w:r w:rsidR="00870C9A" w:rsidRPr="00870C9A">
        <w:rPr>
          <w:rFonts w:ascii="Times New Roman" w:hAnsi="Times New Roman" w:cs="Times New Roman"/>
          <w:b/>
          <w:sz w:val="24"/>
          <w:szCs w:val="24"/>
        </w:rPr>
        <w:t xml:space="preserve"> komunikačných a čitateľských zručností žiakov</w:t>
      </w:r>
    </w:p>
    <w:p w:rsidR="00006844" w:rsidRPr="00C84B16" w:rsidRDefault="00FB544C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Ako vytvoriť texty a úlohy na rozvoj čitateľskej gramotnosti ž</w:t>
      </w:r>
      <w:r w:rsidR="00D46D28">
        <w:rPr>
          <w:rFonts w:ascii="Times New Roman" w:hAnsi="Times New Roman" w:cs="Times New Roman"/>
          <w:sz w:val="24"/>
          <w:szCs w:val="24"/>
        </w:rPr>
        <w:t xml:space="preserve">iakov </w:t>
      </w:r>
      <w:r w:rsidR="001C2118">
        <w:rPr>
          <w:rFonts w:ascii="Times New Roman" w:hAnsi="Times New Roman" w:cs="Times New Roman"/>
          <w:sz w:val="24"/>
          <w:szCs w:val="24"/>
        </w:rPr>
        <w:t>prvého</w:t>
      </w:r>
      <w:r w:rsidR="00D46D28">
        <w:rPr>
          <w:rFonts w:ascii="Times New Roman" w:hAnsi="Times New Roman" w:cs="Times New Roman"/>
          <w:sz w:val="24"/>
          <w:szCs w:val="24"/>
        </w:rPr>
        <w:t xml:space="preserve"> stupňa základnej školy</w:t>
      </w:r>
    </w:p>
    <w:p w:rsidR="00FB544C" w:rsidRPr="00C84B16" w:rsidRDefault="00FB544C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 xml:space="preserve">Rozvoj čitateľskej gramotnosti na vyučovaní </w:t>
      </w:r>
      <w:r w:rsidR="00D46D28">
        <w:rPr>
          <w:rFonts w:ascii="Times New Roman" w:hAnsi="Times New Roman" w:cs="Times New Roman"/>
          <w:sz w:val="24"/>
          <w:szCs w:val="24"/>
        </w:rPr>
        <w:t>slovenského jazyka a literatúry</w:t>
      </w:r>
    </w:p>
    <w:p w:rsidR="00FB544C" w:rsidRPr="00C84B16" w:rsidRDefault="00FB544C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Posilňovanie komunikačných kompetencií v predmete slovenský jazyk a slovenská literatúra v základných školách</w:t>
      </w:r>
      <w:r w:rsidR="00D46D28">
        <w:rPr>
          <w:rFonts w:ascii="Times New Roman" w:hAnsi="Times New Roman" w:cs="Times New Roman"/>
          <w:sz w:val="24"/>
          <w:szCs w:val="24"/>
        </w:rPr>
        <w:t xml:space="preserve"> s vyučovacím jazykom maďarským</w:t>
      </w:r>
    </w:p>
    <w:p w:rsidR="00FB544C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Ako učiť žiak</w:t>
      </w:r>
      <w:r w:rsidR="00D46D28">
        <w:rPr>
          <w:rFonts w:ascii="Times New Roman" w:hAnsi="Times New Roman" w:cs="Times New Roman"/>
          <w:sz w:val="24"/>
          <w:szCs w:val="24"/>
        </w:rPr>
        <w:t>ov spracovať informácie z textu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Rozvoj čitateľskej gra</w:t>
      </w:r>
      <w:r w:rsidR="00D46D28">
        <w:rPr>
          <w:rFonts w:ascii="Times New Roman" w:hAnsi="Times New Roman" w:cs="Times New Roman"/>
          <w:sz w:val="24"/>
          <w:szCs w:val="24"/>
        </w:rPr>
        <w:t>motnosti v primárnom vzdelávaní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Využitie literárnych textov na rozvoj kľúčových kompetencií žiaka so zameraním na e</w:t>
      </w:r>
      <w:r w:rsidR="00D46D28">
        <w:rPr>
          <w:rFonts w:ascii="Times New Roman" w:hAnsi="Times New Roman" w:cs="Times New Roman"/>
          <w:sz w:val="24"/>
          <w:szCs w:val="24"/>
        </w:rPr>
        <w:t>tické aspekty literárneho diela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Využitie učebnice literatúry v učebnom procese so zameraním na rozvoj kľúčových kompetencií ži</w:t>
      </w:r>
      <w:r w:rsidR="00D46D28">
        <w:rPr>
          <w:rFonts w:ascii="Times New Roman" w:hAnsi="Times New Roman" w:cs="Times New Roman"/>
          <w:sz w:val="24"/>
          <w:szCs w:val="24"/>
        </w:rPr>
        <w:t>aka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 xml:space="preserve">Aktívne využívanie čítania s porozumením vo vyučovacom procese v základnej </w:t>
      </w:r>
      <w:r w:rsidR="00D62493">
        <w:rPr>
          <w:rFonts w:ascii="Times New Roman" w:hAnsi="Times New Roman" w:cs="Times New Roman"/>
          <w:sz w:val="24"/>
          <w:szCs w:val="24"/>
        </w:rPr>
        <w:br/>
      </w:r>
      <w:r w:rsidR="00D46D28">
        <w:rPr>
          <w:rFonts w:ascii="Times New Roman" w:hAnsi="Times New Roman" w:cs="Times New Roman"/>
          <w:sz w:val="24"/>
          <w:szCs w:val="24"/>
        </w:rPr>
        <w:t>a strednej škole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Rozvoj čitateľskej gr</w:t>
      </w:r>
      <w:r w:rsidR="001211EE">
        <w:rPr>
          <w:rFonts w:ascii="Times New Roman" w:hAnsi="Times New Roman" w:cs="Times New Roman"/>
          <w:sz w:val="24"/>
          <w:szCs w:val="24"/>
        </w:rPr>
        <w:t>amotnosti na základných školách</w:t>
      </w:r>
      <w:r w:rsidR="00D46D28">
        <w:rPr>
          <w:rFonts w:ascii="Times New Roman" w:hAnsi="Times New Roman" w:cs="Times New Roman"/>
          <w:sz w:val="24"/>
          <w:szCs w:val="24"/>
        </w:rPr>
        <w:t xml:space="preserve"> s vyučovacím jazykom maďarským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Integrácia čitateľskej gramotno</w:t>
      </w:r>
      <w:r w:rsidR="00D46D28">
        <w:rPr>
          <w:rFonts w:ascii="Times New Roman" w:hAnsi="Times New Roman" w:cs="Times New Roman"/>
          <w:sz w:val="24"/>
          <w:szCs w:val="24"/>
        </w:rPr>
        <w:t>sti do výučby na strednej škole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Podpora čitateľskej gramo</w:t>
      </w:r>
      <w:r w:rsidR="00D46D28">
        <w:rPr>
          <w:rFonts w:ascii="Times New Roman" w:hAnsi="Times New Roman" w:cs="Times New Roman"/>
          <w:sz w:val="24"/>
          <w:szCs w:val="24"/>
        </w:rPr>
        <w:t>tnosti žiakov v základnej škole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Nácvik komunikačných zručností na hodinách slovenského jazyka na prvom stupni základnej školy</w:t>
      </w:r>
      <w:r w:rsidR="00D46D28">
        <w:rPr>
          <w:rFonts w:ascii="Times New Roman" w:hAnsi="Times New Roman" w:cs="Times New Roman"/>
          <w:sz w:val="24"/>
          <w:szCs w:val="24"/>
        </w:rPr>
        <w:t xml:space="preserve"> s vyučovacím jazykom maďarským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Rozvíjanie čitateľskej gramo</w:t>
      </w:r>
      <w:r w:rsidR="001211EE">
        <w:rPr>
          <w:rFonts w:ascii="Times New Roman" w:hAnsi="Times New Roman" w:cs="Times New Roman"/>
          <w:sz w:val="24"/>
          <w:szCs w:val="24"/>
        </w:rPr>
        <w:t xml:space="preserve">tnosti žiakov v školách s </w:t>
      </w:r>
      <w:r w:rsidR="00C5029C">
        <w:rPr>
          <w:rFonts w:ascii="Times New Roman" w:hAnsi="Times New Roman" w:cs="Times New Roman"/>
          <w:sz w:val="24"/>
          <w:szCs w:val="24"/>
        </w:rPr>
        <w:t>vyučovacím</w:t>
      </w:r>
      <w:r w:rsidRPr="00C84B16">
        <w:rPr>
          <w:rFonts w:ascii="Times New Roman" w:hAnsi="Times New Roman" w:cs="Times New Roman"/>
          <w:sz w:val="24"/>
          <w:szCs w:val="24"/>
        </w:rPr>
        <w:t xml:space="preserve"> jazykom maďarsk</w:t>
      </w:r>
      <w:r w:rsidR="00D46D28">
        <w:rPr>
          <w:rFonts w:ascii="Times New Roman" w:hAnsi="Times New Roman" w:cs="Times New Roman"/>
          <w:sz w:val="24"/>
          <w:szCs w:val="24"/>
        </w:rPr>
        <w:t>ým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Rozvoj čitateľskej gramotnosti prácou s písomnými prameňm</w:t>
      </w:r>
      <w:r w:rsidR="00D46D28">
        <w:rPr>
          <w:rFonts w:ascii="Times New Roman" w:hAnsi="Times New Roman" w:cs="Times New Roman"/>
          <w:sz w:val="24"/>
          <w:szCs w:val="24"/>
        </w:rPr>
        <w:t>i na základnej a strednej škole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Rozvíjanie komu</w:t>
      </w:r>
      <w:r>
        <w:rPr>
          <w:rFonts w:ascii="Times New Roman" w:hAnsi="Times New Roman" w:cs="Times New Roman"/>
          <w:sz w:val="24"/>
          <w:szCs w:val="24"/>
        </w:rPr>
        <w:t>nikačných schopností na školách</w:t>
      </w:r>
      <w:r w:rsidR="00D46D28">
        <w:rPr>
          <w:rFonts w:ascii="Times New Roman" w:hAnsi="Times New Roman" w:cs="Times New Roman"/>
          <w:sz w:val="24"/>
          <w:szCs w:val="24"/>
        </w:rPr>
        <w:t xml:space="preserve"> s vyučovacím jazykom maďarským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Prehlbovanie kompetencií učiteľov v oblasti čitateľ</w:t>
      </w:r>
      <w:r w:rsidR="00D46D28">
        <w:rPr>
          <w:rFonts w:ascii="Times New Roman" w:hAnsi="Times New Roman" w:cs="Times New Roman"/>
          <w:sz w:val="24"/>
          <w:szCs w:val="24"/>
        </w:rPr>
        <w:t>skej gramotnosti výberom textov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 xml:space="preserve">Debata a diskusia – rozvoj rečníckych zručností žiaka na hodinách </w:t>
      </w:r>
      <w:r w:rsidR="00D46D28">
        <w:rPr>
          <w:rFonts w:ascii="Times New Roman" w:hAnsi="Times New Roman" w:cs="Times New Roman"/>
          <w:sz w:val="24"/>
          <w:szCs w:val="24"/>
        </w:rPr>
        <w:t>slovenského jazyka a literatúry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Ako pracovať s učebnicami a cvičebnicami</w:t>
      </w:r>
      <w:r w:rsidR="00D46D28">
        <w:rPr>
          <w:rFonts w:ascii="Times New Roman" w:hAnsi="Times New Roman" w:cs="Times New Roman"/>
          <w:sz w:val="24"/>
          <w:szCs w:val="24"/>
        </w:rPr>
        <w:t xml:space="preserve"> na hodinách slovenského jazyka</w:t>
      </w:r>
    </w:p>
    <w:p w:rsidR="00C84B16" w:rsidRP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Rozvoj schopností žiakov v argumentácii na vyučovaní jazykovej zložky predmetu slov</w:t>
      </w:r>
      <w:r w:rsidR="00D46D28">
        <w:rPr>
          <w:rFonts w:ascii="Times New Roman" w:hAnsi="Times New Roman" w:cs="Times New Roman"/>
          <w:sz w:val="24"/>
          <w:szCs w:val="24"/>
        </w:rPr>
        <w:t>enský jazyk a literatúra</w:t>
      </w:r>
    </w:p>
    <w:p w:rsidR="00870C9A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B16">
        <w:rPr>
          <w:rFonts w:ascii="Times New Roman" w:hAnsi="Times New Roman" w:cs="Times New Roman"/>
          <w:sz w:val="24"/>
          <w:szCs w:val="24"/>
        </w:rPr>
        <w:t>Rozvoj čitateľskej gramotnosti v primárnom vzdelávaní – hra</w:t>
      </w:r>
      <w:r w:rsidR="00D46D28">
        <w:rPr>
          <w:rFonts w:ascii="Times New Roman" w:hAnsi="Times New Roman" w:cs="Times New Roman"/>
          <w:sz w:val="24"/>
          <w:szCs w:val="24"/>
        </w:rPr>
        <w:t>vým čítaním k porozumeniu textu</w:t>
      </w:r>
    </w:p>
    <w:p w:rsidR="00870C9A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C9A">
        <w:rPr>
          <w:rFonts w:ascii="Times New Roman" w:hAnsi="Times New Roman" w:cs="Times New Roman"/>
          <w:sz w:val="24"/>
          <w:szCs w:val="24"/>
        </w:rPr>
        <w:t>Tvorba testových úloh na čítanie s por</w:t>
      </w:r>
      <w:r w:rsidR="00D46D28">
        <w:rPr>
          <w:rFonts w:ascii="Times New Roman" w:hAnsi="Times New Roman" w:cs="Times New Roman"/>
          <w:sz w:val="24"/>
          <w:szCs w:val="24"/>
        </w:rPr>
        <w:t>ozumením v primárnom vzdelávaní</w:t>
      </w:r>
    </w:p>
    <w:p w:rsidR="00870C9A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C9A">
        <w:rPr>
          <w:rFonts w:ascii="Times New Roman" w:hAnsi="Times New Roman" w:cs="Times New Roman"/>
          <w:sz w:val="24"/>
          <w:szCs w:val="24"/>
        </w:rPr>
        <w:t xml:space="preserve">Metodika rozvoja čitateľskej gramotnosti na hodinách slovenského </w:t>
      </w:r>
      <w:r w:rsidR="00D46D28">
        <w:rPr>
          <w:rFonts w:ascii="Times New Roman" w:hAnsi="Times New Roman" w:cs="Times New Roman"/>
          <w:sz w:val="24"/>
          <w:szCs w:val="24"/>
        </w:rPr>
        <w:t>jazyka a literatúry</w:t>
      </w:r>
    </w:p>
    <w:p w:rsidR="00C84B16" w:rsidRDefault="00C84B16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0C9A">
        <w:rPr>
          <w:rFonts w:ascii="Times New Roman" w:hAnsi="Times New Roman" w:cs="Times New Roman"/>
          <w:sz w:val="24"/>
          <w:szCs w:val="24"/>
        </w:rPr>
        <w:t>Skupinové formy vyučovania ústneho jazykov</w:t>
      </w:r>
      <w:r w:rsidR="00D46D28">
        <w:rPr>
          <w:rFonts w:ascii="Times New Roman" w:hAnsi="Times New Roman" w:cs="Times New Roman"/>
          <w:sz w:val="24"/>
          <w:szCs w:val="24"/>
        </w:rPr>
        <w:t>ého prejavu – debata a diskusia</w:t>
      </w:r>
    </w:p>
    <w:p w:rsidR="00D409E7" w:rsidRPr="00870C9A" w:rsidRDefault="00D409E7" w:rsidP="00C5029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Interpretácia literárny</w:t>
      </w:r>
      <w:r w:rsidR="00D46D28">
        <w:rPr>
          <w:rFonts w:ascii="Times New Roman" w:hAnsi="Times New Roman" w:cs="Times New Roman"/>
          <w:sz w:val="24"/>
          <w:szCs w:val="24"/>
        </w:rPr>
        <w:t>ch textov ako čitateľský stimul</w:t>
      </w:r>
    </w:p>
    <w:p w:rsidR="00124585" w:rsidRPr="00124585" w:rsidRDefault="00124585" w:rsidP="00C5029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24585" w:rsidRPr="00124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94" w:rsidRDefault="00CF7A94" w:rsidP="00EA07F9">
      <w:pPr>
        <w:spacing w:after="0" w:line="240" w:lineRule="auto"/>
      </w:pPr>
      <w:r>
        <w:separator/>
      </w:r>
    </w:p>
  </w:endnote>
  <w:endnote w:type="continuationSeparator" w:id="0">
    <w:p w:rsidR="00CF7A94" w:rsidRDefault="00CF7A94" w:rsidP="00EA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33" w:rsidRDefault="00181F3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33" w:rsidRDefault="00181F3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33" w:rsidRDefault="00181F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94" w:rsidRDefault="00CF7A94" w:rsidP="00EA07F9">
      <w:pPr>
        <w:spacing w:after="0" w:line="240" w:lineRule="auto"/>
      </w:pPr>
      <w:r>
        <w:separator/>
      </w:r>
    </w:p>
  </w:footnote>
  <w:footnote w:type="continuationSeparator" w:id="0">
    <w:p w:rsidR="00CF7A94" w:rsidRDefault="00CF7A94" w:rsidP="00EA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33" w:rsidRDefault="00181F3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F9" w:rsidRPr="00EA07F9" w:rsidRDefault="00EA07F9" w:rsidP="00EA07F9">
    <w:pPr>
      <w:pStyle w:val="Hlavika"/>
      <w:jc w:val="right"/>
      <w:rPr>
        <w:rFonts w:ascii="Times New Roman" w:hAnsi="Times New Roman" w:cs="Times New Roman"/>
        <w:sz w:val="24"/>
      </w:rPr>
    </w:pPr>
    <w:r w:rsidRPr="00EA07F9">
      <w:rPr>
        <w:rFonts w:ascii="Times New Roman" w:hAnsi="Times New Roman" w:cs="Times New Roman"/>
        <w:sz w:val="24"/>
      </w:rPr>
      <w:t>Príloha č.</w:t>
    </w:r>
    <w:r w:rsidR="0051197D">
      <w:rPr>
        <w:rFonts w:ascii="Times New Roman" w:hAnsi="Times New Roman" w:cs="Times New Roman"/>
        <w:sz w:val="24"/>
      </w:rPr>
      <w:t xml:space="preserve"> </w:t>
    </w:r>
    <w:r w:rsidR="00181F33">
      <w:rPr>
        <w:rFonts w:ascii="Times New Roman" w:hAnsi="Times New Roman" w:cs="Times New Roman"/>
        <w:sz w:val="24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33" w:rsidRDefault="00181F3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96D71"/>
    <w:multiLevelType w:val="hybridMultilevel"/>
    <w:tmpl w:val="C3EAA0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70EF1"/>
    <w:multiLevelType w:val="hybridMultilevel"/>
    <w:tmpl w:val="B5BA11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F9"/>
    <w:rsid w:val="00002A54"/>
    <w:rsid w:val="00006844"/>
    <w:rsid w:val="00021E7F"/>
    <w:rsid w:val="00022EB3"/>
    <w:rsid w:val="00043EB8"/>
    <w:rsid w:val="00047F2F"/>
    <w:rsid w:val="000B7CBE"/>
    <w:rsid w:val="000C3813"/>
    <w:rsid w:val="000E1E91"/>
    <w:rsid w:val="000F2ACF"/>
    <w:rsid w:val="00111608"/>
    <w:rsid w:val="001211EE"/>
    <w:rsid w:val="00124585"/>
    <w:rsid w:val="00181F33"/>
    <w:rsid w:val="00195761"/>
    <w:rsid w:val="001957CE"/>
    <w:rsid w:val="001B0C04"/>
    <w:rsid w:val="001B2C24"/>
    <w:rsid w:val="001B6C14"/>
    <w:rsid w:val="001C2118"/>
    <w:rsid w:val="00247ACC"/>
    <w:rsid w:val="00256DA5"/>
    <w:rsid w:val="00281754"/>
    <w:rsid w:val="002D7C89"/>
    <w:rsid w:val="002E5217"/>
    <w:rsid w:val="00314A4D"/>
    <w:rsid w:val="00334A37"/>
    <w:rsid w:val="0033798F"/>
    <w:rsid w:val="003379B9"/>
    <w:rsid w:val="00342B2B"/>
    <w:rsid w:val="003440FC"/>
    <w:rsid w:val="00365405"/>
    <w:rsid w:val="00390EEA"/>
    <w:rsid w:val="00396863"/>
    <w:rsid w:val="003A531E"/>
    <w:rsid w:val="003D0164"/>
    <w:rsid w:val="003D01AC"/>
    <w:rsid w:val="003D2A25"/>
    <w:rsid w:val="003E3F81"/>
    <w:rsid w:val="00441BE5"/>
    <w:rsid w:val="00442225"/>
    <w:rsid w:val="00456A2F"/>
    <w:rsid w:val="004B37F3"/>
    <w:rsid w:val="004B6D41"/>
    <w:rsid w:val="0051197D"/>
    <w:rsid w:val="005422C5"/>
    <w:rsid w:val="00554357"/>
    <w:rsid w:val="00581107"/>
    <w:rsid w:val="005C0A49"/>
    <w:rsid w:val="005D5318"/>
    <w:rsid w:val="005E6F72"/>
    <w:rsid w:val="005E79C7"/>
    <w:rsid w:val="005F0361"/>
    <w:rsid w:val="00614C02"/>
    <w:rsid w:val="00655BE8"/>
    <w:rsid w:val="00656F7E"/>
    <w:rsid w:val="0066229D"/>
    <w:rsid w:val="00676763"/>
    <w:rsid w:val="006A0DD8"/>
    <w:rsid w:val="006A5AFB"/>
    <w:rsid w:val="006B0B13"/>
    <w:rsid w:val="006C57C6"/>
    <w:rsid w:val="007008CD"/>
    <w:rsid w:val="00753129"/>
    <w:rsid w:val="007D0AAE"/>
    <w:rsid w:val="008438CA"/>
    <w:rsid w:val="00863662"/>
    <w:rsid w:val="00870C9A"/>
    <w:rsid w:val="0087785D"/>
    <w:rsid w:val="00886042"/>
    <w:rsid w:val="00892951"/>
    <w:rsid w:val="008A26FF"/>
    <w:rsid w:val="008A4C38"/>
    <w:rsid w:val="008B077B"/>
    <w:rsid w:val="008B4DF6"/>
    <w:rsid w:val="008F1757"/>
    <w:rsid w:val="00926D98"/>
    <w:rsid w:val="009818CF"/>
    <w:rsid w:val="009847B9"/>
    <w:rsid w:val="009A5DFB"/>
    <w:rsid w:val="009A7155"/>
    <w:rsid w:val="009A78DA"/>
    <w:rsid w:val="00A0356B"/>
    <w:rsid w:val="00A16935"/>
    <w:rsid w:val="00AF28FE"/>
    <w:rsid w:val="00AF4633"/>
    <w:rsid w:val="00B0061E"/>
    <w:rsid w:val="00B60FC3"/>
    <w:rsid w:val="00B77989"/>
    <w:rsid w:val="00BB14E3"/>
    <w:rsid w:val="00BC140C"/>
    <w:rsid w:val="00BE033F"/>
    <w:rsid w:val="00BF4E1A"/>
    <w:rsid w:val="00C245DF"/>
    <w:rsid w:val="00C2773E"/>
    <w:rsid w:val="00C5029C"/>
    <w:rsid w:val="00C56C19"/>
    <w:rsid w:val="00C84B16"/>
    <w:rsid w:val="00C9185D"/>
    <w:rsid w:val="00CA697D"/>
    <w:rsid w:val="00CB3768"/>
    <w:rsid w:val="00CD7A0C"/>
    <w:rsid w:val="00CE0B4B"/>
    <w:rsid w:val="00CE79F8"/>
    <w:rsid w:val="00CF7A94"/>
    <w:rsid w:val="00D03A71"/>
    <w:rsid w:val="00D409E7"/>
    <w:rsid w:val="00D44373"/>
    <w:rsid w:val="00D46D28"/>
    <w:rsid w:val="00D51CDE"/>
    <w:rsid w:val="00D5242D"/>
    <w:rsid w:val="00D62493"/>
    <w:rsid w:val="00D77123"/>
    <w:rsid w:val="00D8667B"/>
    <w:rsid w:val="00DA09AD"/>
    <w:rsid w:val="00DC776A"/>
    <w:rsid w:val="00DE0145"/>
    <w:rsid w:val="00DE08D4"/>
    <w:rsid w:val="00E43A7C"/>
    <w:rsid w:val="00E55A95"/>
    <w:rsid w:val="00EA07F9"/>
    <w:rsid w:val="00EB5CF8"/>
    <w:rsid w:val="00EE1994"/>
    <w:rsid w:val="00F1722F"/>
    <w:rsid w:val="00F350A0"/>
    <w:rsid w:val="00F400B4"/>
    <w:rsid w:val="00F56A4A"/>
    <w:rsid w:val="00F75B03"/>
    <w:rsid w:val="00FA34E9"/>
    <w:rsid w:val="00FB544C"/>
    <w:rsid w:val="00FB7FC0"/>
    <w:rsid w:val="00FC67E9"/>
    <w:rsid w:val="00FE0B02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07F9"/>
  </w:style>
  <w:style w:type="paragraph" w:styleId="Pta">
    <w:name w:val="footer"/>
    <w:basedOn w:val="Normlny"/>
    <w:link w:val="PtaChar"/>
    <w:uiPriority w:val="99"/>
    <w:unhideWhenUsed/>
    <w:rsid w:val="00EA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07F9"/>
  </w:style>
  <w:style w:type="paragraph" w:styleId="Odsekzoznamu">
    <w:name w:val="List Paragraph"/>
    <w:basedOn w:val="Normlny"/>
    <w:uiPriority w:val="34"/>
    <w:qFormat/>
    <w:rsid w:val="00006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07F9"/>
  </w:style>
  <w:style w:type="paragraph" w:styleId="Pta">
    <w:name w:val="footer"/>
    <w:basedOn w:val="Normlny"/>
    <w:link w:val="PtaChar"/>
    <w:uiPriority w:val="99"/>
    <w:unhideWhenUsed/>
    <w:rsid w:val="00EA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07F9"/>
  </w:style>
  <w:style w:type="paragraph" w:styleId="Odsekzoznamu">
    <w:name w:val="List Paragraph"/>
    <w:basedOn w:val="Normlny"/>
    <w:uiPriority w:val="34"/>
    <w:qFormat/>
    <w:rsid w:val="0000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WKX3UHSAJ2R6-2-436580</_dlc_DocId>
    <_dlc_DocIdUrl xmlns="e60a29af-d413-48d4-bd90-fe9d2a897e4b">
      <Url>https://ovdmasv601/sites/DMS/_layouts/15/DocIdRedir.aspx?ID=WKX3UHSAJ2R6-2-436580</Url>
      <Description>WKX3UHSAJ2R6-2-436580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873A75-BDD2-4E96-8682-977E4D3EB988}"/>
</file>

<file path=customXml/itemProps2.xml><?xml version="1.0" encoding="utf-8"?>
<ds:datastoreItem xmlns:ds="http://schemas.openxmlformats.org/officeDocument/2006/customXml" ds:itemID="{9B9968A5-2759-4EB4-8233-293985C8BAB0}"/>
</file>

<file path=customXml/itemProps3.xml><?xml version="1.0" encoding="utf-8"?>
<ds:datastoreItem xmlns:ds="http://schemas.openxmlformats.org/officeDocument/2006/customXml" ds:itemID="{208A4B36-8EBD-4D4B-9FC3-1B6E275A9FA4}"/>
</file>

<file path=customXml/itemProps4.xml><?xml version="1.0" encoding="utf-8"?>
<ds:datastoreItem xmlns:ds="http://schemas.openxmlformats.org/officeDocument/2006/customXml" ds:itemID="{01E0D562-2E40-4F23-BA23-9EA75B20F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Šnircová</dc:creator>
  <cp:lastModifiedBy>Diana Šnircová</cp:lastModifiedBy>
  <cp:revision>2</cp:revision>
  <dcterms:created xsi:type="dcterms:W3CDTF">2016-02-08T13:20:00Z</dcterms:created>
  <dcterms:modified xsi:type="dcterms:W3CDTF">2016-02-08T13:20:00Z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e32f3fa7-8ef4-41e6-9904-b80f70e4011a</vt:lpwstr>
  </property>
</Properties>
</file>