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51" w:rsidRPr="006F062C" w:rsidRDefault="00542051" w:rsidP="00542051">
      <w:pPr>
        <w:jc w:val="center"/>
        <w:rPr>
          <w:lang w:val="en-US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5pt;margin-top:38.05pt;width:55.2pt;height:63pt;z-index:251659264;visibility:visible;mso-wrap-edited:f">
            <v:imagedata r:id="rId5" o:title=""/>
            <w10:wrap type="topAndBottom"/>
          </v:shape>
          <o:OLEObject Type="Embed" ProgID="Word.Picture.8" ShapeID="_x0000_s1026" DrawAspect="Content" ObjectID="_1641722977" r:id="rId6"/>
        </w:object>
      </w:r>
      <w:r w:rsidRPr="006F062C">
        <w:rPr>
          <w:sz w:val="28"/>
          <w:lang w:val="en-US"/>
        </w:rPr>
        <w:t>VLÁDA SLOVENSKEJ REPUBLIKY</w:t>
      </w:r>
    </w:p>
    <w:p w:rsidR="00542051" w:rsidRPr="00351F4E" w:rsidRDefault="00542051" w:rsidP="00542051">
      <w:pPr>
        <w:ind w:left="62" w:firstLine="709"/>
        <w:jc w:val="center"/>
        <w:rPr>
          <w:sz w:val="18"/>
          <w:szCs w:val="18"/>
          <w:lang w:val="en-US" w:eastAsia="cs-CZ"/>
        </w:rPr>
      </w:pPr>
    </w:p>
    <w:p w:rsidR="00542051" w:rsidRDefault="00542051" w:rsidP="00542051">
      <w:pPr>
        <w:widowControl w:val="0"/>
        <w:autoSpaceDE w:val="0"/>
        <w:autoSpaceDN w:val="0"/>
        <w:adjustRightInd w:val="0"/>
        <w:ind w:right="-2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NÁVRH</w:t>
      </w:r>
    </w:p>
    <w:p w:rsidR="00542051" w:rsidRDefault="00542051" w:rsidP="00542051">
      <w:pPr>
        <w:widowControl w:val="0"/>
        <w:autoSpaceDE w:val="0"/>
        <w:autoSpaceDN w:val="0"/>
        <w:adjustRightInd w:val="0"/>
        <w:ind w:right="-2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UZNESENIE VLÁDY SLOVENSKEJ REPUBLIKY</w:t>
      </w:r>
    </w:p>
    <w:p w:rsidR="00542051" w:rsidRDefault="00542051" w:rsidP="00542051">
      <w:pPr>
        <w:widowControl w:val="0"/>
        <w:autoSpaceDE w:val="0"/>
        <w:autoSpaceDN w:val="0"/>
        <w:adjustRightInd w:val="0"/>
        <w:ind w:right="-2"/>
        <w:jc w:val="center"/>
        <w:rPr>
          <w:rFonts w:ascii="TimesNewRomanPSMT CE" w:hAnsi="TimesNewRomanPSMT CE" w:cs="TimesNewRomanPSMT CE"/>
          <w:b/>
          <w:bCs/>
          <w:sz w:val="32"/>
          <w:szCs w:val="32"/>
        </w:rPr>
      </w:pPr>
      <w:r>
        <w:rPr>
          <w:rFonts w:ascii="TimesNewRomanPSMT CE" w:hAnsi="TimesNewRomanPSMT CE" w:cs="TimesNewRomanPSMT CE"/>
          <w:b/>
          <w:bCs/>
          <w:sz w:val="32"/>
          <w:szCs w:val="32"/>
        </w:rPr>
        <w:t xml:space="preserve">č. </w:t>
      </w:r>
    </w:p>
    <w:p w:rsidR="00542051" w:rsidRDefault="00542051" w:rsidP="00542051">
      <w:pPr>
        <w:widowControl w:val="0"/>
        <w:autoSpaceDE w:val="0"/>
        <w:autoSpaceDN w:val="0"/>
        <w:adjustRightInd w:val="0"/>
        <w:ind w:right="-2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z ... </w:t>
      </w:r>
    </w:p>
    <w:p w:rsidR="00542051" w:rsidRPr="007E09A8" w:rsidRDefault="00542051" w:rsidP="00542051">
      <w:pPr>
        <w:jc w:val="center"/>
        <w:rPr>
          <w:sz w:val="24"/>
          <w:szCs w:val="24"/>
        </w:rPr>
      </w:pPr>
    </w:p>
    <w:p w:rsidR="00542051" w:rsidRDefault="00542051" w:rsidP="00542051">
      <w:pPr>
        <w:jc w:val="center"/>
        <w:rPr>
          <w:b/>
          <w:bCs/>
          <w:sz w:val="22"/>
          <w:szCs w:val="22"/>
        </w:rPr>
      </w:pPr>
      <w:r w:rsidRPr="00B31F4E">
        <w:rPr>
          <w:b/>
          <w:bCs/>
          <w:sz w:val="22"/>
          <w:szCs w:val="22"/>
        </w:rPr>
        <w:t xml:space="preserve">k návrhu na uzavretie Dohody medzi vládou Slovenskej republiky a vládou Maltskej republiky </w:t>
      </w:r>
    </w:p>
    <w:p w:rsidR="00542051" w:rsidRPr="00B31F4E" w:rsidRDefault="00542051" w:rsidP="00542051">
      <w:pPr>
        <w:jc w:val="center"/>
        <w:rPr>
          <w:sz w:val="22"/>
          <w:szCs w:val="22"/>
        </w:rPr>
      </w:pPr>
      <w:r w:rsidRPr="00B31F4E">
        <w:rPr>
          <w:b/>
          <w:bCs/>
          <w:sz w:val="22"/>
          <w:szCs w:val="22"/>
        </w:rPr>
        <w:t>o vzájomnej ochrane utajovaných skutočností</w:t>
      </w:r>
    </w:p>
    <w:p w:rsidR="00542051" w:rsidRPr="00B31F4E" w:rsidRDefault="00542051" w:rsidP="00542051">
      <w:pPr>
        <w:jc w:val="center"/>
        <w:rPr>
          <w:sz w:val="22"/>
          <w:szCs w:val="22"/>
        </w:rPr>
      </w:pPr>
    </w:p>
    <w:p w:rsidR="00542051" w:rsidRPr="00B31F4E" w:rsidRDefault="00542051" w:rsidP="00542051">
      <w:pPr>
        <w:jc w:val="both"/>
        <w:rPr>
          <w:sz w:val="22"/>
          <w:szCs w:val="22"/>
        </w:rPr>
      </w:pPr>
      <w:r w:rsidRPr="00B31F4E">
        <w:rPr>
          <w:sz w:val="22"/>
          <w:szCs w:val="22"/>
        </w:rPr>
        <w:t>Číslo materiálu:</w:t>
      </w:r>
    </w:p>
    <w:p w:rsidR="00542051" w:rsidRPr="00B31F4E" w:rsidRDefault="00542051" w:rsidP="00542051">
      <w:pPr>
        <w:jc w:val="both"/>
        <w:rPr>
          <w:sz w:val="22"/>
          <w:szCs w:val="22"/>
        </w:rPr>
      </w:pPr>
    </w:p>
    <w:p w:rsidR="00542051" w:rsidRPr="00B31F4E" w:rsidRDefault="00542051" w:rsidP="00542051">
      <w:pPr>
        <w:jc w:val="both"/>
        <w:rPr>
          <w:sz w:val="22"/>
          <w:szCs w:val="22"/>
        </w:rPr>
      </w:pPr>
      <w:r w:rsidRPr="00B31F4E">
        <w:rPr>
          <w:sz w:val="22"/>
          <w:szCs w:val="22"/>
        </w:rPr>
        <w:t>Predkladateľ: riaditeľ Národného bezpečnostného úradu</w:t>
      </w:r>
    </w:p>
    <w:p w:rsidR="00542051" w:rsidRPr="00B31F4E" w:rsidRDefault="00542051" w:rsidP="00542051">
      <w:pPr>
        <w:jc w:val="both"/>
        <w:rPr>
          <w:sz w:val="22"/>
          <w:szCs w:val="22"/>
        </w:rPr>
      </w:pPr>
      <w:r w:rsidRPr="00B31F4E">
        <w:rPr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–––––––––––––––––––––––––––––––––––––––––––––––––––––––––––––––––––-</w:t>
      </w:r>
    </w:p>
    <w:p w:rsidR="00542051" w:rsidRPr="00B31F4E" w:rsidRDefault="00542051" w:rsidP="00542051">
      <w:pPr>
        <w:jc w:val="center"/>
        <w:rPr>
          <w:sz w:val="22"/>
          <w:szCs w:val="22"/>
        </w:rPr>
      </w:pPr>
    </w:p>
    <w:p w:rsidR="00542051" w:rsidRPr="00B31F4E" w:rsidRDefault="00542051" w:rsidP="00542051">
      <w:pPr>
        <w:jc w:val="both"/>
        <w:rPr>
          <w:b/>
          <w:bCs/>
          <w:sz w:val="22"/>
          <w:szCs w:val="22"/>
        </w:rPr>
      </w:pPr>
      <w:r w:rsidRPr="00B31F4E">
        <w:rPr>
          <w:b/>
          <w:bCs/>
          <w:sz w:val="22"/>
          <w:szCs w:val="22"/>
        </w:rPr>
        <w:t>Vláda</w:t>
      </w:r>
    </w:p>
    <w:p w:rsidR="00542051" w:rsidRPr="00B31F4E" w:rsidRDefault="00542051" w:rsidP="00542051">
      <w:pPr>
        <w:jc w:val="both"/>
        <w:rPr>
          <w:b/>
          <w:bCs/>
          <w:sz w:val="22"/>
          <w:szCs w:val="22"/>
        </w:rPr>
      </w:pPr>
    </w:p>
    <w:p w:rsidR="00542051" w:rsidRPr="00B31F4E" w:rsidRDefault="00542051" w:rsidP="00542051">
      <w:pPr>
        <w:numPr>
          <w:ilvl w:val="0"/>
          <w:numId w:val="1"/>
        </w:numPr>
        <w:tabs>
          <w:tab w:val="clear" w:pos="720"/>
          <w:tab w:val="num" w:pos="900"/>
        </w:tabs>
        <w:jc w:val="both"/>
        <w:rPr>
          <w:b/>
          <w:bCs/>
          <w:sz w:val="22"/>
          <w:szCs w:val="22"/>
        </w:rPr>
      </w:pPr>
      <w:r w:rsidRPr="00B31F4E">
        <w:rPr>
          <w:b/>
          <w:bCs/>
          <w:sz w:val="22"/>
          <w:szCs w:val="22"/>
        </w:rPr>
        <w:t>schvaľuje</w:t>
      </w:r>
    </w:p>
    <w:p w:rsidR="00542051" w:rsidRPr="00B31F4E" w:rsidRDefault="00542051" w:rsidP="00542051">
      <w:pPr>
        <w:ind w:left="360"/>
        <w:jc w:val="both"/>
        <w:rPr>
          <w:b/>
          <w:bCs/>
          <w:sz w:val="22"/>
          <w:szCs w:val="22"/>
        </w:rPr>
      </w:pPr>
    </w:p>
    <w:p w:rsidR="00542051" w:rsidRPr="00B31F4E" w:rsidRDefault="00542051" w:rsidP="00542051">
      <w:pPr>
        <w:numPr>
          <w:ilvl w:val="0"/>
          <w:numId w:val="2"/>
        </w:numPr>
        <w:tabs>
          <w:tab w:val="clear" w:pos="720"/>
          <w:tab w:val="num" w:pos="1620"/>
        </w:tabs>
        <w:ind w:left="1620" w:hanging="72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 xml:space="preserve">návrh Dohody medzi </w:t>
      </w:r>
      <w:r w:rsidRPr="00B31F4E">
        <w:rPr>
          <w:bCs/>
          <w:sz w:val="22"/>
          <w:szCs w:val="22"/>
        </w:rPr>
        <w:t>vládou</w:t>
      </w:r>
      <w:r w:rsidRPr="00B31F4E">
        <w:rPr>
          <w:b/>
          <w:bCs/>
          <w:sz w:val="22"/>
          <w:szCs w:val="22"/>
        </w:rPr>
        <w:t xml:space="preserve"> </w:t>
      </w:r>
      <w:r w:rsidRPr="00B31F4E">
        <w:rPr>
          <w:bCs/>
          <w:sz w:val="22"/>
          <w:szCs w:val="22"/>
        </w:rPr>
        <w:t xml:space="preserve">Slovenskej republiky a vládou Maltskej republiky </w:t>
      </w:r>
      <w:r w:rsidRPr="00B31F4E">
        <w:rPr>
          <w:sz w:val="22"/>
          <w:szCs w:val="22"/>
        </w:rPr>
        <w:t>o vzájomnej ochrane utajovaných skutočností  (ďalej len „dohoda“),</w:t>
      </w:r>
    </w:p>
    <w:p w:rsidR="00542051" w:rsidRPr="00B31F4E" w:rsidRDefault="00542051" w:rsidP="00542051">
      <w:pPr>
        <w:ind w:left="900"/>
        <w:jc w:val="both"/>
        <w:rPr>
          <w:sz w:val="22"/>
          <w:szCs w:val="22"/>
        </w:rPr>
      </w:pPr>
    </w:p>
    <w:p w:rsidR="00542051" w:rsidRPr="00B31F4E" w:rsidRDefault="00542051" w:rsidP="00542051">
      <w:pPr>
        <w:numPr>
          <w:ilvl w:val="0"/>
          <w:numId w:val="2"/>
        </w:numPr>
        <w:tabs>
          <w:tab w:val="clear" w:pos="720"/>
          <w:tab w:val="num" w:pos="1620"/>
        </w:tabs>
        <w:ind w:left="1620" w:hanging="72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s tým, že jej dohoda nebude po podpise znovu predložená,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jc w:val="both"/>
        <w:rPr>
          <w:b/>
          <w:bCs/>
          <w:sz w:val="22"/>
          <w:szCs w:val="22"/>
        </w:rPr>
      </w:pPr>
      <w:r w:rsidRPr="00B31F4E">
        <w:rPr>
          <w:b/>
          <w:bCs/>
          <w:sz w:val="22"/>
          <w:szCs w:val="22"/>
        </w:rPr>
        <w:t>splnomocňuje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 xml:space="preserve">riaditeľa Národného bezpečnostného úradu 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 xml:space="preserve">a ako </w:t>
      </w:r>
      <w:proofErr w:type="spellStart"/>
      <w:r w:rsidRPr="00B31F4E">
        <w:rPr>
          <w:sz w:val="22"/>
          <w:szCs w:val="22"/>
        </w:rPr>
        <w:t>alternáta</w:t>
      </w:r>
      <w:proofErr w:type="spellEnd"/>
      <w:r w:rsidRPr="00B31F4E">
        <w:rPr>
          <w:sz w:val="22"/>
          <w:szCs w:val="22"/>
        </w:rPr>
        <w:t xml:space="preserve"> 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ministra zahraničných vecí a európskych záležitostí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alebo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mimoriadneho a splnomocneného veľvyslanca Slovenskej republiky v Ríme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numPr>
          <w:ilvl w:val="0"/>
          <w:numId w:val="3"/>
        </w:numPr>
        <w:tabs>
          <w:tab w:val="clear" w:pos="720"/>
          <w:tab w:val="left" w:pos="1620"/>
        </w:tabs>
        <w:ind w:left="1620" w:hanging="72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na podpis dohody,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jc w:val="both"/>
        <w:rPr>
          <w:b/>
          <w:bCs/>
          <w:sz w:val="22"/>
          <w:szCs w:val="22"/>
        </w:rPr>
      </w:pPr>
      <w:r w:rsidRPr="00B31F4E">
        <w:rPr>
          <w:b/>
          <w:bCs/>
          <w:sz w:val="22"/>
          <w:szCs w:val="22"/>
        </w:rPr>
        <w:t>ukladá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riaditeľovi Národného bezpečnostného úradu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641B1B">
      <w:pPr>
        <w:numPr>
          <w:ilvl w:val="0"/>
          <w:numId w:val="4"/>
        </w:numPr>
        <w:tabs>
          <w:tab w:val="clear" w:pos="720"/>
          <w:tab w:val="num" w:pos="1620"/>
        </w:tabs>
        <w:ind w:left="1620" w:hanging="72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po podpise dohody požiadať ministra zahraničných vecí a európskych záležitostí o vykonanie opatrení spojených s nadobudnutím jej platnosti,</w:t>
      </w:r>
    </w:p>
    <w:p w:rsidR="00542051" w:rsidRPr="00B31F4E" w:rsidRDefault="00542051" w:rsidP="00542051">
      <w:pPr>
        <w:ind w:left="900"/>
        <w:jc w:val="both"/>
        <w:rPr>
          <w:sz w:val="22"/>
          <w:szCs w:val="22"/>
        </w:rPr>
      </w:pPr>
    </w:p>
    <w:p w:rsidR="00542051" w:rsidRPr="00B31F4E" w:rsidRDefault="00542051" w:rsidP="00641B1B">
      <w:pPr>
        <w:numPr>
          <w:ilvl w:val="0"/>
          <w:numId w:val="4"/>
        </w:numPr>
        <w:tabs>
          <w:tab w:val="clear" w:pos="720"/>
          <w:tab w:val="num" w:pos="1620"/>
        </w:tabs>
        <w:ind w:left="1620" w:hanging="72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požiadať ministra zahraničných vecí a európskych záležitostí o zabezpečenie uverejnenia oznámenia o uzavretí dohody v Zbierke zákonov SR.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ind w:left="360"/>
        <w:jc w:val="both"/>
        <w:rPr>
          <w:b/>
          <w:bCs/>
          <w:sz w:val="22"/>
          <w:szCs w:val="22"/>
        </w:rPr>
      </w:pPr>
      <w:r w:rsidRPr="00B31F4E">
        <w:rPr>
          <w:b/>
          <w:bCs/>
          <w:sz w:val="22"/>
          <w:szCs w:val="22"/>
        </w:rPr>
        <w:t>Vykonajú: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bookmarkStart w:id="0" w:name="_GoBack"/>
      <w:bookmarkEnd w:id="0"/>
      <w:r w:rsidRPr="00B31F4E">
        <w:rPr>
          <w:sz w:val="22"/>
          <w:szCs w:val="22"/>
        </w:rPr>
        <w:t>minister zahraničných vecí a európskych záležitostí</w:t>
      </w:r>
    </w:p>
    <w:p w:rsidR="00542051" w:rsidRPr="00B31F4E" w:rsidRDefault="00542051" w:rsidP="00542051">
      <w:pPr>
        <w:ind w:left="360"/>
        <w:jc w:val="both"/>
        <w:rPr>
          <w:sz w:val="22"/>
          <w:szCs w:val="22"/>
        </w:rPr>
      </w:pPr>
      <w:r w:rsidRPr="00B31F4E">
        <w:rPr>
          <w:sz w:val="22"/>
          <w:szCs w:val="22"/>
        </w:rPr>
        <w:t>riaditeľ Národného bezpečnostného úradu</w:t>
      </w:r>
    </w:p>
    <w:p w:rsidR="00640408" w:rsidRDefault="00640408"/>
    <w:sectPr w:rsidR="00640408" w:rsidSect="00B31F4E">
      <w:pgSz w:w="12240" w:h="15840"/>
      <w:pgMar w:top="568" w:right="1417" w:bottom="71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13E8A"/>
    <w:multiLevelType w:val="hybridMultilevel"/>
    <w:tmpl w:val="C7EC5A20"/>
    <w:lvl w:ilvl="0" w:tplc="5A82C2BC">
      <w:start w:val="1"/>
      <w:numFmt w:val="decimal"/>
      <w:lvlText w:val="A.%1"/>
      <w:lvlJc w:val="left"/>
      <w:pPr>
        <w:tabs>
          <w:tab w:val="num" w:pos="720"/>
        </w:tabs>
        <w:ind w:left="734" w:hanging="374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0073CBA"/>
    <w:multiLevelType w:val="hybridMultilevel"/>
    <w:tmpl w:val="57B05BF6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A76D7A"/>
    <w:multiLevelType w:val="hybridMultilevel"/>
    <w:tmpl w:val="609479AE"/>
    <w:lvl w:ilvl="0" w:tplc="B7802812">
      <w:start w:val="1"/>
      <w:numFmt w:val="decimal"/>
      <w:lvlText w:val="B.%1"/>
      <w:lvlJc w:val="left"/>
      <w:pPr>
        <w:tabs>
          <w:tab w:val="num" w:pos="720"/>
        </w:tabs>
        <w:ind w:left="734" w:hanging="374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08C0169"/>
    <w:multiLevelType w:val="hybridMultilevel"/>
    <w:tmpl w:val="87043F52"/>
    <w:lvl w:ilvl="0" w:tplc="AE323B14">
      <w:start w:val="1"/>
      <w:numFmt w:val="decimal"/>
      <w:lvlText w:val="C.%1"/>
      <w:lvlJc w:val="left"/>
      <w:pPr>
        <w:tabs>
          <w:tab w:val="num" w:pos="720"/>
        </w:tabs>
        <w:ind w:left="734" w:hanging="374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A7"/>
    <w:rsid w:val="004301A7"/>
    <w:rsid w:val="00542051"/>
    <w:rsid w:val="00640408"/>
    <w:rsid w:val="0064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AD38B4"/>
  <w15:chartTrackingRefBased/>
  <w15:docId w15:val="{01E49E9B-971E-4005-94B0-240C4AD9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2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uznesenie" edit="true"/>
    <f:field ref="objsubject" par="" text="" edit="true"/>
    <f:field ref="objcreatedby" par="" text="Fabriciová, Janka, pplk. JUDr."/>
    <f:field ref="objcreatedat" par="" date="2021-01-07T14:12:06" text="7.1.2021 14:12:06"/>
    <f:field ref="objchangedby" par="" text="Rudá, Tatiana, kpt."/>
    <f:field ref="objmodifiedat" par="" date="2021-01-12T07:15:47" text="12.1.2021 7:15:47"/>
    <f:field ref="doc_FSCFOLIO_1_1001_FieldDocumentNumber" par="" text=""/>
    <f:field ref="doc_FSCFOLIO_1_1001_FieldSubject" par="" text="" edit="true"/>
    <f:field ref="FSCFOLIO_1_1001_FieldCurrentUser" par="" text="pplk. JUDr. Janka Fabriciová"/>
    <f:field ref="CCAPRECONFIG_15_1001_Objektname" par="" text="uznes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WKX3UHSAJ2R6-2-1022836</_dlc_DocId>
    <_dlc_DocIdUrl xmlns="e60a29af-d413-48d4-bd90-fe9d2a897e4b">
      <Url>https://ovdmasv601/sites/DMS/_layouts/15/DocIdRedir.aspx?ID=WKX3UHSAJ2R6-2-1022836</Url>
      <Description>WKX3UHSAJ2R6-2-1022836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F2E70C8-4EA6-473B-A558-A90DF09AFD29}"/>
</file>

<file path=customXml/itemProps3.xml><?xml version="1.0" encoding="utf-8"?>
<ds:datastoreItem xmlns:ds="http://schemas.openxmlformats.org/officeDocument/2006/customXml" ds:itemID="{BAA8DB0A-585A-45E8-9641-AB3B7D3230EA}"/>
</file>

<file path=customXml/itemProps4.xml><?xml version="1.0" encoding="utf-8"?>
<ds:datastoreItem xmlns:ds="http://schemas.openxmlformats.org/officeDocument/2006/customXml" ds:itemID="{AA226BE8-D6C1-47F7-B111-9B90B7FFEFEC}"/>
</file>

<file path=customXml/itemProps5.xml><?xml version="1.0" encoding="utf-8"?>
<ds:datastoreItem xmlns:ds="http://schemas.openxmlformats.org/officeDocument/2006/customXml" ds:itemID="{A292FBEE-6024-4D3D-A98A-050AC9247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Národný bezpečnostný úrad</dc:creator>
  <cp:keywords/>
  <dc:description/>
  <cp:lastModifiedBy>Národný bezpečnostný úrad</cp:lastModifiedBy>
  <cp:revision>2</cp:revision>
  <dcterms:created xsi:type="dcterms:W3CDTF">2020-01-28T12:13:00Z</dcterms:created>
  <dcterms:modified xsi:type="dcterms:W3CDTF">2020-01-28T12:23:00Z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NBU@103.510:viz_intletterrecivers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pplk. JUDr. Janka Fabriciová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7. 1. 2021, 14:12</vt:lpwstr>
  </property>
  <property fmtid="{D5CDD505-2E9C-101B-9397-08002B2CF9AE}" pid="56" name="FSC#SKEDITIONREG@103.510:curruserrolegroup">
    <vt:lpwstr>odbor regulácie a metodiky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 5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Národný bezpečnostný úrad</vt:lpwstr>
  </property>
  <property fmtid="{D5CDD505-2E9C-101B-9397-08002B2CF9AE}" pid="66" name="FSC#SKEDITIONREG@103.510:sk_org_ico">
    <vt:lpwstr>36061701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Budatínska 3249/30</vt:lpwstr>
  </property>
  <property fmtid="{D5CDD505-2E9C-101B-9397-08002B2CF9AE}" pid="71" name="FSC#SKEDITIONREG@103.510:sk_org_zip">
    <vt:lpwstr>851 06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7. 1. 2021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7.1.2021, 14:12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COOELAK@1.1001:Subject">
    <vt:lpwstr/>
  </property>
  <property fmtid="{D5CDD505-2E9C-101B-9397-08002B2CF9AE}" pid="319" name="FSC#COOELAK@1.1001:FileReference">
    <vt:lpwstr/>
  </property>
  <property fmtid="{D5CDD505-2E9C-101B-9397-08002B2CF9AE}" pid="320" name="FSC#COOELAK@1.1001:FileRefYear">
    <vt:lpwstr/>
  </property>
  <property fmtid="{D5CDD505-2E9C-101B-9397-08002B2CF9AE}" pid="321" name="FSC#COOELAK@1.1001:FileRefOrdinal">
    <vt:lpwstr/>
  </property>
  <property fmtid="{D5CDD505-2E9C-101B-9397-08002B2CF9AE}" pid="322" name="FSC#COOELAK@1.1001:FileRefOU">
    <vt:lpwstr/>
  </property>
  <property fmtid="{D5CDD505-2E9C-101B-9397-08002B2CF9AE}" pid="323" name="FSC#COOELAK@1.1001:Organization">
    <vt:lpwstr/>
  </property>
  <property fmtid="{D5CDD505-2E9C-101B-9397-08002B2CF9AE}" pid="324" name="FSC#COOELAK@1.1001:Owner">
    <vt:lpwstr>Fabriciová, Janka, pplk. JUDr.</vt:lpwstr>
  </property>
  <property fmtid="{D5CDD505-2E9C-101B-9397-08002B2CF9AE}" pid="325" name="FSC#COOELAK@1.1001:OwnerExtension">
    <vt:lpwstr/>
  </property>
  <property fmtid="{D5CDD505-2E9C-101B-9397-08002B2CF9AE}" pid="326" name="FSC#COOELAK@1.1001:OwnerFaxExtension">
    <vt:lpwstr/>
  </property>
  <property fmtid="{D5CDD505-2E9C-101B-9397-08002B2CF9AE}" pid="327" name="FSC#COOELAK@1.1001:DispatchedBy">
    <vt:lpwstr/>
  </property>
  <property fmtid="{D5CDD505-2E9C-101B-9397-08002B2CF9AE}" pid="328" name="FSC#COOELAK@1.1001:DispatchedAt">
    <vt:lpwstr/>
  </property>
  <property fmtid="{D5CDD505-2E9C-101B-9397-08002B2CF9AE}" pid="329" name="FSC#COOELAK@1.1001:ApprovedBy">
    <vt:lpwstr/>
  </property>
  <property fmtid="{D5CDD505-2E9C-101B-9397-08002B2CF9AE}" pid="330" name="FSC#COOELAK@1.1001:ApprovedAt">
    <vt:lpwstr/>
  </property>
  <property fmtid="{D5CDD505-2E9C-101B-9397-08002B2CF9AE}" pid="331" name="FSC#COOELAK@1.1001:Department">
    <vt:lpwstr>SRD/ORM (odbor regulácie a metodiky)</vt:lpwstr>
  </property>
  <property fmtid="{D5CDD505-2E9C-101B-9397-08002B2CF9AE}" pid="332" name="FSC#COOELAK@1.1001:CreatedAt">
    <vt:lpwstr>07.01.2021</vt:lpwstr>
  </property>
  <property fmtid="{D5CDD505-2E9C-101B-9397-08002B2CF9AE}" pid="333" name="FSC#COOELAK@1.1001:OU">
    <vt:lpwstr>SRD/ORM (odbor regulácie a metodiky)</vt:lpwstr>
  </property>
  <property fmtid="{D5CDD505-2E9C-101B-9397-08002B2CF9AE}" pid="334" name="FSC#COOELAK@1.1001:Priority">
    <vt:lpwstr> ()</vt:lpwstr>
  </property>
  <property fmtid="{D5CDD505-2E9C-101B-9397-08002B2CF9AE}" pid="335" name="FSC#COOELAK@1.1001:ObjBarCode">
    <vt:lpwstr>*COO.2089.100.11.3564920*</vt:lpwstr>
  </property>
  <property fmtid="{D5CDD505-2E9C-101B-9397-08002B2CF9AE}" pid="336" name="FSC#COOELAK@1.1001:RefBarCode">
    <vt:lpwstr/>
  </property>
  <property fmtid="{D5CDD505-2E9C-101B-9397-08002B2CF9AE}" pid="337" name="FSC#COOELAK@1.1001:FileRefBarCode">
    <vt:lpwstr>**</vt:lpwstr>
  </property>
  <property fmtid="{D5CDD505-2E9C-101B-9397-08002B2CF9AE}" pid="338" name="FSC#COOELAK@1.1001:ExternalRef">
    <vt:lpwstr/>
  </property>
  <property fmtid="{D5CDD505-2E9C-101B-9397-08002B2CF9AE}" pid="339" name="FSC#COOELAK@1.1001:IncomingNumber">
    <vt:lpwstr/>
  </property>
  <property fmtid="{D5CDD505-2E9C-101B-9397-08002B2CF9AE}" pid="340" name="FSC#COOELAK@1.1001:IncomingSubject">
    <vt:lpwstr/>
  </property>
  <property fmtid="{D5CDD505-2E9C-101B-9397-08002B2CF9AE}" pid="341" name="FSC#COOELAK@1.1001:ProcessResponsible">
    <vt:lpwstr/>
  </property>
  <property fmtid="{D5CDD505-2E9C-101B-9397-08002B2CF9AE}" pid="342" name="FSC#COOELAK@1.1001:ProcessResponsiblePhone">
    <vt:lpwstr/>
  </property>
  <property fmtid="{D5CDD505-2E9C-101B-9397-08002B2CF9AE}" pid="343" name="FSC#COOELAK@1.1001:ProcessResponsibleMail">
    <vt:lpwstr/>
  </property>
  <property fmtid="{D5CDD505-2E9C-101B-9397-08002B2CF9AE}" pid="344" name="FSC#COOELAK@1.1001:ProcessResponsibleFax">
    <vt:lpwstr/>
  </property>
  <property fmtid="{D5CDD505-2E9C-101B-9397-08002B2CF9AE}" pid="345" name="FSC#COOELAK@1.1001:ApproverFirstName">
    <vt:lpwstr/>
  </property>
  <property fmtid="{D5CDD505-2E9C-101B-9397-08002B2CF9AE}" pid="346" name="FSC#COOELAK@1.1001:ApproverSurName">
    <vt:lpwstr/>
  </property>
  <property fmtid="{D5CDD505-2E9C-101B-9397-08002B2CF9AE}" pid="347" name="FSC#COOELAK@1.1001:ApproverTitle">
    <vt:lpwstr/>
  </property>
  <property fmtid="{D5CDD505-2E9C-101B-9397-08002B2CF9AE}" pid="348" name="FSC#COOELAK@1.1001:ExternalDate">
    <vt:lpwstr/>
  </property>
  <property fmtid="{D5CDD505-2E9C-101B-9397-08002B2CF9AE}" pid="349" name="FSC#COOELAK@1.1001:SettlementApprovedAt">
    <vt:lpwstr/>
  </property>
  <property fmtid="{D5CDD505-2E9C-101B-9397-08002B2CF9AE}" pid="350" name="FSC#COOELAK@1.1001:BaseNumber">
    <vt:lpwstr/>
  </property>
  <property fmtid="{D5CDD505-2E9C-101B-9397-08002B2CF9AE}" pid="351" name="FSC#COOELAK@1.1001:CurrentUserRolePos">
    <vt:lpwstr>referent 4</vt:lpwstr>
  </property>
  <property fmtid="{D5CDD505-2E9C-101B-9397-08002B2CF9AE}" pid="352" name="FSC#COOELAK@1.1001:CurrentUserEmail">
    <vt:lpwstr>janka.fabriciova@nbu.gov.sk</vt:lpwstr>
  </property>
  <property fmtid="{D5CDD505-2E9C-101B-9397-08002B2CF9AE}" pid="353" name="FSC#ELAKGOV@1.1001:PersonalSubjGender">
    <vt:lpwstr/>
  </property>
  <property fmtid="{D5CDD505-2E9C-101B-9397-08002B2CF9AE}" pid="354" name="FSC#ELAKGOV@1.1001:PersonalSubjFirstName">
    <vt:lpwstr/>
  </property>
  <property fmtid="{D5CDD505-2E9C-101B-9397-08002B2CF9AE}" pid="355" name="FSC#ELAKGOV@1.1001:PersonalSubjSurName">
    <vt:lpwstr/>
  </property>
  <property fmtid="{D5CDD505-2E9C-101B-9397-08002B2CF9AE}" pid="356" name="FSC#ELAKGOV@1.1001:PersonalSubjSalutation">
    <vt:lpwstr/>
  </property>
  <property fmtid="{D5CDD505-2E9C-101B-9397-08002B2CF9AE}" pid="357" name="FSC#ELAKGOV@1.1001:PersonalSubjAddress">
    <vt:lpwstr/>
  </property>
  <property fmtid="{D5CDD505-2E9C-101B-9397-08002B2CF9AE}" pid="358" name="FSC#ATSTATECFG@1.1001:Office">
    <vt:lpwstr/>
  </property>
  <property fmtid="{D5CDD505-2E9C-101B-9397-08002B2CF9AE}" pid="359" name="FSC#ATSTATECFG@1.1001:Agent">
    <vt:lpwstr/>
  </property>
  <property fmtid="{D5CDD505-2E9C-101B-9397-08002B2CF9AE}" pid="360" name="FSC#ATSTATECFG@1.1001:AgentPhone">
    <vt:lpwstr/>
  </property>
  <property fmtid="{D5CDD505-2E9C-101B-9397-08002B2CF9AE}" pid="361" name="FSC#ATSTATECFG@1.1001:DepartmentFax">
    <vt:lpwstr/>
  </property>
  <property fmtid="{D5CDD505-2E9C-101B-9397-08002B2CF9AE}" pid="362" name="FSC#ATSTATECFG@1.1001:DepartmentEmail">
    <vt:lpwstr/>
  </property>
  <property fmtid="{D5CDD505-2E9C-101B-9397-08002B2CF9AE}" pid="363" name="FSC#ATSTATECFG@1.1001:SubfileDate">
    <vt:lpwstr/>
  </property>
  <property fmtid="{D5CDD505-2E9C-101B-9397-08002B2CF9AE}" pid="364" name="FSC#ATSTATECFG@1.1001:SubfileSubject">
    <vt:lpwstr/>
  </property>
  <property fmtid="{D5CDD505-2E9C-101B-9397-08002B2CF9AE}" pid="365" name="FSC#ATSTATECFG@1.1001:DepartmentZipCode">
    <vt:lpwstr/>
  </property>
  <property fmtid="{D5CDD505-2E9C-101B-9397-08002B2CF9AE}" pid="366" name="FSC#ATSTATECFG@1.1001:DepartmentCountry">
    <vt:lpwstr/>
  </property>
  <property fmtid="{D5CDD505-2E9C-101B-9397-08002B2CF9AE}" pid="367" name="FSC#ATSTATECFG@1.1001:DepartmentCity">
    <vt:lpwstr/>
  </property>
  <property fmtid="{D5CDD505-2E9C-101B-9397-08002B2CF9AE}" pid="368" name="FSC#ATSTATECFG@1.1001:DepartmentStreet">
    <vt:lpwstr/>
  </property>
  <property fmtid="{D5CDD505-2E9C-101B-9397-08002B2CF9AE}" pid="369" name="FSC#ATSTATECFG@1.1001:DepartmentDVR">
    <vt:lpwstr/>
  </property>
  <property fmtid="{D5CDD505-2E9C-101B-9397-08002B2CF9AE}" pid="370" name="FSC#ATSTATECFG@1.1001:DepartmentUID">
    <vt:lpwstr/>
  </property>
  <property fmtid="{D5CDD505-2E9C-101B-9397-08002B2CF9AE}" pid="371" name="FSC#ATSTATECFG@1.1001:SubfileReference">
    <vt:lpwstr/>
  </property>
  <property fmtid="{D5CDD505-2E9C-101B-9397-08002B2CF9AE}" pid="372" name="FSC#ATSTATECFG@1.1001:Clause">
    <vt:lpwstr/>
  </property>
  <property fmtid="{D5CDD505-2E9C-101B-9397-08002B2CF9AE}" pid="373" name="FSC#ATSTATECFG@1.1001:ApprovedSignature">
    <vt:lpwstr/>
  </property>
  <property fmtid="{D5CDD505-2E9C-101B-9397-08002B2CF9AE}" pid="374" name="FSC#ATSTATECFG@1.1001:BankAccount">
    <vt:lpwstr/>
  </property>
  <property fmtid="{D5CDD505-2E9C-101B-9397-08002B2CF9AE}" pid="375" name="FSC#ATSTATECFG@1.1001:BankAccountOwner">
    <vt:lpwstr/>
  </property>
  <property fmtid="{D5CDD505-2E9C-101B-9397-08002B2CF9AE}" pid="376" name="FSC#ATSTATECFG@1.1001:BankInstitute">
    <vt:lpwstr/>
  </property>
  <property fmtid="{D5CDD505-2E9C-101B-9397-08002B2CF9AE}" pid="377" name="FSC#ATSTATECFG@1.1001:BankAccountID">
    <vt:lpwstr/>
  </property>
  <property fmtid="{D5CDD505-2E9C-101B-9397-08002B2CF9AE}" pid="378" name="FSC#ATSTATECFG@1.1001:BankAccountIBAN">
    <vt:lpwstr/>
  </property>
  <property fmtid="{D5CDD505-2E9C-101B-9397-08002B2CF9AE}" pid="379" name="FSC#ATSTATECFG@1.1001:BankAccountBIC">
    <vt:lpwstr/>
  </property>
  <property fmtid="{D5CDD505-2E9C-101B-9397-08002B2CF9AE}" pid="380" name="FSC#ATSTATECFG@1.1001:BankName">
    <vt:lpwstr/>
  </property>
  <property fmtid="{D5CDD505-2E9C-101B-9397-08002B2CF9AE}" pid="381" name="FSC#COOELAK@1.1001:ObjectAddressees">
    <vt:lpwstr/>
  </property>
  <property fmtid="{D5CDD505-2E9C-101B-9397-08002B2CF9AE}" pid="382" name="FSC#COOSYSTEM@1.1:Container">
    <vt:lpwstr>COO.2089.100.11.3564920</vt:lpwstr>
  </property>
  <property fmtid="{D5CDD505-2E9C-101B-9397-08002B2CF9AE}" pid="383" name="FSC#FSCFOLIO@1.1001:docpropproject">
    <vt:lpwstr/>
  </property>
  <property fmtid="{D5CDD505-2E9C-101B-9397-08002B2CF9AE}" pid="384" name="FSC#SKEDITIONREG@103.510:viz_tel_number2">
    <vt:lpwstr/>
  </property>
  <property fmtid="{D5CDD505-2E9C-101B-9397-08002B2CF9AE}" pid="385" name="FSC#SKCONV@103.510:docname">
    <vt:lpwstr/>
  </property>
  <property fmtid="{D5CDD505-2E9C-101B-9397-08002B2CF9AE}" pid="386" name="ContentTypeId">
    <vt:lpwstr>0x0101006C0C8C3C1E3DCC44BECE3792677AD011</vt:lpwstr>
  </property>
  <property fmtid="{D5CDD505-2E9C-101B-9397-08002B2CF9AE}" pid="387" name="_dlc_DocIdItemGuid">
    <vt:lpwstr>549c0b5f-6ba9-4254-aade-aa2699c9e711</vt:lpwstr>
  </property>
</Properties>
</file>