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EE9" w:rsidRDefault="00047EE9" w:rsidP="00047EE9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 xml:space="preserve">Návrh </w:t>
      </w:r>
    </w:p>
    <w:p w:rsidR="00047EE9" w:rsidRDefault="00047EE9" w:rsidP="00047EE9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b/>
          <w:bCs/>
          <w:szCs w:val="24"/>
          <w:lang w:eastAsia="sk-SK"/>
        </w:rPr>
        <w:t> </w:t>
      </w:r>
    </w:p>
    <w:p w:rsidR="00047EE9" w:rsidRDefault="00047EE9" w:rsidP="00047EE9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b/>
          <w:bCs/>
          <w:szCs w:val="24"/>
          <w:lang w:eastAsia="sk-SK"/>
        </w:rPr>
        <w:t xml:space="preserve">Dodatok č. 3 </w:t>
      </w:r>
    </w:p>
    <w:p w:rsidR="00047EE9" w:rsidRDefault="00047EE9" w:rsidP="00047EE9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b/>
          <w:bCs/>
          <w:szCs w:val="24"/>
          <w:lang w:eastAsia="sk-SK"/>
        </w:rPr>
        <w:t> </w:t>
      </w:r>
    </w:p>
    <w:p w:rsidR="00047EE9" w:rsidRDefault="00047EE9" w:rsidP="00047EE9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b/>
          <w:bCs/>
          <w:szCs w:val="24"/>
          <w:lang w:eastAsia="sk-SK"/>
        </w:rPr>
        <w:t>k Štatútu Rady vlády Slovenskej republiky pre Partnerskú dohodu na roky 2014 - 2020</w:t>
      </w:r>
    </w:p>
    <w:p w:rsidR="00047EE9" w:rsidRDefault="00047EE9" w:rsidP="00047EE9">
      <w:p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 </w:t>
      </w:r>
    </w:p>
    <w:p w:rsidR="00047EE9" w:rsidRDefault="00047EE9" w:rsidP="00047EE9">
      <w:p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 </w:t>
      </w:r>
    </w:p>
    <w:p w:rsidR="00047EE9" w:rsidRDefault="00047EE9" w:rsidP="00047EE9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sk-SK"/>
        </w:rPr>
      </w:pPr>
      <w:r>
        <w:rPr>
          <w:rFonts w:eastAsia="Times New Roman" w:cs="Times New Roman"/>
          <w:b/>
          <w:bCs/>
          <w:kern w:val="36"/>
          <w:szCs w:val="24"/>
          <w:lang w:eastAsia="sk-SK"/>
        </w:rPr>
        <w:t>Článok 1</w:t>
      </w:r>
    </w:p>
    <w:p w:rsidR="00047EE9" w:rsidRDefault="00047EE9" w:rsidP="00047EE9">
      <w:p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 </w:t>
      </w:r>
    </w:p>
    <w:p w:rsidR="00047EE9" w:rsidRDefault="00047EE9" w:rsidP="00047EE9">
      <w:p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Štatút Rady vlády Slovenskej republiky pre Partnerskú dohodu na roky 2014 – 2020 schválený uznesením vlády SR č.</w:t>
      </w:r>
      <w:r>
        <w:rPr>
          <w:color w:val="000000"/>
        </w:rPr>
        <w:t xml:space="preserve"> 280  zo dňa  20. júna 2012 v znení Dodatku č.1 schváleného uznesením vlády SR č. 431 zo dňa 22. augusta 2012  a Dodatku č.2 schváleného uznesením vlády SR č. 600/2012 zo dňa 31. októbra 2012 </w:t>
      </w:r>
      <w:r>
        <w:rPr>
          <w:rFonts w:eastAsia="Times New Roman" w:cs="Times New Roman"/>
          <w:szCs w:val="24"/>
          <w:lang w:eastAsia="sk-SK"/>
        </w:rPr>
        <w:t>sa  mení a dopĺňa takto:</w:t>
      </w:r>
    </w:p>
    <w:p w:rsidR="00047EE9" w:rsidRDefault="00047EE9" w:rsidP="00047EE9">
      <w:p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</w:p>
    <w:p w:rsidR="00047EE9" w:rsidRDefault="00047EE9" w:rsidP="00047EE9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 w:rsidRPr="00047EE9">
        <w:rPr>
          <w:rFonts w:eastAsia="Times New Roman" w:cs="Times New Roman"/>
          <w:sz w:val="14"/>
          <w:szCs w:val="14"/>
          <w:lang w:eastAsia="sk-SK"/>
        </w:rPr>
        <w:t xml:space="preserve">  </w:t>
      </w:r>
      <w:r w:rsidRPr="00047EE9">
        <w:rPr>
          <w:rFonts w:eastAsia="Times New Roman" w:cs="Times New Roman"/>
          <w:szCs w:val="24"/>
          <w:lang w:eastAsia="sk-SK"/>
        </w:rPr>
        <w:t>v čl. 4 ods. 3 sa</w:t>
      </w:r>
      <w:r w:rsidR="00F67CA6">
        <w:rPr>
          <w:rFonts w:eastAsia="Times New Roman" w:cs="Times New Roman"/>
          <w:szCs w:val="24"/>
          <w:lang w:eastAsia="sk-SK"/>
        </w:rPr>
        <w:t xml:space="preserve"> za slovom „republiky“ slovo „a“ nahrádza čiarkou  a na konci sa pripájajú tieto slová: </w:t>
      </w:r>
      <w:r w:rsidRPr="00047EE9">
        <w:rPr>
          <w:rFonts w:eastAsia="Times New Roman" w:cs="Times New Roman"/>
          <w:szCs w:val="24"/>
          <w:lang w:eastAsia="sk-SK"/>
        </w:rPr>
        <w:t>„</w:t>
      </w:r>
      <w:r w:rsidR="00F67CA6">
        <w:rPr>
          <w:rFonts w:eastAsia="Times New Roman" w:cs="Times New Roman"/>
          <w:szCs w:val="24"/>
          <w:lang w:eastAsia="sk-SK"/>
        </w:rPr>
        <w:t xml:space="preserve">a </w:t>
      </w:r>
      <w:r>
        <w:t>podpredseda vlády Slovenskej republiky pre investície</w:t>
      </w:r>
      <w:r w:rsidR="008C1766">
        <w:t>.</w:t>
      </w:r>
      <w:r>
        <w:t>“</w:t>
      </w:r>
      <w:r w:rsidRPr="00047EE9">
        <w:rPr>
          <w:rFonts w:eastAsia="Times New Roman" w:cs="Times New Roman"/>
          <w:szCs w:val="24"/>
          <w:lang w:eastAsia="sk-SK"/>
        </w:rPr>
        <w:t>.</w:t>
      </w:r>
    </w:p>
    <w:p w:rsidR="000011F1" w:rsidRDefault="000011F1" w:rsidP="000011F1">
      <w:pPr>
        <w:pStyle w:val="Odsekzoznamu"/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</w:p>
    <w:p w:rsidR="00F67CA6" w:rsidRDefault="00047EE9" w:rsidP="00047EE9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 xml:space="preserve">V čl.4 ods.4 </w:t>
      </w:r>
      <w:r w:rsidR="00F67CA6">
        <w:rPr>
          <w:rFonts w:eastAsia="Times New Roman" w:cs="Times New Roman"/>
          <w:szCs w:val="24"/>
          <w:lang w:eastAsia="sk-SK"/>
        </w:rPr>
        <w:t xml:space="preserve"> sa vypúšťa písmeno </w:t>
      </w:r>
      <w:r>
        <w:rPr>
          <w:rFonts w:eastAsia="Times New Roman" w:cs="Times New Roman"/>
          <w:szCs w:val="24"/>
          <w:lang w:eastAsia="sk-SK"/>
        </w:rPr>
        <w:t>o</w:t>
      </w:r>
      <w:r w:rsidR="000011F1">
        <w:rPr>
          <w:rFonts w:eastAsia="Times New Roman" w:cs="Times New Roman"/>
          <w:szCs w:val="24"/>
          <w:lang w:eastAsia="sk-SK"/>
        </w:rPr>
        <w:t>)</w:t>
      </w:r>
      <w:r w:rsidR="00F67CA6">
        <w:rPr>
          <w:rFonts w:eastAsia="Times New Roman" w:cs="Times New Roman"/>
          <w:szCs w:val="24"/>
          <w:lang w:eastAsia="sk-SK"/>
        </w:rPr>
        <w:t>.</w:t>
      </w:r>
    </w:p>
    <w:p w:rsidR="00047EE9" w:rsidRPr="000011F1" w:rsidRDefault="00F67CA6" w:rsidP="00F67CA6">
      <w:pPr>
        <w:pStyle w:val="Odsekzoznamu"/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 xml:space="preserve">Doterajšie písmená p) až </w:t>
      </w:r>
      <w:proofErr w:type="spellStart"/>
      <w:r>
        <w:rPr>
          <w:rFonts w:eastAsia="Times New Roman" w:cs="Times New Roman"/>
          <w:szCs w:val="24"/>
          <w:lang w:eastAsia="sk-SK"/>
        </w:rPr>
        <w:t>ae</w:t>
      </w:r>
      <w:proofErr w:type="spellEnd"/>
      <w:r>
        <w:rPr>
          <w:rFonts w:eastAsia="Times New Roman" w:cs="Times New Roman"/>
          <w:szCs w:val="24"/>
          <w:lang w:eastAsia="sk-SK"/>
        </w:rPr>
        <w:t>) sa označujú ako písmená o) až ad).</w:t>
      </w:r>
    </w:p>
    <w:p w:rsidR="000011F1" w:rsidRPr="000011F1" w:rsidRDefault="000011F1" w:rsidP="000011F1">
      <w:pPr>
        <w:pStyle w:val="Odsekzoznamu"/>
        <w:rPr>
          <w:rFonts w:eastAsia="Times New Roman" w:cs="Times New Roman"/>
          <w:szCs w:val="24"/>
          <w:lang w:eastAsia="sk-SK"/>
        </w:rPr>
      </w:pPr>
    </w:p>
    <w:p w:rsidR="000011F1" w:rsidRDefault="000011F1" w:rsidP="000011F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 w:rsidRPr="00B005BE">
        <w:rPr>
          <w:rFonts w:eastAsia="Times New Roman" w:cs="Times New Roman"/>
          <w:szCs w:val="24"/>
          <w:lang w:eastAsia="sk-SK"/>
        </w:rPr>
        <w:t xml:space="preserve">V čl.4 </w:t>
      </w:r>
      <w:r w:rsidR="00B005BE" w:rsidRPr="00B005BE">
        <w:rPr>
          <w:rFonts w:eastAsia="Times New Roman" w:cs="Times New Roman"/>
          <w:szCs w:val="24"/>
          <w:lang w:eastAsia="sk-SK"/>
        </w:rPr>
        <w:t xml:space="preserve"> sa vypúšťa </w:t>
      </w:r>
      <w:r w:rsidRPr="00B005BE">
        <w:rPr>
          <w:rFonts w:eastAsia="Times New Roman" w:cs="Times New Roman"/>
          <w:szCs w:val="24"/>
          <w:lang w:eastAsia="sk-SK"/>
        </w:rPr>
        <w:t>ods</w:t>
      </w:r>
      <w:r w:rsidR="00B005BE" w:rsidRPr="00B005BE">
        <w:rPr>
          <w:rFonts w:eastAsia="Times New Roman" w:cs="Times New Roman"/>
          <w:szCs w:val="24"/>
          <w:lang w:eastAsia="sk-SK"/>
        </w:rPr>
        <w:t>ek</w:t>
      </w:r>
      <w:r w:rsidR="008C1766">
        <w:rPr>
          <w:rFonts w:eastAsia="Times New Roman" w:cs="Times New Roman"/>
          <w:szCs w:val="24"/>
          <w:lang w:eastAsia="sk-SK"/>
        </w:rPr>
        <w:t xml:space="preserve"> </w:t>
      </w:r>
      <w:r w:rsidRPr="00B005BE">
        <w:rPr>
          <w:rFonts w:eastAsia="Times New Roman" w:cs="Times New Roman"/>
          <w:szCs w:val="24"/>
          <w:lang w:eastAsia="sk-SK"/>
        </w:rPr>
        <w:t>6</w:t>
      </w:r>
      <w:r w:rsidR="00B005BE" w:rsidRPr="00B005BE">
        <w:rPr>
          <w:rFonts w:eastAsia="Times New Roman" w:cs="Times New Roman"/>
          <w:szCs w:val="24"/>
          <w:lang w:eastAsia="sk-SK"/>
        </w:rPr>
        <w:t>.</w:t>
      </w:r>
      <w:r w:rsidRPr="00B005BE">
        <w:rPr>
          <w:rFonts w:eastAsia="Times New Roman" w:cs="Times New Roman"/>
          <w:szCs w:val="24"/>
          <w:lang w:eastAsia="sk-SK"/>
        </w:rPr>
        <w:t xml:space="preserve"> </w:t>
      </w:r>
    </w:p>
    <w:p w:rsidR="00B005BE" w:rsidRDefault="00B005BE" w:rsidP="00B005BE">
      <w:pPr>
        <w:pStyle w:val="Odsekzoznamu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Doterajšie odseky 7 a 8 sa označujú ako odseky 6 a 7.</w:t>
      </w:r>
    </w:p>
    <w:p w:rsidR="00B005BE" w:rsidRPr="00B005BE" w:rsidRDefault="00B005BE" w:rsidP="00B005BE">
      <w:pPr>
        <w:pStyle w:val="Odsekzoznamu"/>
        <w:rPr>
          <w:rFonts w:eastAsia="Times New Roman" w:cs="Times New Roman"/>
          <w:szCs w:val="24"/>
          <w:lang w:eastAsia="sk-SK"/>
        </w:rPr>
      </w:pPr>
    </w:p>
    <w:p w:rsidR="000011F1" w:rsidRDefault="000011F1" w:rsidP="00047EE9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V čl.6 ods.1 sa vypúšťa písmeno g).</w:t>
      </w:r>
    </w:p>
    <w:p w:rsidR="000011F1" w:rsidRDefault="000011F1" w:rsidP="000011F1">
      <w:pPr>
        <w:pStyle w:val="Odsekzoznamu"/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</w:p>
    <w:p w:rsidR="000011F1" w:rsidRPr="00047EE9" w:rsidRDefault="000011F1" w:rsidP="00047EE9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V čl.6 ods.2 sa dopĺňa písmeno c), ktoré znie: „</w:t>
      </w:r>
      <w:r w:rsidR="001A4FD1">
        <w:rPr>
          <w:rFonts w:eastAsia="Times New Roman" w:cs="Times New Roman"/>
          <w:szCs w:val="24"/>
          <w:lang w:eastAsia="sk-SK"/>
        </w:rPr>
        <w:t xml:space="preserve"> c) </w:t>
      </w:r>
      <w:r>
        <w:rPr>
          <w:rFonts w:eastAsia="Times New Roman" w:cs="Times New Roman"/>
          <w:szCs w:val="24"/>
          <w:lang w:eastAsia="sk-SK"/>
        </w:rPr>
        <w:t>podpredseda rady, ktorým je podpredseda vlády Slovenskej republiky pre investície</w:t>
      </w:r>
      <w:r w:rsidR="008C1766">
        <w:rPr>
          <w:rFonts w:eastAsia="Times New Roman" w:cs="Times New Roman"/>
          <w:szCs w:val="24"/>
          <w:lang w:eastAsia="sk-SK"/>
        </w:rPr>
        <w:t>,</w:t>
      </w:r>
      <w:r>
        <w:rPr>
          <w:rFonts w:eastAsia="Times New Roman" w:cs="Times New Roman"/>
          <w:szCs w:val="24"/>
          <w:lang w:eastAsia="sk-SK"/>
        </w:rPr>
        <w:t xml:space="preserve"> </w:t>
      </w:r>
      <w:r w:rsidR="000D0DC1">
        <w:t xml:space="preserve">spolupracuje pri </w:t>
      </w:r>
      <w:r w:rsidR="000D0DC1" w:rsidRPr="00AB0F6C">
        <w:t xml:space="preserve"> </w:t>
      </w:r>
      <w:r w:rsidRPr="007504A3">
        <w:t>koordináci</w:t>
      </w:r>
      <w:bookmarkStart w:id="0" w:name="_GoBack"/>
      <w:bookmarkEnd w:id="0"/>
      <w:r w:rsidR="000D0DC1">
        <w:t>i</w:t>
      </w:r>
      <w:r w:rsidRPr="007504A3">
        <w:t xml:space="preserve"> príprav </w:t>
      </w:r>
      <w:r>
        <w:t>Partnerskej dohody</w:t>
      </w:r>
      <w:r w:rsidRPr="007504A3">
        <w:t xml:space="preserve"> na roky 2014 – 2020 na národnej úrovni</w:t>
      </w:r>
      <w:r w:rsidR="008C1766">
        <w:t>.</w:t>
      </w:r>
      <w:r>
        <w:t>“.</w:t>
      </w:r>
    </w:p>
    <w:p w:rsidR="00047EE9" w:rsidRDefault="00047EE9" w:rsidP="00047EE9">
      <w:p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 </w:t>
      </w:r>
    </w:p>
    <w:p w:rsidR="00047EE9" w:rsidRDefault="00047EE9" w:rsidP="00047EE9">
      <w:p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color w:val="000000"/>
          <w:szCs w:val="24"/>
          <w:lang w:eastAsia="sk-SK"/>
        </w:rPr>
        <w:t xml:space="preserve">  </w:t>
      </w:r>
    </w:p>
    <w:p w:rsidR="00047EE9" w:rsidRDefault="00047EE9" w:rsidP="00047EE9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b/>
          <w:bCs/>
          <w:color w:val="000000"/>
          <w:szCs w:val="24"/>
          <w:lang w:eastAsia="sk-SK"/>
        </w:rPr>
        <w:t>Článok 2</w:t>
      </w:r>
    </w:p>
    <w:p w:rsidR="00047EE9" w:rsidRDefault="00047EE9" w:rsidP="00047EE9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b/>
          <w:bCs/>
          <w:color w:val="000000"/>
          <w:szCs w:val="24"/>
          <w:lang w:eastAsia="sk-SK"/>
        </w:rPr>
        <w:t> </w:t>
      </w:r>
    </w:p>
    <w:p w:rsidR="00047EE9" w:rsidRDefault="00047EE9" w:rsidP="00047EE9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b/>
          <w:bCs/>
          <w:color w:val="000000"/>
          <w:szCs w:val="24"/>
          <w:lang w:eastAsia="sk-SK"/>
        </w:rPr>
        <w:t>Účinnosť</w:t>
      </w:r>
    </w:p>
    <w:p w:rsidR="00047EE9" w:rsidRDefault="00047EE9" w:rsidP="00047EE9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b/>
          <w:bCs/>
          <w:color w:val="000000"/>
          <w:szCs w:val="24"/>
          <w:lang w:eastAsia="sk-SK"/>
        </w:rPr>
        <w:t> </w:t>
      </w:r>
    </w:p>
    <w:p w:rsidR="00047EE9" w:rsidRDefault="00047EE9" w:rsidP="00047EE9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color w:val="000000"/>
          <w:szCs w:val="24"/>
          <w:lang w:eastAsia="sk-SK"/>
        </w:rPr>
        <w:t>Tento dodatok nadobúda účinnosť dňom jeho schválenia vládou.</w:t>
      </w:r>
    </w:p>
    <w:p w:rsidR="00047EE9" w:rsidRDefault="00047EE9" w:rsidP="00047EE9"/>
    <w:p w:rsidR="00964E20" w:rsidRDefault="00964E20"/>
    <w:sectPr w:rsidR="00964E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C42A9"/>
    <w:multiLevelType w:val="hybridMultilevel"/>
    <w:tmpl w:val="FF340A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EE9"/>
    <w:rsid w:val="000011F1"/>
    <w:rsid w:val="00047EE9"/>
    <w:rsid w:val="000D0DC1"/>
    <w:rsid w:val="001A4FD1"/>
    <w:rsid w:val="003F7487"/>
    <w:rsid w:val="004C46E8"/>
    <w:rsid w:val="008C1766"/>
    <w:rsid w:val="00964E20"/>
    <w:rsid w:val="00B005BE"/>
    <w:rsid w:val="00F6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47EE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47E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47EE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47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8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WKX3UHSAJ2R6-2-327920</_dlc_DocId>
    <_dlc_DocIdUrl xmlns="e60a29af-d413-48d4-bd90-fe9d2a897e4b">
      <Url>https://ovdmasv601/sites/DMS/_layouts/15/DocIdRedir.aspx?ID=WKX3UHSAJ2R6-2-327920</Url>
      <Description>WKX3UHSAJ2R6-2-327920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9DA501-886B-48E6-868A-F988C4ABCED1}"/>
</file>

<file path=customXml/itemProps2.xml><?xml version="1.0" encoding="utf-8"?>
<ds:datastoreItem xmlns:ds="http://schemas.openxmlformats.org/officeDocument/2006/customXml" ds:itemID="{223562F3-35D1-4DC2-9467-CE2CDE282832}"/>
</file>

<file path=customXml/itemProps3.xml><?xml version="1.0" encoding="utf-8"?>
<ds:datastoreItem xmlns:ds="http://schemas.openxmlformats.org/officeDocument/2006/customXml" ds:itemID="{876246F2-A7B0-40FD-968B-8F488D1B1AEC}"/>
</file>

<file path=customXml/itemProps4.xml><?xml version="1.0" encoding="utf-8"?>
<ds:datastoreItem xmlns:ds="http://schemas.openxmlformats.org/officeDocument/2006/customXml" ds:itemID="{AD049C46-76F7-4014-8D01-3A5C2664B2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UVSR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Štefánia Bohátová</dc:creator>
  <cp:keywords/>
  <dc:description/>
  <cp:lastModifiedBy>Štefánia Bohátová</cp:lastModifiedBy>
  <cp:revision>2</cp:revision>
  <cp:lastPrinted>2012-11-14T13:32:00Z</cp:lastPrinted>
  <dcterms:created xsi:type="dcterms:W3CDTF">2012-12-17T12:41:00Z</dcterms:created>
  <dcterms:modified xsi:type="dcterms:W3CDTF">2012-12-17T12:41:00Z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0e3bcc57-5337-4fa0-980e-d6813c8151f9</vt:lpwstr>
  </property>
</Properties>
</file>