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2B" w:rsidRDefault="00415742" w:rsidP="00415742">
      <w:pPr>
        <w:jc w:val="center"/>
        <w:rPr>
          <w:rFonts w:ascii="Times New Roman" w:hAnsi="Times New Roman"/>
          <w:sz w:val="24"/>
          <w:szCs w:val="24"/>
        </w:rPr>
      </w:pPr>
      <w:r>
        <w:rPr>
          <w:rFonts w:ascii="Times New Roman" w:hAnsi="Times New Roman"/>
          <w:sz w:val="24"/>
          <w:szCs w:val="24"/>
        </w:rPr>
        <w:t>Návrh</w:t>
      </w:r>
    </w:p>
    <w:p w:rsidR="00415742" w:rsidRDefault="00415742" w:rsidP="00415742">
      <w:pPr>
        <w:jc w:val="center"/>
        <w:rPr>
          <w:rFonts w:ascii="Times New Roman" w:hAnsi="Times New Roman"/>
          <w:b/>
          <w:sz w:val="24"/>
          <w:szCs w:val="24"/>
        </w:rPr>
      </w:pPr>
      <w:r>
        <w:rPr>
          <w:rFonts w:ascii="Times New Roman" w:hAnsi="Times New Roman"/>
          <w:b/>
          <w:sz w:val="24"/>
          <w:szCs w:val="24"/>
        </w:rPr>
        <w:t xml:space="preserve">Koncepcia práce so športovo talentovanou mládežou na roky 2015 </w:t>
      </w:r>
      <w:r w:rsidR="00562088">
        <w:rPr>
          <w:rFonts w:ascii="Times New Roman" w:hAnsi="Times New Roman"/>
          <w:b/>
          <w:sz w:val="24"/>
          <w:szCs w:val="24"/>
        </w:rPr>
        <w:t>–</w:t>
      </w:r>
      <w:r>
        <w:rPr>
          <w:rFonts w:ascii="Times New Roman" w:hAnsi="Times New Roman"/>
          <w:b/>
          <w:sz w:val="24"/>
          <w:szCs w:val="24"/>
        </w:rPr>
        <w:t xml:space="preserve"> 2020</w:t>
      </w:r>
    </w:p>
    <w:p w:rsidR="00877297" w:rsidRDefault="00877297" w:rsidP="00562088">
      <w:pPr>
        <w:pStyle w:val="Odsekzoznamu"/>
        <w:spacing w:before="240"/>
        <w:ind w:left="0"/>
        <w:jc w:val="both"/>
        <w:rPr>
          <w:rFonts w:ascii="Times New Roman" w:hAnsi="Times New Roman"/>
          <w:sz w:val="24"/>
          <w:szCs w:val="24"/>
        </w:rPr>
      </w:pPr>
    </w:p>
    <w:p w:rsidR="00562088" w:rsidRPr="00562088" w:rsidRDefault="005842D1" w:rsidP="00562088">
      <w:pPr>
        <w:pStyle w:val="Odsekzoznamu"/>
        <w:spacing w:before="240"/>
        <w:ind w:left="0"/>
        <w:jc w:val="both"/>
        <w:rPr>
          <w:rFonts w:ascii="Times New Roman" w:hAnsi="Times New Roman"/>
          <w:sz w:val="24"/>
          <w:szCs w:val="24"/>
        </w:rPr>
      </w:pPr>
      <w:r>
        <w:rPr>
          <w:rFonts w:ascii="Times New Roman" w:hAnsi="Times New Roman"/>
          <w:sz w:val="24"/>
          <w:szCs w:val="24"/>
        </w:rPr>
        <w:tab/>
      </w:r>
      <w:r w:rsidR="00562088" w:rsidRPr="00562088">
        <w:rPr>
          <w:rFonts w:ascii="Times New Roman" w:hAnsi="Times New Roman"/>
          <w:sz w:val="24"/>
          <w:szCs w:val="24"/>
        </w:rPr>
        <w:t>V súlade s Koncepci</w:t>
      </w:r>
      <w:r w:rsidR="00754AEB">
        <w:rPr>
          <w:rFonts w:ascii="Times New Roman" w:hAnsi="Times New Roman"/>
          <w:sz w:val="24"/>
          <w:szCs w:val="24"/>
        </w:rPr>
        <w:t>ou</w:t>
      </w:r>
      <w:r w:rsidR="00562088" w:rsidRPr="00562088">
        <w:rPr>
          <w:rFonts w:ascii="Times New Roman" w:hAnsi="Times New Roman"/>
          <w:sz w:val="24"/>
          <w:szCs w:val="24"/>
        </w:rPr>
        <w:t xml:space="preserve"> štátnej politiky v oblasti športu – Slovenský šport 2020</w:t>
      </w:r>
      <w:r w:rsidR="004F4358">
        <w:rPr>
          <w:rFonts w:ascii="Times New Roman" w:hAnsi="Times New Roman"/>
          <w:sz w:val="24"/>
          <w:szCs w:val="24"/>
        </w:rPr>
        <w:t>, ktorá bola schválená uznesením vlády SR č. 726 z 19. decembra 2012, je</w:t>
      </w:r>
      <w:r w:rsidR="00562088" w:rsidRPr="00562088">
        <w:rPr>
          <w:rFonts w:ascii="Times New Roman" w:hAnsi="Times New Roman"/>
          <w:sz w:val="24"/>
          <w:szCs w:val="24"/>
        </w:rPr>
        <w:t xml:space="preserve"> </w:t>
      </w:r>
      <w:r w:rsidR="00754AEB">
        <w:rPr>
          <w:rFonts w:ascii="Times New Roman" w:hAnsi="Times New Roman"/>
          <w:sz w:val="24"/>
          <w:szCs w:val="24"/>
        </w:rPr>
        <w:t xml:space="preserve">cieľom </w:t>
      </w:r>
      <w:r w:rsidR="00562088" w:rsidRPr="00562088">
        <w:rPr>
          <w:rFonts w:ascii="Times New Roman" w:hAnsi="Times New Roman"/>
          <w:sz w:val="24"/>
          <w:szCs w:val="24"/>
        </w:rPr>
        <w:t>v tejto oblasti skvalitn</w:t>
      </w:r>
      <w:r w:rsidR="004F4358">
        <w:rPr>
          <w:rFonts w:ascii="Times New Roman" w:hAnsi="Times New Roman"/>
          <w:sz w:val="24"/>
          <w:szCs w:val="24"/>
        </w:rPr>
        <w:t>enie</w:t>
      </w:r>
      <w:r w:rsidR="00562088" w:rsidRPr="00562088">
        <w:rPr>
          <w:rFonts w:ascii="Times New Roman" w:hAnsi="Times New Roman"/>
          <w:sz w:val="24"/>
          <w:szCs w:val="24"/>
        </w:rPr>
        <w:t xml:space="preserve"> príprav</w:t>
      </w:r>
      <w:r w:rsidR="004F4358">
        <w:rPr>
          <w:rFonts w:ascii="Times New Roman" w:hAnsi="Times New Roman"/>
          <w:sz w:val="24"/>
          <w:szCs w:val="24"/>
        </w:rPr>
        <w:t>y</w:t>
      </w:r>
      <w:r w:rsidR="00562088" w:rsidRPr="00562088">
        <w:rPr>
          <w:rFonts w:ascii="Times New Roman" w:hAnsi="Times New Roman"/>
          <w:sz w:val="24"/>
          <w:szCs w:val="24"/>
        </w:rPr>
        <w:t xml:space="preserve"> športovo talentovanej mládeže, zvýš</w:t>
      </w:r>
      <w:r w:rsidR="004F4358">
        <w:rPr>
          <w:rFonts w:ascii="Times New Roman" w:hAnsi="Times New Roman"/>
          <w:sz w:val="24"/>
          <w:szCs w:val="24"/>
        </w:rPr>
        <w:t>enie</w:t>
      </w:r>
      <w:r w:rsidR="00562088" w:rsidRPr="00562088">
        <w:rPr>
          <w:rFonts w:ascii="Times New Roman" w:hAnsi="Times New Roman"/>
          <w:sz w:val="24"/>
          <w:szCs w:val="24"/>
        </w:rPr>
        <w:t xml:space="preserve"> efektivit</w:t>
      </w:r>
      <w:r w:rsidR="00864922">
        <w:rPr>
          <w:rFonts w:ascii="Times New Roman" w:hAnsi="Times New Roman"/>
          <w:sz w:val="24"/>
          <w:szCs w:val="24"/>
        </w:rPr>
        <w:t>y</w:t>
      </w:r>
      <w:r w:rsidR="00562088" w:rsidRPr="00562088">
        <w:rPr>
          <w:rFonts w:ascii="Times New Roman" w:hAnsi="Times New Roman"/>
          <w:sz w:val="24"/>
          <w:szCs w:val="24"/>
        </w:rPr>
        <w:t xml:space="preserve"> výberu športových talentov a kvalit</w:t>
      </w:r>
      <w:r w:rsidR="00864922">
        <w:rPr>
          <w:rFonts w:ascii="Times New Roman" w:hAnsi="Times New Roman"/>
          <w:sz w:val="24"/>
          <w:szCs w:val="24"/>
        </w:rPr>
        <w:t>y</w:t>
      </w:r>
      <w:r w:rsidR="00562088" w:rsidRPr="00562088">
        <w:rPr>
          <w:rFonts w:ascii="Times New Roman" w:hAnsi="Times New Roman"/>
          <w:sz w:val="24"/>
          <w:szCs w:val="24"/>
        </w:rPr>
        <w:t xml:space="preserve"> ich prípravy do 23 rokov, najmä pre potreby športovej reprezentácie SR a to diferencovane, so strategickým zámerom do roku 2020. Ďalej </w:t>
      </w:r>
      <w:r w:rsidR="00F55FF3">
        <w:rPr>
          <w:rFonts w:ascii="Times New Roman" w:hAnsi="Times New Roman"/>
          <w:sz w:val="24"/>
          <w:szCs w:val="24"/>
        </w:rPr>
        <w:t xml:space="preserve">je to </w:t>
      </w:r>
      <w:r w:rsidR="00562088" w:rsidRPr="00562088">
        <w:rPr>
          <w:rFonts w:ascii="Times New Roman" w:hAnsi="Times New Roman"/>
          <w:sz w:val="24"/>
          <w:szCs w:val="24"/>
        </w:rPr>
        <w:t>prehĺb</w:t>
      </w:r>
      <w:r w:rsidR="00864922">
        <w:rPr>
          <w:rFonts w:ascii="Times New Roman" w:hAnsi="Times New Roman"/>
          <w:sz w:val="24"/>
          <w:szCs w:val="24"/>
        </w:rPr>
        <w:t>enie</w:t>
      </w:r>
      <w:r w:rsidR="00562088" w:rsidRPr="00562088">
        <w:rPr>
          <w:rFonts w:ascii="Times New Roman" w:hAnsi="Times New Roman"/>
          <w:sz w:val="24"/>
          <w:szCs w:val="24"/>
        </w:rPr>
        <w:t xml:space="preserve"> spoluprác</w:t>
      </w:r>
      <w:r w:rsidR="00864922">
        <w:rPr>
          <w:rFonts w:ascii="Times New Roman" w:hAnsi="Times New Roman"/>
          <w:sz w:val="24"/>
          <w:szCs w:val="24"/>
        </w:rPr>
        <w:t>e</w:t>
      </w:r>
      <w:r w:rsidR="00562088" w:rsidRPr="00562088">
        <w:rPr>
          <w:rFonts w:ascii="Times New Roman" w:hAnsi="Times New Roman"/>
          <w:sz w:val="24"/>
          <w:szCs w:val="24"/>
        </w:rPr>
        <w:t xml:space="preserve"> príslušných štátnych inštitúcií, samospráv a</w:t>
      </w:r>
      <w:r w:rsidR="008A1435">
        <w:rPr>
          <w:rFonts w:ascii="Times New Roman" w:hAnsi="Times New Roman"/>
          <w:sz w:val="24"/>
          <w:szCs w:val="24"/>
        </w:rPr>
        <w:t> </w:t>
      </w:r>
      <w:r w:rsidR="00562088" w:rsidRPr="00562088">
        <w:rPr>
          <w:rFonts w:ascii="Times New Roman" w:hAnsi="Times New Roman"/>
          <w:sz w:val="24"/>
          <w:szCs w:val="24"/>
        </w:rPr>
        <w:t>športov</w:t>
      </w:r>
      <w:r w:rsidR="008A1435">
        <w:rPr>
          <w:rFonts w:ascii="Times New Roman" w:hAnsi="Times New Roman"/>
          <w:sz w:val="24"/>
          <w:szCs w:val="24"/>
        </w:rPr>
        <w:t>ých organizácií</w:t>
      </w:r>
      <w:r w:rsidR="00562088" w:rsidRPr="00562088">
        <w:rPr>
          <w:rFonts w:ascii="Times New Roman" w:hAnsi="Times New Roman"/>
          <w:sz w:val="24"/>
          <w:szCs w:val="24"/>
        </w:rPr>
        <w:t>.</w:t>
      </w:r>
    </w:p>
    <w:p w:rsidR="00562088" w:rsidRDefault="00562088" w:rsidP="00562088">
      <w:pPr>
        <w:pStyle w:val="Odsekzoznamu"/>
        <w:spacing w:before="240"/>
        <w:ind w:left="0"/>
        <w:jc w:val="both"/>
        <w:rPr>
          <w:rFonts w:ascii="Times New Roman" w:hAnsi="Times New Roman"/>
          <w:b/>
          <w:sz w:val="24"/>
          <w:szCs w:val="24"/>
        </w:rPr>
      </w:pPr>
    </w:p>
    <w:p w:rsidR="00754AEB" w:rsidRDefault="007D5D94" w:rsidP="00754AEB">
      <w:pPr>
        <w:pStyle w:val="Odsekzoznamu"/>
        <w:spacing w:before="240"/>
        <w:ind w:left="0"/>
        <w:jc w:val="both"/>
        <w:rPr>
          <w:rFonts w:ascii="Times New Roman" w:hAnsi="Times New Roman"/>
          <w:sz w:val="24"/>
          <w:szCs w:val="24"/>
        </w:rPr>
      </w:pPr>
      <w:r>
        <w:rPr>
          <w:rFonts w:ascii="Times New Roman" w:hAnsi="Times New Roman"/>
          <w:sz w:val="24"/>
          <w:szCs w:val="24"/>
        </w:rPr>
        <w:tab/>
      </w:r>
      <w:r w:rsidR="00754AEB">
        <w:rPr>
          <w:rFonts w:ascii="Times New Roman" w:hAnsi="Times New Roman"/>
          <w:sz w:val="24"/>
          <w:szCs w:val="24"/>
        </w:rPr>
        <w:t>Športová prax potvrdzuje, že vrcholný výkon môže dosiahnuť len talentovaný jedinec za priaznivých podmienok a optimálnej starostlivosti o jeho prípravu. Talent predstavuje súbor priaznivých vlôh (biologických, motorických, psychických aj sociálnych) pre dosahovanie vrcholového športového výkonu v príslušnom športe.</w:t>
      </w:r>
      <w:r w:rsidR="00754AEB">
        <w:rPr>
          <w:rFonts w:ascii="Times New Roman" w:hAnsi="Times New Roman"/>
          <w:sz w:val="24"/>
          <w:szCs w:val="24"/>
        </w:rPr>
        <w:tab/>
      </w:r>
    </w:p>
    <w:p w:rsidR="00754AEB" w:rsidRDefault="00525384" w:rsidP="00562088">
      <w:pPr>
        <w:pStyle w:val="Odsekzoznamu"/>
        <w:spacing w:before="240"/>
        <w:ind w:left="0"/>
        <w:jc w:val="both"/>
        <w:rPr>
          <w:rFonts w:ascii="Times New Roman" w:hAnsi="Times New Roman"/>
          <w:sz w:val="24"/>
          <w:szCs w:val="24"/>
        </w:rPr>
      </w:pPr>
      <w:r>
        <w:rPr>
          <w:rFonts w:ascii="Times New Roman" w:hAnsi="Times New Roman"/>
          <w:sz w:val="24"/>
          <w:szCs w:val="24"/>
        </w:rPr>
        <w:tab/>
      </w:r>
    </w:p>
    <w:p w:rsidR="00525384" w:rsidRDefault="00754AEB" w:rsidP="00562088">
      <w:pPr>
        <w:pStyle w:val="Odsekzoznamu"/>
        <w:spacing w:before="240"/>
        <w:ind w:left="0"/>
        <w:jc w:val="both"/>
        <w:rPr>
          <w:rFonts w:ascii="Times New Roman" w:hAnsi="Times New Roman"/>
          <w:sz w:val="24"/>
          <w:szCs w:val="24"/>
        </w:rPr>
      </w:pPr>
      <w:r>
        <w:rPr>
          <w:rFonts w:ascii="Times New Roman" w:hAnsi="Times New Roman"/>
          <w:sz w:val="24"/>
          <w:szCs w:val="24"/>
        </w:rPr>
        <w:tab/>
      </w:r>
      <w:r w:rsidR="00525384">
        <w:rPr>
          <w:rFonts w:ascii="Times New Roman" w:hAnsi="Times New Roman"/>
          <w:sz w:val="24"/>
          <w:szCs w:val="24"/>
        </w:rPr>
        <w:t xml:space="preserve">Výber športovo talentovanej mládeže je dlhodobý vedecky zdôvodnený proces, ktorý sa realizuje na všetkých etapách športovej prípravy a je zameraný na vyhľadávanie vhodných jedincov, ktorí sa uplatnia vo vrcholovom športe. </w:t>
      </w:r>
    </w:p>
    <w:p w:rsidR="00754AEB" w:rsidRDefault="00754AEB" w:rsidP="00562088">
      <w:pPr>
        <w:pStyle w:val="Odsekzoznamu"/>
        <w:spacing w:before="240"/>
        <w:ind w:left="0"/>
        <w:jc w:val="both"/>
        <w:rPr>
          <w:rFonts w:ascii="Times New Roman" w:hAnsi="Times New Roman"/>
          <w:sz w:val="24"/>
          <w:szCs w:val="24"/>
        </w:rPr>
      </w:pPr>
    </w:p>
    <w:p w:rsidR="007F4D7C" w:rsidRPr="00321B0C" w:rsidRDefault="00525384" w:rsidP="00562088">
      <w:pPr>
        <w:pStyle w:val="Odsekzoznamu"/>
        <w:spacing w:before="240"/>
        <w:ind w:left="0"/>
        <w:jc w:val="both"/>
        <w:rPr>
          <w:rFonts w:ascii="Times New Roman" w:hAnsi="Times New Roman"/>
          <w:sz w:val="24"/>
          <w:szCs w:val="24"/>
        </w:rPr>
      </w:pPr>
      <w:r>
        <w:rPr>
          <w:rFonts w:ascii="Times New Roman" w:hAnsi="Times New Roman"/>
          <w:sz w:val="24"/>
          <w:szCs w:val="24"/>
        </w:rPr>
        <w:tab/>
        <w:t xml:space="preserve">Systém výberu a podpory športovo talentovanej mládeže </w:t>
      </w:r>
      <w:r w:rsidR="007F4D7C" w:rsidRPr="00321B0C">
        <w:rPr>
          <w:rFonts w:ascii="Times New Roman" w:hAnsi="Times New Roman"/>
          <w:sz w:val="24"/>
          <w:szCs w:val="24"/>
        </w:rPr>
        <w:t>charakterizujú nasledovné podmienky:</w:t>
      </w:r>
    </w:p>
    <w:p w:rsidR="00C25893" w:rsidRDefault="00C25893" w:rsidP="00C25893">
      <w:pPr>
        <w:pStyle w:val="Odsekzoznamu"/>
        <w:numPr>
          <w:ilvl w:val="0"/>
          <w:numId w:val="1"/>
        </w:numPr>
        <w:spacing w:before="240"/>
        <w:jc w:val="both"/>
        <w:rPr>
          <w:rFonts w:ascii="Times New Roman" w:hAnsi="Times New Roman"/>
          <w:sz w:val="24"/>
          <w:szCs w:val="24"/>
        </w:rPr>
      </w:pPr>
      <w:r>
        <w:rPr>
          <w:rFonts w:ascii="Times New Roman" w:hAnsi="Times New Roman"/>
          <w:sz w:val="24"/>
          <w:szCs w:val="24"/>
        </w:rPr>
        <w:t>etapovitosť výberu talentovanej mládeže,</w:t>
      </w:r>
    </w:p>
    <w:p w:rsidR="00C25893" w:rsidRDefault="00C25893" w:rsidP="00C25893">
      <w:pPr>
        <w:pStyle w:val="Odsekzoznamu"/>
        <w:numPr>
          <w:ilvl w:val="0"/>
          <w:numId w:val="1"/>
        </w:numPr>
        <w:spacing w:before="240"/>
        <w:jc w:val="both"/>
        <w:rPr>
          <w:rFonts w:ascii="Times New Roman" w:hAnsi="Times New Roman"/>
          <w:sz w:val="24"/>
          <w:szCs w:val="24"/>
        </w:rPr>
      </w:pPr>
      <w:r>
        <w:rPr>
          <w:rFonts w:ascii="Times New Roman" w:hAnsi="Times New Roman"/>
          <w:sz w:val="24"/>
          <w:szCs w:val="24"/>
        </w:rPr>
        <w:t>postupnosť a nadväznosť športovej prípravy,</w:t>
      </w:r>
    </w:p>
    <w:p w:rsidR="00C25893" w:rsidRDefault="00C25893" w:rsidP="00C25893">
      <w:pPr>
        <w:pStyle w:val="Odsekzoznamu"/>
        <w:numPr>
          <w:ilvl w:val="0"/>
          <w:numId w:val="1"/>
        </w:numPr>
        <w:spacing w:before="240"/>
        <w:jc w:val="both"/>
        <w:rPr>
          <w:rFonts w:ascii="Times New Roman" w:hAnsi="Times New Roman"/>
          <w:sz w:val="24"/>
          <w:szCs w:val="24"/>
        </w:rPr>
      </w:pPr>
      <w:r>
        <w:rPr>
          <w:rFonts w:ascii="Times New Roman" w:hAnsi="Times New Roman"/>
          <w:sz w:val="24"/>
          <w:szCs w:val="24"/>
        </w:rPr>
        <w:t>profesionálne trénerské, organizačné a odborné zabezpečenie,</w:t>
      </w:r>
    </w:p>
    <w:p w:rsidR="00C25893" w:rsidRDefault="00C25893" w:rsidP="00C25893">
      <w:pPr>
        <w:pStyle w:val="Odsekzoznamu"/>
        <w:numPr>
          <w:ilvl w:val="0"/>
          <w:numId w:val="1"/>
        </w:numPr>
        <w:spacing w:before="240"/>
        <w:jc w:val="both"/>
        <w:rPr>
          <w:rFonts w:ascii="Times New Roman" w:hAnsi="Times New Roman"/>
          <w:sz w:val="24"/>
          <w:szCs w:val="24"/>
        </w:rPr>
      </w:pPr>
      <w:r>
        <w:rPr>
          <w:rFonts w:ascii="Times New Roman" w:hAnsi="Times New Roman"/>
          <w:sz w:val="24"/>
          <w:szCs w:val="24"/>
        </w:rPr>
        <w:t>kontrol</w:t>
      </w:r>
      <w:r w:rsidR="008A1435">
        <w:rPr>
          <w:rFonts w:ascii="Times New Roman" w:hAnsi="Times New Roman"/>
          <w:sz w:val="24"/>
          <w:szCs w:val="24"/>
        </w:rPr>
        <w:t>a</w:t>
      </w:r>
      <w:r>
        <w:rPr>
          <w:rFonts w:ascii="Times New Roman" w:hAnsi="Times New Roman"/>
          <w:sz w:val="24"/>
          <w:szCs w:val="24"/>
        </w:rPr>
        <w:t xml:space="preserve"> plnenia stanovených cieľov vo všetkých etapách a na všetkých úrovniach.</w:t>
      </w:r>
    </w:p>
    <w:p w:rsidR="00B55E29" w:rsidRDefault="005842D1" w:rsidP="00C25893">
      <w:pPr>
        <w:pStyle w:val="Odsekzoznamu"/>
        <w:spacing w:before="240"/>
        <w:ind w:left="0"/>
        <w:jc w:val="both"/>
        <w:rPr>
          <w:rFonts w:ascii="Times New Roman" w:hAnsi="Times New Roman"/>
          <w:sz w:val="24"/>
          <w:szCs w:val="24"/>
        </w:rPr>
      </w:pPr>
      <w:r>
        <w:rPr>
          <w:rFonts w:ascii="Times New Roman" w:hAnsi="Times New Roman"/>
          <w:sz w:val="24"/>
          <w:szCs w:val="24"/>
        </w:rPr>
        <w:tab/>
      </w:r>
      <w:r w:rsidR="006C6FE7">
        <w:rPr>
          <w:rFonts w:ascii="Times New Roman" w:hAnsi="Times New Roman"/>
          <w:sz w:val="24"/>
          <w:szCs w:val="24"/>
        </w:rPr>
        <w:t>V súčasnosti, musíme konštatovať, že sa tieto charakteristiky v systéme podpory športovo talentovanej mládeže, z rôznych príčin, dôsledne nedodržiavajú.</w:t>
      </w:r>
    </w:p>
    <w:p w:rsidR="006C6FE7" w:rsidRDefault="006C6FE7" w:rsidP="00C25893">
      <w:pPr>
        <w:pStyle w:val="Odsekzoznamu"/>
        <w:spacing w:before="240"/>
        <w:ind w:left="0"/>
        <w:jc w:val="both"/>
        <w:rPr>
          <w:rFonts w:ascii="Times New Roman" w:hAnsi="Times New Roman"/>
          <w:sz w:val="24"/>
          <w:szCs w:val="24"/>
        </w:rPr>
      </w:pPr>
    </w:p>
    <w:p w:rsidR="00C25893" w:rsidRDefault="00B55E29" w:rsidP="00C25893">
      <w:pPr>
        <w:pStyle w:val="Odsekzoznamu"/>
        <w:spacing w:before="240"/>
        <w:ind w:left="0"/>
        <w:jc w:val="both"/>
        <w:rPr>
          <w:rFonts w:ascii="Times New Roman" w:hAnsi="Times New Roman"/>
          <w:sz w:val="24"/>
          <w:szCs w:val="24"/>
        </w:rPr>
      </w:pPr>
      <w:r>
        <w:rPr>
          <w:rFonts w:ascii="Times New Roman" w:hAnsi="Times New Roman"/>
          <w:sz w:val="24"/>
          <w:szCs w:val="24"/>
        </w:rPr>
        <w:tab/>
      </w:r>
      <w:r w:rsidR="00321B0C">
        <w:rPr>
          <w:rFonts w:ascii="Times New Roman" w:hAnsi="Times New Roman"/>
          <w:sz w:val="24"/>
          <w:szCs w:val="24"/>
        </w:rPr>
        <w:t>Z</w:t>
      </w:r>
      <w:r w:rsidR="00C25893" w:rsidRPr="00C25893">
        <w:rPr>
          <w:rFonts w:ascii="Times New Roman" w:hAnsi="Times New Roman"/>
          <w:sz w:val="24"/>
          <w:szCs w:val="24"/>
        </w:rPr>
        <w:t>men</w:t>
      </w:r>
      <w:r w:rsidR="00321B0C">
        <w:rPr>
          <w:rFonts w:ascii="Times New Roman" w:hAnsi="Times New Roman"/>
          <w:sz w:val="24"/>
          <w:szCs w:val="24"/>
        </w:rPr>
        <w:t>y</w:t>
      </w:r>
      <w:r w:rsidR="00C25893" w:rsidRPr="00C25893">
        <w:rPr>
          <w:rFonts w:ascii="Times New Roman" w:hAnsi="Times New Roman"/>
          <w:sz w:val="24"/>
          <w:szCs w:val="24"/>
        </w:rPr>
        <w:t xml:space="preserve"> v</w:t>
      </w:r>
      <w:r w:rsidR="00321B0C">
        <w:rPr>
          <w:rFonts w:ascii="Times New Roman" w:hAnsi="Times New Roman"/>
          <w:sz w:val="24"/>
          <w:szCs w:val="24"/>
        </w:rPr>
        <w:t> </w:t>
      </w:r>
      <w:r w:rsidR="00C25893" w:rsidRPr="00C25893">
        <w:rPr>
          <w:rFonts w:ascii="Times New Roman" w:hAnsi="Times New Roman"/>
          <w:sz w:val="24"/>
          <w:szCs w:val="24"/>
        </w:rPr>
        <w:t>spoloč</w:t>
      </w:r>
      <w:r w:rsidR="00321B0C">
        <w:rPr>
          <w:rFonts w:ascii="Times New Roman" w:hAnsi="Times New Roman"/>
          <w:sz w:val="24"/>
          <w:szCs w:val="24"/>
        </w:rPr>
        <w:t>nosti za ostatné dve desaťročia</w:t>
      </w:r>
      <w:r w:rsidR="00C25893">
        <w:rPr>
          <w:rFonts w:ascii="Times New Roman" w:hAnsi="Times New Roman"/>
          <w:sz w:val="24"/>
          <w:szCs w:val="24"/>
        </w:rPr>
        <w:t xml:space="preserve"> </w:t>
      </w:r>
      <w:r w:rsidR="00321B0C">
        <w:rPr>
          <w:rFonts w:ascii="Times New Roman" w:hAnsi="Times New Roman"/>
          <w:sz w:val="24"/>
          <w:szCs w:val="24"/>
        </w:rPr>
        <w:t xml:space="preserve">sa postupne </w:t>
      </w:r>
      <w:r w:rsidR="00C25893">
        <w:rPr>
          <w:rFonts w:ascii="Times New Roman" w:hAnsi="Times New Roman"/>
          <w:sz w:val="24"/>
          <w:szCs w:val="24"/>
        </w:rPr>
        <w:t>premiet</w:t>
      </w:r>
      <w:r w:rsidR="00321B0C">
        <w:rPr>
          <w:rFonts w:ascii="Times New Roman" w:hAnsi="Times New Roman"/>
          <w:sz w:val="24"/>
          <w:szCs w:val="24"/>
        </w:rPr>
        <w:t>li aj</w:t>
      </w:r>
      <w:r w:rsidR="00C25893">
        <w:rPr>
          <w:rFonts w:ascii="Times New Roman" w:hAnsi="Times New Roman"/>
          <w:sz w:val="24"/>
          <w:szCs w:val="24"/>
        </w:rPr>
        <w:t xml:space="preserve"> do systému starostlivosti o športovo talentovanú mládež. Medzi pozitíva, ktoré tieto zmeny priniesli určite patrí otvorenie sa svetu a možnosti pre našich športovcov pripravovať sa a súťažiť v </w:t>
      </w:r>
      <w:r w:rsidR="00AB5853">
        <w:rPr>
          <w:rFonts w:ascii="Times New Roman" w:hAnsi="Times New Roman"/>
          <w:sz w:val="24"/>
          <w:szCs w:val="24"/>
        </w:rPr>
        <w:t>zahraničí</w:t>
      </w:r>
      <w:r w:rsidR="00C25893">
        <w:rPr>
          <w:rFonts w:ascii="Times New Roman" w:hAnsi="Times New Roman"/>
          <w:sz w:val="24"/>
          <w:szCs w:val="24"/>
        </w:rPr>
        <w:t xml:space="preserve"> v lepších podmienkach, dovoz kvalitného šport</w:t>
      </w:r>
      <w:r w:rsidR="00AB5853">
        <w:rPr>
          <w:rFonts w:ascii="Times New Roman" w:hAnsi="Times New Roman"/>
          <w:sz w:val="24"/>
          <w:szCs w:val="24"/>
        </w:rPr>
        <w:t>ovo technického vybavenia</w:t>
      </w:r>
      <w:r w:rsidR="00C25893">
        <w:rPr>
          <w:rFonts w:ascii="Times New Roman" w:hAnsi="Times New Roman"/>
          <w:sz w:val="24"/>
          <w:szCs w:val="24"/>
        </w:rPr>
        <w:t xml:space="preserve"> pre šport</w:t>
      </w:r>
      <w:r w:rsidR="00AB5853">
        <w:rPr>
          <w:rFonts w:ascii="Times New Roman" w:hAnsi="Times New Roman"/>
          <w:sz w:val="24"/>
          <w:szCs w:val="24"/>
        </w:rPr>
        <w:t>ové odvetvia</w:t>
      </w:r>
      <w:r w:rsidR="00C25893">
        <w:rPr>
          <w:rFonts w:ascii="Times New Roman" w:hAnsi="Times New Roman"/>
          <w:sz w:val="24"/>
          <w:szCs w:val="24"/>
        </w:rPr>
        <w:t xml:space="preserve">, vznik národných športových zväzov a ich etablovanie sa v medzinárodných </w:t>
      </w:r>
      <w:r w:rsidR="00AB5853">
        <w:rPr>
          <w:rFonts w:ascii="Times New Roman" w:hAnsi="Times New Roman"/>
          <w:sz w:val="24"/>
          <w:szCs w:val="24"/>
        </w:rPr>
        <w:t>športových štruktúrach a iné. Bohužiaľ, viac bolo asi negatív, ktoré sa premietli do súčasného slovenského športu. Prišlo k zrušeniu jednotlivých článkov systému športovej prípravy mládeže</w:t>
      </w:r>
      <w:r w:rsidR="00877297">
        <w:rPr>
          <w:rFonts w:ascii="Times New Roman" w:hAnsi="Times New Roman"/>
          <w:sz w:val="24"/>
          <w:szCs w:val="24"/>
        </w:rPr>
        <w:t xml:space="preserve"> (tréningových stredísk mládeže a školských športových stredísk)</w:t>
      </w:r>
      <w:r w:rsidR="00AB5853">
        <w:rPr>
          <w:rFonts w:ascii="Times New Roman" w:hAnsi="Times New Roman"/>
          <w:sz w:val="24"/>
          <w:szCs w:val="24"/>
        </w:rPr>
        <w:t xml:space="preserve">, k znižovaniu hodín a hlavne kvality vyučovania telesnej výchovy v školách, </w:t>
      </w:r>
      <w:r w:rsidR="00F56E8A">
        <w:rPr>
          <w:rFonts w:ascii="Times New Roman" w:hAnsi="Times New Roman"/>
          <w:sz w:val="24"/>
          <w:szCs w:val="24"/>
        </w:rPr>
        <w:t xml:space="preserve">nezáujem detí a mládeže o šport a pohybovú aktivitu. Prišlo </w:t>
      </w:r>
      <w:r w:rsidR="00AB5853">
        <w:rPr>
          <w:rFonts w:ascii="Times New Roman" w:hAnsi="Times New Roman"/>
          <w:sz w:val="24"/>
          <w:szCs w:val="24"/>
        </w:rPr>
        <w:t>k zmenám v</w:t>
      </w:r>
      <w:r w:rsidR="006C6FE7">
        <w:rPr>
          <w:rFonts w:ascii="Times New Roman" w:hAnsi="Times New Roman"/>
          <w:sz w:val="24"/>
          <w:szCs w:val="24"/>
        </w:rPr>
        <w:t> podpore športu</w:t>
      </w:r>
      <w:r w:rsidR="00AB5853">
        <w:rPr>
          <w:rFonts w:ascii="Times New Roman" w:hAnsi="Times New Roman"/>
          <w:sz w:val="24"/>
          <w:szCs w:val="24"/>
        </w:rPr>
        <w:t xml:space="preserve"> a inflácii cien v športe, privatizácii a rušeniu športovísk, na druhej strane sa </w:t>
      </w:r>
      <w:r w:rsidR="00877297">
        <w:rPr>
          <w:rFonts w:ascii="Times New Roman" w:hAnsi="Times New Roman"/>
          <w:sz w:val="24"/>
          <w:szCs w:val="24"/>
        </w:rPr>
        <w:t xml:space="preserve">ale </w:t>
      </w:r>
      <w:r w:rsidR="006C6FE7">
        <w:rPr>
          <w:rFonts w:ascii="Times New Roman" w:hAnsi="Times New Roman"/>
          <w:sz w:val="24"/>
          <w:szCs w:val="24"/>
        </w:rPr>
        <w:t xml:space="preserve">rokmi </w:t>
      </w:r>
      <w:r w:rsidR="00877297">
        <w:rPr>
          <w:rFonts w:ascii="Times New Roman" w:hAnsi="Times New Roman"/>
          <w:sz w:val="24"/>
          <w:szCs w:val="24"/>
        </w:rPr>
        <w:t xml:space="preserve">postupne </w:t>
      </w:r>
      <w:r w:rsidR="00AB5853">
        <w:rPr>
          <w:rFonts w:ascii="Times New Roman" w:hAnsi="Times New Roman"/>
          <w:sz w:val="24"/>
          <w:szCs w:val="24"/>
        </w:rPr>
        <w:t>zvyšujú nároky pre</w:t>
      </w:r>
      <w:r w:rsidR="00F56E8A">
        <w:rPr>
          <w:rFonts w:ascii="Times New Roman" w:hAnsi="Times New Roman"/>
          <w:sz w:val="24"/>
          <w:szCs w:val="24"/>
        </w:rPr>
        <w:t xml:space="preserve"> športovú prípravu v rôznych športových odvetviach.</w:t>
      </w:r>
    </w:p>
    <w:p w:rsidR="00F56E8A" w:rsidRDefault="00F56E8A" w:rsidP="00C25893">
      <w:pPr>
        <w:pStyle w:val="Odsekzoznamu"/>
        <w:spacing w:before="240"/>
        <w:ind w:left="0"/>
        <w:jc w:val="both"/>
        <w:rPr>
          <w:rFonts w:ascii="Times New Roman" w:hAnsi="Times New Roman"/>
          <w:sz w:val="24"/>
          <w:szCs w:val="24"/>
        </w:rPr>
      </w:pPr>
    </w:p>
    <w:p w:rsidR="00F56E8A" w:rsidRDefault="00F56E8A" w:rsidP="00C25893">
      <w:pPr>
        <w:pStyle w:val="Odsekzoznamu"/>
        <w:spacing w:before="240"/>
        <w:ind w:left="0"/>
        <w:jc w:val="both"/>
        <w:rPr>
          <w:rFonts w:ascii="Times New Roman" w:hAnsi="Times New Roman"/>
          <w:sz w:val="24"/>
          <w:szCs w:val="24"/>
        </w:rPr>
      </w:pPr>
      <w:r>
        <w:rPr>
          <w:rFonts w:ascii="Times New Roman" w:hAnsi="Times New Roman"/>
          <w:sz w:val="24"/>
          <w:szCs w:val="24"/>
        </w:rPr>
        <w:lastRenderedPageBreak/>
        <w:tab/>
        <w:t>Preto, aj na základe diskusií s odborníkmi z praxe, vedeckými pracovníkmi vysokých škôl a taktiež dlhoročnými trénermi mládeže, sme prišli k záveru, že je potrebné pripraviť systémové zmeny v starostlivosti o športovo talentovanú mládež a začať nastavovať systém na efektívny, ktorý bude postavený na celoplošnom výbere detí, s postupnosťou a nadväznosťou športovej prípravy, s profesionálnym trénerským, organizačným i odborným zabezpečením a kontrolou plnenia stanovených cieľov vo všetkých etapách a úrovniach.</w:t>
      </w:r>
      <w:r w:rsidR="00247111">
        <w:rPr>
          <w:rFonts w:ascii="Times New Roman" w:hAnsi="Times New Roman"/>
          <w:sz w:val="24"/>
          <w:szCs w:val="24"/>
        </w:rPr>
        <w:t xml:space="preserve"> Je preto potrebné pripraviť koncepciu, ktorá môže pomôcť zlepšiť súčasný nedobrý stav v slovenskom športe a navrhne opatrenia pre všetkých zainteresovaných v danej oblasti.</w:t>
      </w:r>
    </w:p>
    <w:p w:rsidR="00247111" w:rsidRDefault="00247111" w:rsidP="00C25893">
      <w:pPr>
        <w:pStyle w:val="Odsekzoznamu"/>
        <w:spacing w:before="240"/>
        <w:ind w:left="0"/>
        <w:jc w:val="both"/>
        <w:rPr>
          <w:rFonts w:ascii="Times New Roman" w:hAnsi="Times New Roman"/>
          <w:sz w:val="24"/>
          <w:szCs w:val="24"/>
        </w:rPr>
      </w:pPr>
    </w:p>
    <w:p w:rsidR="007E1BFA" w:rsidRDefault="007E1BFA" w:rsidP="00C25893">
      <w:pPr>
        <w:pStyle w:val="Odsekzoznamu"/>
        <w:spacing w:before="240"/>
        <w:ind w:left="0"/>
        <w:jc w:val="both"/>
        <w:rPr>
          <w:rFonts w:ascii="Times New Roman" w:hAnsi="Times New Roman"/>
          <w:sz w:val="24"/>
          <w:szCs w:val="24"/>
        </w:rPr>
      </w:pPr>
      <w:r>
        <w:rPr>
          <w:rFonts w:ascii="Times New Roman" w:hAnsi="Times New Roman"/>
          <w:sz w:val="24"/>
          <w:szCs w:val="24"/>
        </w:rPr>
        <w:tab/>
        <w:t>V súlade s Čl. 24 Dohovoru OSN o právach osôb so zdravotným postihnutím</w:t>
      </w:r>
      <w:r w:rsidR="009A53CA">
        <w:rPr>
          <w:rStyle w:val="Odkaznapoznmkupodiarou"/>
          <w:rFonts w:ascii="Times New Roman" w:hAnsi="Times New Roman"/>
          <w:sz w:val="24"/>
          <w:szCs w:val="24"/>
        </w:rPr>
        <w:footnoteReference w:id="1"/>
      </w:r>
      <w:r>
        <w:rPr>
          <w:rFonts w:ascii="Times New Roman" w:hAnsi="Times New Roman"/>
          <w:sz w:val="24"/>
          <w:szCs w:val="24"/>
        </w:rPr>
        <w:t xml:space="preserve"> sa v materiáli snažíme </w:t>
      </w:r>
      <w:r>
        <w:rPr>
          <w:rFonts w:ascii="Times New Roman" w:hAnsi="Times New Roman"/>
          <w:sz w:val="24"/>
          <w:szCs w:val="24"/>
        </w:rPr>
        <w:t>uvedenú problematiku</w:t>
      </w:r>
      <w:r>
        <w:rPr>
          <w:rFonts w:ascii="Times New Roman" w:hAnsi="Times New Roman"/>
          <w:sz w:val="24"/>
          <w:szCs w:val="24"/>
        </w:rPr>
        <w:t xml:space="preserve"> starostlivosti o športovo talentovanú mládež riešiť komplexne, vrátane rozvoja osobnosti, talentu a tvorivosti osôb so zdravotným postihnutím, ako aj rozvoj ich duševných a telesných schopností v maximálnej možnej miere.</w:t>
      </w:r>
    </w:p>
    <w:p w:rsidR="000F72AA" w:rsidRDefault="000F72AA" w:rsidP="00C25893">
      <w:pPr>
        <w:pStyle w:val="Odsekzoznamu"/>
        <w:spacing w:before="240"/>
        <w:ind w:left="0"/>
        <w:jc w:val="both"/>
        <w:rPr>
          <w:rFonts w:ascii="Times New Roman" w:hAnsi="Times New Roman"/>
          <w:sz w:val="24"/>
          <w:szCs w:val="24"/>
        </w:rPr>
      </w:pPr>
    </w:p>
    <w:p w:rsidR="000F72AA" w:rsidRDefault="000F72AA" w:rsidP="00C25893">
      <w:pPr>
        <w:pStyle w:val="Odsekzoznamu"/>
        <w:spacing w:before="240"/>
        <w:ind w:left="0"/>
        <w:jc w:val="both"/>
        <w:rPr>
          <w:rFonts w:ascii="Times New Roman" w:hAnsi="Times New Roman"/>
          <w:sz w:val="24"/>
          <w:szCs w:val="24"/>
        </w:rPr>
      </w:pPr>
      <w:r>
        <w:rPr>
          <w:rFonts w:ascii="Times New Roman" w:hAnsi="Times New Roman"/>
          <w:sz w:val="24"/>
          <w:szCs w:val="24"/>
        </w:rPr>
        <w:tab/>
      </w:r>
      <w:r w:rsidR="00032962">
        <w:rPr>
          <w:rFonts w:ascii="Times New Roman" w:hAnsi="Times New Roman"/>
          <w:sz w:val="24"/>
          <w:szCs w:val="24"/>
        </w:rPr>
        <w:t>Zároveň v materiáli dodržiavame</w:t>
      </w:r>
      <w:r>
        <w:rPr>
          <w:rFonts w:ascii="Times New Roman" w:hAnsi="Times New Roman"/>
          <w:sz w:val="24"/>
          <w:szCs w:val="24"/>
        </w:rPr>
        <w:t xml:space="preserve"> princíp rovnosti príležitostí a podpory športovo talentovaných detí a mládeže zo sociálne znevýhodneného prostredia a športovo talentovaných detí a mládeže v náhradnej inštitucionálnej starostlivosti </w:t>
      </w:r>
      <w:r w:rsidR="00032962">
        <w:rPr>
          <w:rFonts w:ascii="Times New Roman" w:hAnsi="Times New Roman"/>
          <w:sz w:val="24"/>
          <w:szCs w:val="24"/>
        </w:rPr>
        <w:t xml:space="preserve">kde </w:t>
      </w:r>
      <w:r>
        <w:rPr>
          <w:rFonts w:ascii="Times New Roman" w:hAnsi="Times New Roman"/>
          <w:sz w:val="24"/>
          <w:szCs w:val="24"/>
        </w:rPr>
        <w:t>sa navrhuje, aby štát podporoval aj tieto športové talenty.</w:t>
      </w:r>
    </w:p>
    <w:p w:rsidR="007E1BFA" w:rsidRDefault="007E1BFA" w:rsidP="00C25893">
      <w:pPr>
        <w:pStyle w:val="Odsekzoznamu"/>
        <w:spacing w:before="240"/>
        <w:ind w:left="0"/>
        <w:jc w:val="both"/>
        <w:rPr>
          <w:rFonts w:ascii="Times New Roman" w:hAnsi="Times New Roman"/>
          <w:sz w:val="24"/>
          <w:szCs w:val="24"/>
        </w:rPr>
      </w:pPr>
    </w:p>
    <w:p w:rsidR="002E699D" w:rsidRDefault="002E699D" w:rsidP="002E699D">
      <w:pPr>
        <w:pStyle w:val="Odsekzoznamu"/>
        <w:numPr>
          <w:ilvl w:val="0"/>
          <w:numId w:val="2"/>
        </w:numPr>
        <w:spacing w:before="240"/>
        <w:jc w:val="both"/>
        <w:rPr>
          <w:rFonts w:ascii="Times New Roman" w:hAnsi="Times New Roman"/>
          <w:b/>
          <w:sz w:val="24"/>
          <w:szCs w:val="24"/>
        </w:rPr>
      </w:pPr>
      <w:r>
        <w:rPr>
          <w:rFonts w:ascii="Times New Roman" w:hAnsi="Times New Roman"/>
          <w:b/>
          <w:sz w:val="24"/>
          <w:szCs w:val="24"/>
        </w:rPr>
        <w:t>Súčasný stav</w:t>
      </w:r>
    </w:p>
    <w:p w:rsidR="002E699D" w:rsidRDefault="002E699D" w:rsidP="002E699D">
      <w:pPr>
        <w:pStyle w:val="Odsekzoznamu"/>
        <w:spacing w:before="240"/>
        <w:jc w:val="both"/>
        <w:rPr>
          <w:rFonts w:ascii="Times New Roman" w:hAnsi="Times New Roman"/>
          <w:b/>
          <w:sz w:val="24"/>
          <w:szCs w:val="24"/>
        </w:rPr>
      </w:pPr>
    </w:p>
    <w:p w:rsidR="002E699D" w:rsidRPr="002E699D" w:rsidRDefault="002E699D" w:rsidP="002E699D">
      <w:pPr>
        <w:pStyle w:val="Odsekzoznamu"/>
        <w:spacing w:before="240"/>
        <w:ind w:left="0"/>
        <w:jc w:val="both"/>
        <w:rPr>
          <w:rFonts w:ascii="Times New Roman" w:hAnsi="Times New Roman"/>
          <w:b/>
          <w:sz w:val="24"/>
          <w:szCs w:val="24"/>
        </w:rPr>
      </w:pPr>
      <w:r>
        <w:rPr>
          <w:rFonts w:ascii="Times New Roman" w:hAnsi="Times New Roman"/>
          <w:b/>
          <w:sz w:val="24"/>
          <w:szCs w:val="24"/>
        </w:rPr>
        <w:tab/>
      </w:r>
      <w:r w:rsidRPr="002E699D">
        <w:rPr>
          <w:rFonts w:ascii="Times New Roman" w:hAnsi="Times New Roman"/>
          <w:sz w:val="24"/>
          <w:szCs w:val="24"/>
        </w:rPr>
        <w:t>Systém starostlivosti o športovo talentovanú mládež tvorí kombin</w:t>
      </w:r>
      <w:r w:rsidR="00877297">
        <w:rPr>
          <w:rFonts w:ascii="Times New Roman" w:hAnsi="Times New Roman"/>
          <w:sz w:val="24"/>
          <w:szCs w:val="24"/>
        </w:rPr>
        <w:t>áciu troch systémov -</w:t>
      </w:r>
      <w:r w:rsidRPr="002E699D">
        <w:rPr>
          <w:rFonts w:ascii="Times New Roman" w:hAnsi="Times New Roman"/>
          <w:sz w:val="24"/>
          <w:szCs w:val="24"/>
        </w:rPr>
        <w:t xml:space="preserve"> školský systém</w:t>
      </w:r>
      <w:r>
        <w:rPr>
          <w:rFonts w:ascii="Times New Roman" w:hAnsi="Times New Roman"/>
          <w:sz w:val="24"/>
          <w:szCs w:val="24"/>
        </w:rPr>
        <w:t xml:space="preserve">,  systém starostlivosti o športovo talentovanú mládež národných športových zväzov a systém starostlivosti o športovo talentovanú mládež </w:t>
      </w:r>
      <w:r w:rsidR="0068416C">
        <w:rPr>
          <w:rFonts w:ascii="Times New Roman" w:hAnsi="Times New Roman"/>
          <w:sz w:val="24"/>
          <w:szCs w:val="24"/>
        </w:rPr>
        <w:t xml:space="preserve">troch </w:t>
      </w:r>
      <w:r w:rsidR="00873964" w:rsidRPr="00321B0C">
        <w:rPr>
          <w:rFonts w:ascii="Times New Roman" w:hAnsi="Times New Roman"/>
          <w:sz w:val="24"/>
          <w:szCs w:val="24"/>
        </w:rPr>
        <w:t>rezortných športových</w:t>
      </w:r>
      <w:r w:rsidR="0068416C" w:rsidRPr="00321B0C">
        <w:rPr>
          <w:rFonts w:ascii="Times New Roman" w:hAnsi="Times New Roman"/>
          <w:sz w:val="24"/>
          <w:szCs w:val="24"/>
        </w:rPr>
        <w:t xml:space="preserve"> </w:t>
      </w:r>
      <w:r>
        <w:rPr>
          <w:rFonts w:ascii="Times New Roman" w:hAnsi="Times New Roman"/>
          <w:sz w:val="24"/>
          <w:szCs w:val="24"/>
        </w:rPr>
        <w:t>stredísk</w:t>
      </w:r>
      <w:r w:rsidR="0068416C">
        <w:rPr>
          <w:rFonts w:ascii="Times New Roman" w:hAnsi="Times New Roman"/>
          <w:sz w:val="24"/>
          <w:szCs w:val="24"/>
        </w:rPr>
        <w:t xml:space="preserve"> – Národné</w:t>
      </w:r>
      <w:r w:rsidR="005842D1">
        <w:rPr>
          <w:rFonts w:ascii="Times New Roman" w:hAnsi="Times New Roman"/>
          <w:sz w:val="24"/>
          <w:szCs w:val="24"/>
        </w:rPr>
        <w:t>ho</w:t>
      </w:r>
      <w:r w:rsidR="0068416C">
        <w:rPr>
          <w:rFonts w:ascii="Times New Roman" w:hAnsi="Times New Roman"/>
          <w:sz w:val="24"/>
          <w:szCs w:val="24"/>
        </w:rPr>
        <w:t xml:space="preserve"> športové</w:t>
      </w:r>
      <w:r w:rsidR="005842D1">
        <w:rPr>
          <w:rFonts w:ascii="Times New Roman" w:hAnsi="Times New Roman"/>
          <w:sz w:val="24"/>
          <w:szCs w:val="24"/>
        </w:rPr>
        <w:t>ho</w:t>
      </w:r>
      <w:r w:rsidR="0068416C">
        <w:rPr>
          <w:rFonts w:ascii="Times New Roman" w:hAnsi="Times New Roman"/>
          <w:sz w:val="24"/>
          <w:szCs w:val="24"/>
        </w:rPr>
        <w:t xml:space="preserve"> centr</w:t>
      </w:r>
      <w:r w:rsidR="005842D1">
        <w:rPr>
          <w:rFonts w:ascii="Times New Roman" w:hAnsi="Times New Roman"/>
          <w:sz w:val="24"/>
          <w:szCs w:val="24"/>
        </w:rPr>
        <w:t>a</w:t>
      </w:r>
      <w:r w:rsidR="0068416C">
        <w:rPr>
          <w:rFonts w:ascii="Times New Roman" w:hAnsi="Times New Roman"/>
          <w:sz w:val="24"/>
          <w:szCs w:val="24"/>
        </w:rPr>
        <w:t xml:space="preserve"> v Bratislave, Športové</w:t>
      </w:r>
      <w:r w:rsidR="005842D1">
        <w:rPr>
          <w:rFonts w:ascii="Times New Roman" w:hAnsi="Times New Roman"/>
          <w:sz w:val="24"/>
          <w:szCs w:val="24"/>
        </w:rPr>
        <w:t>ho</w:t>
      </w:r>
      <w:r w:rsidR="0068416C">
        <w:rPr>
          <w:rFonts w:ascii="Times New Roman" w:hAnsi="Times New Roman"/>
          <w:sz w:val="24"/>
          <w:szCs w:val="24"/>
        </w:rPr>
        <w:t xml:space="preserve"> centr</w:t>
      </w:r>
      <w:r w:rsidR="005842D1">
        <w:rPr>
          <w:rFonts w:ascii="Times New Roman" w:hAnsi="Times New Roman"/>
          <w:sz w:val="24"/>
          <w:szCs w:val="24"/>
        </w:rPr>
        <w:t>a</w:t>
      </w:r>
      <w:r w:rsidR="0068416C">
        <w:rPr>
          <w:rFonts w:ascii="Times New Roman" w:hAnsi="Times New Roman"/>
          <w:sz w:val="24"/>
          <w:szCs w:val="24"/>
        </w:rPr>
        <w:t xml:space="preserve"> polície M</w:t>
      </w:r>
      <w:r w:rsidR="00836367">
        <w:rPr>
          <w:rFonts w:ascii="Times New Roman" w:hAnsi="Times New Roman"/>
          <w:sz w:val="24"/>
          <w:szCs w:val="24"/>
        </w:rPr>
        <w:t>inisterstva vnútra SR</w:t>
      </w:r>
      <w:r w:rsidR="0068416C">
        <w:rPr>
          <w:rFonts w:ascii="Times New Roman" w:hAnsi="Times New Roman"/>
          <w:sz w:val="24"/>
          <w:szCs w:val="24"/>
        </w:rPr>
        <w:t xml:space="preserve"> a Vojenské</w:t>
      </w:r>
      <w:r w:rsidR="00F55FF3">
        <w:rPr>
          <w:rFonts w:ascii="Times New Roman" w:hAnsi="Times New Roman"/>
          <w:sz w:val="24"/>
          <w:szCs w:val="24"/>
        </w:rPr>
        <w:t>ho</w:t>
      </w:r>
      <w:r w:rsidR="0068416C">
        <w:rPr>
          <w:rFonts w:ascii="Times New Roman" w:hAnsi="Times New Roman"/>
          <w:sz w:val="24"/>
          <w:szCs w:val="24"/>
        </w:rPr>
        <w:t xml:space="preserve"> športové</w:t>
      </w:r>
      <w:r w:rsidR="00F55FF3">
        <w:rPr>
          <w:rFonts w:ascii="Times New Roman" w:hAnsi="Times New Roman"/>
          <w:sz w:val="24"/>
          <w:szCs w:val="24"/>
        </w:rPr>
        <w:t>ho</w:t>
      </w:r>
      <w:r w:rsidR="0068416C">
        <w:rPr>
          <w:rFonts w:ascii="Times New Roman" w:hAnsi="Times New Roman"/>
          <w:sz w:val="24"/>
          <w:szCs w:val="24"/>
        </w:rPr>
        <w:t xml:space="preserve"> centr</w:t>
      </w:r>
      <w:r w:rsidR="00F55FF3">
        <w:rPr>
          <w:rFonts w:ascii="Times New Roman" w:hAnsi="Times New Roman"/>
          <w:sz w:val="24"/>
          <w:szCs w:val="24"/>
        </w:rPr>
        <w:t>a</w:t>
      </w:r>
      <w:r w:rsidR="0068416C">
        <w:rPr>
          <w:rFonts w:ascii="Times New Roman" w:hAnsi="Times New Roman"/>
          <w:sz w:val="24"/>
          <w:szCs w:val="24"/>
        </w:rPr>
        <w:t xml:space="preserve"> Dukla Banská Bystrica.</w:t>
      </w:r>
      <w:r w:rsidR="006C6FE7">
        <w:rPr>
          <w:rFonts w:ascii="Times New Roman" w:hAnsi="Times New Roman"/>
          <w:sz w:val="24"/>
          <w:szCs w:val="24"/>
        </w:rPr>
        <w:t xml:space="preserve"> Tieto tri systémy nedostatočne medzi sebou komunikujú a spolupracujú.</w:t>
      </w:r>
    </w:p>
    <w:p w:rsidR="00247111" w:rsidRDefault="00247111" w:rsidP="00247111">
      <w:pPr>
        <w:spacing w:before="240"/>
        <w:jc w:val="both"/>
        <w:rPr>
          <w:rFonts w:ascii="Times New Roman" w:hAnsi="Times New Roman"/>
          <w:b/>
          <w:sz w:val="24"/>
          <w:szCs w:val="24"/>
        </w:rPr>
      </w:pPr>
      <w:r>
        <w:rPr>
          <w:rFonts w:ascii="Times New Roman" w:hAnsi="Times New Roman"/>
          <w:b/>
          <w:sz w:val="24"/>
          <w:szCs w:val="24"/>
        </w:rPr>
        <w:t>1a) Školský systém</w:t>
      </w:r>
    </w:p>
    <w:p w:rsidR="00B55E29" w:rsidRDefault="00B55E29" w:rsidP="00247111">
      <w:pPr>
        <w:spacing w:before="240"/>
        <w:jc w:val="both"/>
        <w:rPr>
          <w:rFonts w:ascii="Times New Roman" w:hAnsi="Times New Roman"/>
          <w:sz w:val="24"/>
          <w:szCs w:val="24"/>
        </w:rPr>
      </w:pPr>
      <w:r>
        <w:rPr>
          <w:rFonts w:ascii="Times New Roman" w:hAnsi="Times New Roman"/>
          <w:sz w:val="24"/>
          <w:szCs w:val="24"/>
        </w:rPr>
        <w:tab/>
        <w:t>Školský systém výchovy a vzdelávani</w:t>
      </w:r>
      <w:r w:rsidR="0096654A">
        <w:rPr>
          <w:rFonts w:ascii="Times New Roman" w:hAnsi="Times New Roman"/>
          <w:sz w:val="24"/>
          <w:szCs w:val="24"/>
        </w:rPr>
        <w:t xml:space="preserve">a športovo talentovanej mládeže </w:t>
      </w:r>
      <w:r>
        <w:rPr>
          <w:rFonts w:ascii="Times New Roman" w:hAnsi="Times New Roman"/>
          <w:sz w:val="24"/>
          <w:szCs w:val="24"/>
        </w:rPr>
        <w:t xml:space="preserve">tvoria v súčasnosti </w:t>
      </w:r>
      <w:r w:rsidR="002E699D">
        <w:rPr>
          <w:rFonts w:ascii="Times New Roman" w:hAnsi="Times New Roman"/>
          <w:sz w:val="24"/>
          <w:szCs w:val="24"/>
        </w:rPr>
        <w:t>centrá voľného času, ktoré zabezpečujú</w:t>
      </w:r>
      <w:r w:rsidR="005842D1">
        <w:rPr>
          <w:rFonts w:ascii="Times New Roman" w:hAnsi="Times New Roman"/>
          <w:sz w:val="24"/>
          <w:szCs w:val="24"/>
        </w:rPr>
        <w:t xml:space="preserve"> </w:t>
      </w:r>
      <w:r w:rsidR="00EA23B3">
        <w:rPr>
          <w:rFonts w:ascii="Times New Roman" w:hAnsi="Times New Roman"/>
          <w:sz w:val="24"/>
          <w:szCs w:val="24"/>
        </w:rPr>
        <w:t xml:space="preserve">záujmové </w:t>
      </w:r>
      <w:r w:rsidR="005842D1">
        <w:rPr>
          <w:rFonts w:ascii="Times New Roman" w:hAnsi="Times New Roman"/>
          <w:sz w:val="24"/>
          <w:szCs w:val="24"/>
        </w:rPr>
        <w:t xml:space="preserve">športovanie detí a mládeže </w:t>
      </w:r>
      <w:r w:rsidR="00EA23B3">
        <w:rPr>
          <w:rFonts w:ascii="Times New Roman" w:hAnsi="Times New Roman"/>
          <w:sz w:val="24"/>
          <w:szCs w:val="24"/>
        </w:rPr>
        <w:t xml:space="preserve">na tej najnižšej úrovni </w:t>
      </w:r>
      <w:r w:rsidR="005842D1">
        <w:rPr>
          <w:rFonts w:ascii="Times New Roman" w:hAnsi="Times New Roman"/>
          <w:sz w:val="24"/>
          <w:szCs w:val="24"/>
        </w:rPr>
        <w:t>a</w:t>
      </w:r>
      <w:r w:rsidR="00F55FF3">
        <w:rPr>
          <w:rFonts w:ascii="Times New Roman" w:hAnsi="Times New Roman"/>
          <w:sz w:val="24"/>
          <w:szCs w:val="24"/>
        </w:rPr>
        <w:t> podieľajú sa na organizovaní</w:t>
      </w:r>
      <w:r w:rsidR="005842D1">
        <w:rPr>
          <w:rFonts w:ascii="Times New Roman" w:hAnsi="Times New Roman"/>
          <w:sz w:val="24"/>
          <w:szCs w:val="24"/>
        </w:rPr>
        <w:t xml:space="preserve"> školských športových súťaž</w:t>
      </w:r>
      <w:r w:rsidR="00F55FF3">
        <w:rPr>
          <w:rFonts w:ascii="Times New Roman" w:hAnsi="Times New Roman"/>
          <w:sz w:val="24"/>
          <w:szCs w:val="24"/>
        </w:rPr>
        <w:t>í vyhlasovaných Ministerstvom školstva, vedy, výskumu a športu SR (ďalej len „ministerstvo“)</w:t>
      </w:r>
      <w:r w:rsidR="002E699D">
        <w:rPr>
          <w:rFonts w:ascii="Times New Roman" w:hAnsi="Times New Roman"/>
          <w:sz w:val="24"/>
          <w:szCs w:val="24"/>
        </w:rPr>
        <w:t>. Ďalej sú to športové</w:t>
      </w:r>
      <w:r>
        <w:rPr>
          <w:rFonts w:ascii="Times New Roman" w:hAnsi="Times New Roman"/>
          <w:sz w:val="24"/>
          <w:szCs w:val="24"/>
        </w:rPr>
        <w:t xml:space="preserve"> triedy na základných a stredných školách</w:t>
      </w:r>
      <w:r w:rsidR="002E699D">
        <w:rPr>
          <w:rFonts w:ascii="Times New Roman" w:hAnsi="Times New Roman"/>
          <w:sz w:val="24"/>
          <w:szCs w:val="24"/>
        </w:rPr>
        <w:t xml:space="preserve"> a športové školy.</w:t>
      </w:r>
      <w:r w:rsidR="00643D42">
        <w:rPr>
          <w:rFonts w:ascii="Times New Roman" w:hAnsi="Times New Roman"/>
          <w:sz w:val="24"/>
          <w:szCs w:val="24"/>
        </w:rPr>
        <w:tab/>
      </w:r>
    </w:p>
    <w:p w:rsidR="00F958DC" w:rsidRDefault="00F958DC" w:rsidP="00F958DC">
      <w:pPr>
        <w:pStyle w:val="Odsekzoznamu"/>
        <w:numPr>
          <w:ilvl w:val="0"/>
          <w:numId w:val="7"/>
        </w:numPr>
        <w:spacing w:before="240"/>
        <w:jc w:val="both"/>
        <w:rPr>
          <w:rFonts w:ascii="Times New Roman" w:hAnsi="Times New Roman"/>
          <w:sz w:val="24"/>
          <w:szCs w:val="24"/>
        </w:rPr>
      </w:pPr>
      <w:r w:rsidRPr="00F958DC">
        <w:rPr>
          <w:rFonts w:ascii="Times New Roman" w:hAnsi="Times New Roman"/>
          <w:b/>
          <w:sz w:val="24"/>
          <w:szCs w:val="24"/>
        </w:rPr>
        <w:t>Centrá voľného času</w:t>
      </w:r>
      <w:r w:rsidR="000F5867">
        <w:rPr>
          <w:rFonts w:ascii="Times New Roman" w:hAnsi="Times New Roman"/>
          <w:sz w:val="24"/>
          <w:szCs w:val="24"/>
        </w:rPr>
        <w:t xml:space="preserve"> (ďalej len „CVČ“)</w:t>
      </w:r>
      <w:r>
        <w:rPr>
          <w:rFonts w:ascii="Times New Roman" w:hAnsi="Times New Roman"/>
          <w:sz w:val="24"/>
          <w:szCs w:val="24"/>
        </w:rPr>
        <w:t xml:space="preserve"> </w:t>
      </w:r>
      <w:r w:rsidR="00CE4078">
        <w:rPr>
          <w:rFonts w:ascii="Times New Roman" w:hAnsi="Times New Roman"/>
          <w:sz w:val="24"/>
          <w:szCs w:val="24"/>
        </w:rPr>
        <w:t>sú</w:t>
      </w:r>
      <w:r w:rsidR="009B1AA2">
        <w:rPr>
          <w:rFonts w:ascii="Times New Roman" w:hAnsi="Times New Roman"/>
          <w:sz w:val="24"/>
          <w:szCs w:val="24"/>
        </w:rPr>
        <w:t xml:space="preserve"> školské zariadeni</w:t>
      </w:r>
      <w:r w:rsidR="00CE4078">
        <w:rPr>
          <w:rFonts w:ascii="Times New Roman" w:hAnsi="Times New Roman"/>
          <w:sz w:val="24"/>
          <w:szCs w:val="24"/>
        </w:rPr>
        <w:t>a</w:t>
      </w:r>
      <w:r w:rsidR="009B1AA2">
        <w:rPr>
          <w:rFonts w:ascii="Times New Roman" w:hAnsi="Times New Roman"/>
          <w:sz w:val="24"/>
          <w:szCs w:val="24"/>
        </w:rPr>
        <w:t>, ktoré vytvára</w:t>
      </w:r>
      <w:r w:rsidR="00CE4078">
        <w:rPr>
          <w:rFonts w:ascii="Times New Roman" w:hAnsi="Times New Roman"/>
          <w:sz w:val="24"/>
          <w:szCs w:val="24"/>
        </w:rPr>
        <w:t>jú</w:t>
      </w:r>
      <w:r w:rsidR="009B1AA2">
        <w:rPr>
          <w:rFonts w:ascii="Times New Roman" w:hAnsi="Times New Roman"/>
          <w:sz w:val="24"/>
          <w:szCs w:val="24"/>
        </w:rPr>
        <w:t xml:space="preserve"> podmienky na</w:t>
      </w:r>
      <w:r>
        <w:rPr>
          <w:rFonts w:ascii="Times New Roman" w:hAnsi="Times New Roman"/>
          <w:sz w:val="24"/>
          <w:szCs w:val="24"/>
        </w:rPr>
        <w:t xml:space="preserve"> záujmov</w:t>
      </w:r>
      <w:r w:rsidR="009B1AA2">
        <w:rPr>
          <w:rFonts w:ascii="Times New Roman" w:hAnsi="Times New Roman"/>
          <w:sz w:val="24"/>
          <w:szCs w:val="24"/>
        </w:rPr>
        <w:t>ú športovú činnosť detí a mládeže a</w:t>
      </w:r>
      <w:r w:rsidR="005842D1">
        <w:rPr>
          <w:rFonts w:ascii="Times New Roman" w:hAnsi="Times New Roman"/>
          <w:sz w:val="24"/>
          <w:szCs w:val="24"/>
        </w:rPr>
        <w:t> podieľa</w:t>
      </w:r>
      <w:r w:rsidR="00CE4078">
        <w:rPr>
          <w:rFonts w:ascii="Times New Roman" w:hAnsi="Times New Roman"/>
          <w:sz w:val="24"/>
          <w:szCs w:val="24"/>
        </w:rPr>
        <w:t>jú</w:t>
      </w:r>
      <w:r w:rsidR="005842D1">
        <w:rPr>
          <w:rFonts w:ascii="Times New Roman" w:hAnsi="Times New Roman"/>
          <w:sz w:val="24"/>
          <w:szCs w:val="24"/>
        </w:rPr>
        <w:t xml:space="preserve"> sa na </w:t>
      </w:r>
      <w:r w:rsidR="009B1AA2">
        <w:rPr>
          <w:rFonts w:ascii="Times New Roman" w:hAnsi="Times New Roman"/>
          <w:sz w:val="24"/>
          <w:szCs w:val="24"/>
        </w:rPr>
        <w:t>organiz</w:t>
      </w:r>
      <w:r w:rsidR="005842D1">
        <w:rPr>
          <w:rFonts w:ascii="Times New Roman" w:hAnsi="Times New Roman"/>
          <w:sz w:val="24"/>
          <w:szCs w:val="24"/>
        </w:rPr>
        <w:t>ovaní</w:t>
      </w:r>
      <w:r w:rsidR="009B1AA2">
        <w:rPr>
          <w:rFonts w:ascii="Times New Roman" w:hAnsi="Times New Roman"/>
          <w:sz w:val="24"/>
          <w:szCs w:val="24"/>
        </w:rPr>
        <w:t xml:space="preserve"> školsk</w:t>
      </w:r>
      <w:r w:rsidR="005842D1">
        <w:rPr>
          <w:rFonts w:ascii="Times New Roman" w:hAnsi="Times New Roman"/>
          <w:sz w:val="24"/>
          <w:szCs w:val="24"/>
        </w:rPr>
        <w:t>ých</w:t>
      </w:r>
      <w:r w:rsidR="009B1AA2">
        <w:rPr>
          <w:rFonts w:ascii="Times New Roman" w:hAnsi="Times New Roman"/>
          <w:sz w:val="24"/>
          <w:szCs w:val="24"/>
        </w:rPr>
        <w:t xml:space="preserve"> športov</w:t>
      </w:r>
      <w:r w:rsidR="005842D1">
        <w:rPr>
          <w:rFonts w:ascii="Times New Roman" w:hAnsi="Times New Roman"/>
          <w:sz w:val="24"/>
          <w:szCs w:val="24"/>
        </w:rPr>
        <w:t>ých</w:t>
      </w:r>
      <w:r w:rsidR="009B1AA2">
        <w:rPr>
          <w:rFonts w:ascii="Times New Roman" w:hAnsi="Times New Roman"/>
          <w:sz w:val="24"/>
          <w:szCs w:val="24"/>
        </w:rPr>
        <w:t xml:space="preserve"> súťaž</w:t>
      </w:r>
      <w:r w:rsidR="005842D1">
        <w:rPr>
          <w:rFonts w:ascii="Times New Roman" w:hAnsi="Times New Roman"/>
          <w:sz w:val="24"/>
          <w:szCs w:val="24"/>
        </w:rPr>
        <w:t>í vyhlasovaných ministerstvo</w:t>
      </w:r>
      <w:r w:rsidR="00F55FF3">
        <w:rPr>
          <w:rFonts w:ascii="Times New Roman" w:hAnsi="Times New Roman"/>
          <w:sz w:val="24"/>
          <w:szCs w:val="24"/>
        </w:rPr>
        <w:t>m</w:t>
      </w:r>
      <w:r>
        <w:rPr>
          <w:rFonts w:ascii="Times New Roman" w:hAnsi="Times New Roman"/>
          <w:sz w:val="24"/>
          <w:szCs w:val="24"/>
        </w:rPr>
        <w:t>.</w:t>
      </w:r>
      <w:r w:rsidR="009B1AA2">
        <w:rPr>
          <w:rFonts w:ascii="Times New Roman" w:hAnsi="Times New Roman"/>
          <w:sz w:val="24"/>
          <w:szCs w:val="24"/>
        </w:rPr>
        <w:t xml:space="preserve"> Spoločne so športovými krúžkami na základných školách vytvárajú základňu pre športové vyžitie detí a následný výber športových talentov</w:t>
      </w:r>
      <w:r w:rsidR="004B695C">
        <w:rPr>
          <w:rFonts w:ascii="Times New Roman" w:hAnsi="Times New Roman"/>
          <w:sz w:val="24"/>
          <w:szCs w:val="24"/>
        </w:rPr>
        <w:t>.</w:t>
      </w:r>
    </w:p>
    <w:p w:rsidR="00F55FF3" w:rsidRPr="00F55FF3" w:rsidRDefault="000F5867" w:rsidP="00F55FF3">
      <w:pPr>
        <w:pStyle w:val="Odsekzoznamu"/>
        <w:numPr>
          <w:ilvl w:val="0"/>
          <w:numId w:val="7"/>
        </w:numPr>
        <w:spacing w:before="240"/>
        <w:jc w:val="both"/>
        <w:rPr>
          <w:rFonts w:ascii="Times New Roman" w:hAnsi="Times New Roman"/>
          <w:sz w:val="20"/>
          <w:szCs w:val="20"/>
        </w:rPr>
      </w:pPr>
      <w:r w:rsidRPr="00F55FF3">
        <w:rPr>
          <w:rFonts w:ascii="Times New Roman" w:hAnsi="Times New Roman"/>
          <w:b/>
          <w:sz w:val="24"/>
          <w:szCs w:val="24"/>
        </w:rPr>
        <w:lastRenderedPageBreak/>
        <w:t>Športové triedy</w:t>
      </w:r>
      <w:r w:rsidRPr="00F55FF3">
        <w:rPr>
          <w:rFonts w:ascii="Times New Roman" w:hAnsi="Times New Roman"/>
          <w:sz w:val="24"/>
          <w:szCs w:val="24"/>
        </w:rPr>
        <w:t xml:space="preserve"> (ďalej len „ŠT“) sú útvary, do ktorých sa uskutočňuje špecializovaný výber na konkrétny druh športu. Praxou sa ukázalo, že sú vhodné najmä na kolektívne športy, kde je možné vytvoriť triedu zo športovcov jedného alebo dvoch športov.</w:t>
      </w:r>
    </w:p>
    <w:p w:rsidR="000F5867" w:rsidRPr="00F55FF3" w:rsidRDefault="000F5867" w:rsidP="00F55FF3">
      <w:pPr>
        <w:pStyle w:val="Odsekzoznamu"/>
        <w:numPr>
          <w:ilvl w:val="0"/>
          <w:numId w:val="7"/>
        </w:numPr>
        <w:spacing w:before="240"/>
        <w:jc w:val="both"/>
        <w:rPr>
          <w:rFonts w:ascii="Times New Roman" w:hAnsi="Times New Roman"/>
          <w:sz w:val="24"/>
          <w:szCs w:val="24"/>
        </w:rPr>
      </w:pPr>
      <w:r w:rsidRPr="00F55FF3">
        <w:rPr>
          <w:rFonts w:ascii="Times New Roman" w:hAnsi="Times New Roman"/>
          <w:b/>
          <w:sz w:val="24"/>
          <w:szCs w:val="24"/>
        </w:rPr>
        <w:t>Športové školy</w:t>
      </w:r>
      <w:r w:rsidRPr="00F55FF3">
        <w:rPr>
          <w:rFonts w:ascii="Times New Roman" w:hAnsi="Times New Roman"/>
          <w:sz w:val="24"/>
          <w:szCs w:val="24"/>
        </w:rPr>
        <w:t xml:space="preserve"> </w:t>
      </w:r>
      <w:r w:rsidR="00DF1C9B">
        <w:rPr>
          <w:rFonts w:ascii="Times New Roman" w:hAnsi="Times New Roman"/>
          <w:sz w:val="24"/>
          <w:szCs w:val="24"/>
        </w:rPr>
        <w:t xml:space="preserve">– športové gymnáziá </w:t>
      </w:r>
      <w:r w:rsidRPr="00F55FF3">
        <w:rPr>
          <w:rFonts w:ascii="Times New Roman" w:hAnsi="Times New Roman"/>
          <w:sz w:val="24"/>
          <w:szCs w:val="24"/>
        </w:rPr>
        <w:t>(ďalej len „ŠŠ“) sú vzdelávacie inštitúcie, ktoré poskytujú stredné všeobecné vzdelanie a zároveň športovú prípravu, ich zriaďovateľom je príslušný sam</w:t>
      </w:r>
      <w:r w:rsidR="00F55FF3" w:rsidRPr="00F55FF3">
        <w:rPr>
          <w:rFonts w:ascii="Times New Roman" w:hAnsi="Times New Roman"/>
          <w:sz w:val="24"/>
          <w:szCs w:val="24"/>
        </w:rPr>
        <w:t>osprávny kraj (ďalej len „VÚC“), štátom uznaná cirkev, náboženská spoločnosť, iná právnická osoba alebo fyzická osoba.</w:t>
      </w:r>
    </w:p>
    <w:p w:rsidR="002E699D" w:rsidRDefault="0068416C" w:rsidP="00247111">
      <w:pPr>
        <w:spacing w:before="240"/>
        <w:jc w:val="both"/>
        <w:rPr>
          <w:rFonts w:ascii="Times New Roman" w:hAnsi="Times New Roman"/>
          <w:sz w:val="24"/>
          <w:szCs w:val="24"/>
        </w:rPr>
      </w:pPr>
      <w:r>
        <w:rPr>
          <w:rFonts w:ascii="Times New Roman" w:hAnsi="Times New Roman"/>
          <w:sz w:val="24"/>
          <w:szCs w:val="24"/>
        </w:rPr>
        <w:tab/>
        <w:t xml:space="preserve">Novelizáciou zákona č. 245/2008 Z. z. o výchove a vzdelávaní (školský zákon) a o zmene a doplnení niektorých zákonov </w:t>
      </w:r>
      <w:r w:rsidR="00434305">
        <w:rPr>
          <w:rFonts w:ascii="Times New Roman" w:hAnsi="Times New Roman"/>
          <w:sz w:val="24"/>
          <w:szCs w:val="24"/>
        </w:rPr>
        <w:t xml:space="preserve">v znení neskorších predpisov </w:t>
      </w:r>
      <w:r>
        <w:rPr>
          <w:rFonts w:ascii="Times New Roman" w:hAnsi="Times New Roman"/>
          <w:sz w:val="24"/>
          <w:szCs w:val="24"/>
        </w:rPr>
        <w:t>(ďalej len „školský zákon“) v roku 2013 (v § 103 ods. 11), prišlo k vypusteniu š</w:t>
      </w:r>
      <w:r w:rsidRPr="00FE21BD">
        <w:rPr>
          <w:rFonts w:ascii="Times New Roman" w:hAnsi="Times New Roman"/>
          <w:sz w:val="24"/>
          <w:szCs w:val="24"/>
        </w:rPr>
        <w:t>kolsk</w:t>
      </w:r>
      <w:r>
        <w:rPr>
          <w:rFonts w:ascii="Times New Roman" w:hAnsi="Times New Roman"/>
          <w:sz w:val="24"/>
          <w:szCs w:val="24"/>
        </w:rPr>
        <w:t>ých stredí</w:t>
      </w:r>
      <w:r w:rsidRPr="00FE21BD">
        <w:rPr>
          <w:rFonts w:ascii="Times New Roman" w:hAnsi="Times New Roman"/>
          <w:sz w:val="24"/>
          <w:szCs w:val="24"/>
        </w:rPr>
        <w:t>sk záujmov</w:t>
      </w:r>
      <w:r>
        <w:rPr>
          <w:rFonts w:ascii="Times New Roman" w:hAnsi="Times New Roman"/>
          <w:sz w:val="24"/>
          <w:szCs w:val="24"/>
        </w:rPr>
        <w:t>ej činnosti zo siete školských zariadení a ich transformácii na </w:t>
      </w:r>
      <w:r w:rsidR="000F5867">
        <w:rPr>
          <w:rFonts w:ascii="Times New Roman" w:hAnsi="Times New Roman"/>
          <w:sz w:val="24"/>
          <w:szCs w:val="24"/>
        </w:rPr>
        <w:t>CVČ</w:t>
      </w:r>
      <w:r>
        <w:rPr>
          <w:rFonts w:ascii="Times New Roman" w:hAnsi="Times New Roman"/>
          <w:sz w:val="24"/>
          <w:szCs w:val="24"/>
        </w:rPr>
        <w:t>, ktoré podporujú aj inštitucion</w:t>
      </w:r>
      <w:r w:rsidR="00A80209">
        <w:rPr>
          <w:rFonts w:ascii="Times New Roman" w:hAnsi="Times New Roman"/>
          <w:sz w:val="24"/>
          <w:szCs w:val="24"/>
        </w:rPr>
        <w:t xml:space="preserve">álny rozvoj športového nadania. CVČ </w:t>
      </w:r>
      <w:r>
        <w:rPr>
          <w:rFonts w:ascii="Times New Roman" w:hAnsi="Times New Roman"/>
          <w:sz w:val="24"/>
          <w:szCs w:val="24"/>
        </w:rPr>
        <w:t xml:space="preserve">vykonávajú </w:t>
      </w:r>
      <w:r w:rsidR="00A80209">
        <w:rPr>
          <w:rFonts w:ascii="Times New Roman" w:hAnsi="Times New Roman"/>
          <w:sz w:val="24"/>
          <w:szCs w:val="24"/>
        </w:rPr>
        <w:t xml:space="preserve">svoju </w:t>
      </w:r>
      <w:r>
        <w:rPr>
          <w:rFonts w:ascii="Times New Roman" w:hAnsi="Times New Roman"/>
          <w:sz w:val="24"/>
          <w:szCs w:val="24"/>
        </w:rPr>
        <w:t>činnosť vo všetkých 79 okresoch Slovenskej republiky</w:t>
      </w:r>
      <w:r w:rsidR="00A80209">
        <w:rPr>
          <w:rFonts w:ascii="Times New Roman" w:hAnsi="Times New Roman"/>
          <w:sz w:val="24"/>
          <w:szCs w:val="24"/>
        </w:rPr>
        <w:t xml:space="preserve"> a</w:t>
      </w:r>
      <w:r>
        <w:rPr>
          <w:rFonts w:ascii="Times New Roman" w:hAnsi="Times New Roman"/>
          <w:sz w:val="24"/>
          <w:szCs w:val="24"/>
        </w:rPr>
        <w:t xml:space="preserve"> zabezpečuj</w:t>
      </w:r>
      <w:r w:rsidR="00A80209">
        <w:rPr>
          <w:rFonts w:ascii="Times New Roman" w:hAnsi="Times New Roman"/>
          <w:sz w:val="24"/>
          <w:szCs w:val="24"/>
        </w:rPr>
        <w:t>ú</w:t>
      </w:r>
      <w:r>
        <w:rPr>
          <w:rFonts w:ascii="Times New Roman" w:hAnsi="Times New Roman"/>
          <w:sz w:val="24"/>
          <w:szCs w:val="24"/>
        </w:rPr>
        <w:t xml:space="preserve"> pravideln</w:t>
      </w:r>
      <w:r w:rsidR="00A80209">
        <w:rPr>
          <w:rFonts w:ascii="Times New Roman" w:hAnsi="Times New Roman"/>
          <w:sz w:val="24"/>
          <w:szCs w:val="24"/>
        </w:rPr>
        <w:t>ú</w:t>
      </w:r>
      <w:r>
        <w:rPr>
          <w:rFonts w:ascii="Times New Roman" w:hAnsi="Times New Roman"/>
          <w:sz w:val="24"/>
          <w:szCs w:val="24"/>
        </w:rPr>
        <w:t xml:space="preserve"> záujmov</w:t>
      </w:r>
      <w:r w:rsidR="00A80209">
        <w:rPr>
          <w:rFonts w:ascii="Times New Roman" w:hAnsi="Times New Roman"/>
          <w:sz w:val="24"/>
          <w:szCs w:val="24"/>
        </w:rPr>
        <w:t>ú</w:t>
      </w:r>
      <w:r>
        <w:rPr>
          <w:rFonts w:ascii="Times New Roman" w:hAnsi="Times New Roman"/>
          <w:sz w:val="24"/>
          <w:szCs w:val="24"/>
        </w:rPr>
        <w:t xml:space="preserve"> činnosť a podujatia príležitostnej záujmovej činnosti so športovým zameraním. </w:t>
      </w:r>
      <w:r w:rsidR="00A80209">
        <w:rPr>
          <w:rFonts w:ascii="Times New Roman" w:hAnsi="Times New Roman"/>
          <w:sz w:val="24"/>
          <w:szCs w:val="24"/>
        </w:rPr>
        <w:t>Podľa údajov získaných k 31.12.2014</w:t>
      </w:r>
      <w:r w:rsidR="00A80209">
        <w:rPr>
          <w:rStyle w:val="Odkaznapoznmkupodiarou"/>
          <w:rFonts w:ascii="Times New Roman" w:hAnsi="Times New Roman"/>
          <w:sz w:val="24"/>
          <w:szCs w:val="24"/>
        </w:rPr>
        <w:footnoteReference w:id="2"/>
      </w:r>
      <w:r w:rsidR="00A80209">
        <w:rPr>
          <w:rFonts w:ascii="Times New Roman" w:hAnsi="Times New Roman"/>
          <w:sz w:val="24"/>
          <w:szCs w:val="24"/>
        </w:rPr>
        <w:t>, p</w:t>
      </w:r>
      <w:r>
        <w:rPr>
          <w:rFonts w:ascii="Times New Roman" w:hAnsi="Times New Roman"/>
          <w:sz w:val="24"/>
          <w:szCs w:val="24"/>
        </w:rPr>
        <w:t>ravidelnú záujmovú činnosť so športovým zameraním vykonáva</w:t>
      </w:r>
      <w:r w:rsidR="00877297">
        <w:rPr>
          <w:rFonts w:ascii="Times New Roman" w:hAnsi="Times New Roman"/>
          <w:sz w:val="24"/>
          <w:szCs w:val="24"/>
        </w:rPr>
        <w:t>lo</w:t>
      </w:r>
      <w:r>
        <w:rPr>
          <w:rFonts w:ascii="Times New Roman" w:hAnsi="Times New Roman"/>
          <w:sz w:val="24"/>
          <w:szCs w:val="24"/>
        </w:rPr>
        <w:t xml:space="preserve"> </w:t>
      </w:r>
      <w:r w:rsidR="00434305">
        <w:rPr>
          <w:rFonts w:ascii="Times New Roman" w:hAnsi="Times New Roman"/>
          <w:sz w:val="24"/>
          <w:szCs w:val="24"/>
        </w:rPr>
        <w:t xml:space="preserve">v roku 2014 </w:t>
      </w:r>
      <w:r>
        <w:rPr>
          <w:rFonts w:ascii="Times New Roman" w:hAnsi="Times New Roman"/>
          <w:sz w:val="24"/>
          <w:szCs w:val="24"/>
        </w:rPr>
        <w:t>celkom 80 532 žiakov a podujatí príležitostnej záujmovej činnosti so športovým zameraním sa zúčastnilo celkom 370 493 účastníkov. Celkom CVČ zorganizovali viac ako 18 000 podujatí so športovým zameraním.</w:t>
      </w:r>
    </w:p>
    <w:p w:rsidR="001621FB" w:rsidRDefault="002E699D" w:rsidP="00247111">
      <w:pPr>
        <w:spacing w:before="240"/>
        <w:jc w:val="both"/>
        <w:rPr>
          <w:rFonts w:ascii="Times New Roman" w:hAnsi="Times New Roman"/>
          <w:sz w:val="24"/>
          <w:szCs w:val="24"/>
        </w:rPr>
      </w:pPr>
      <w:r>
        <w:rPr>
          <w:rFonts w:ascii="Times New Roman" w:hAnsi="Times New Roman"/>
          <w:sz w:val="24"/>
          <w:szCs w:val="24"/>
        </w:rPr>
        <w:tab/>
      </w:r>
      <w:r w:rsidR="00DA03D4">
        <w:rPr>
          <w:rFonts w:ascii="Times New Roman" w:hAnsi="Times New Roman"/>
          <w:sz w:val="24"/>
          <w:szCs w:val="24"/>
        </w:rPr>
        <w:t>Vzdelávanie športovo nadaných detí a žiakov</w:t>
      </w:r>
      <w:r w:rsidR="00B93B33">
        <w:rPr>
          <w:rFonts w:ascii="Times New Roman" w:hAnsi="Times New Roman"/>
          <w:sz w:val="24"/>
          <w:szCs w:val="24"/>
        </w:rPr>
        <w:t xml:space="preserve"> </w:t>
      </w:r>
      <w:r w:rsidR="00DA03D4">
        <w:rPr>
          <w:rFonts w:ascii="Times New Roman" w:hAnsi="Times New Roman"/>
          <w:sz w:val="24"/>
          <w:szCs w:val="24"/>
        </w:rPr>
        <w:t xml:space="preserve">upravuje v § 103 až 106 </w:t>
      </w:r>
      <w:r w:rsidR="001621FB">
        <w:rPr>
          <w:rFonts w:ascii="Times New Roman" w:hAnsi="Times New Roman"/>
          <w:sz w:val="24"/>
          <w:szCs w:val="24"/>
        </w:rPr>
        <w:t>ško</w:t>
      </w:r>
      <w:r w:rsidR="00DA03D4">
        <w:rPr>
          <w:rFonts w:ascii="Times New Roman" w:hAnsi="Times New Roman"/>
          <w:sz w:val="24"/>
          <w:szCs w:val="24"/>
        </w:rPr>
        <w:t>lský zákon</w:t>
      </w:r>
      <w:r w:rsidR="001621FB">
        <w:rPr>
          <w:rFonts w:ascii="Times New Roman" w:hAnsi="Times New Roman"/>
          <w:sz w:val="24"/>
          <w:szCs w:val="24"/>
        </w:rPr>
        <w:t>.</w:t>
      </w:r>
      <w:r w:rsidR="00DA03D4">
        <w:rPr>
          <w:rFonts w:ascii="Times New Roman" w:hAnsi="Times New Roman"/>
          <w:sz w:val="24"/>
          <w:szCs w:val="24"/>
        </w:rPr>
        <w:t xml:space="preserve">  </w:t>
      </w:r>
      <w:r w:rsidR="00643D42">
        <w:rPr>
          <w:rFonts w:ascii="Times New Roman" w:hAnsi="Times New Roman"/>
          <w:sz w:val="24"/>
          <w:szCs w:val="24"/>
        </w:rPr>
        <w:t xml:space="preserve">Na základe získaných štatistických údajov k 31.12.2014, je v </w:t>
      </w:r>
      <w:r w:rsidR="00DA03D4">
        <w:rPr>
          <w:rFonts w:ascii="Times New Roman" w:hAnsi="Times New Roman"/>
          <w:sz w:val="24"/>
          <w:szCs w:val="24"/>
        </w:rPr>
        <w:t xml:space="preserve">súlade so školským zákonom </w:t>
      </w:r>
      <w:r w:rsidR="00643D42">
        <w:rPr>
          <w:rFonts w:ascii="Times New Roman" w:hAnsi="Times New Roman"/>
          <w:sz w:val="24"/>
          <w:szCs w:val="24"/>
        </w:rPr>
        <w:t>re</w:t>
      </w:r>
      <w:r w:rsidR="00DA03D4">
        <w:rPr>
          <w:rFonts w:ascii="Times New Roman" w:hAnsi="Times New Roman"/>
          <w:sz w:val="24"/>
          <w:szCs w:val="24"/>
        </w:rPr>
        <w:t>alizované vzdelávanie v</w:t>
      </w:r>
      <w:r w:rsidR="00491031">
        <w:rPr>
          <w:rFonts w:ascii="Times New Roman" w:hAnsi="Times New Roman"/>
          <w:sz w:val="24"/>
          <w:szCs w:val="24"/>
        </w:rPr>
        <w:t> </w:t>
      </w:r>
      <w:r w:rsidR="00DA03D4">
        <w:rPr>
          <w:rFonts w:ascii="Times New Roman" w:hAnsi="Times New Roman"/>
          <w:sz w:val="24"/>
          <w:szCs w:val="24"/>
        </w:rPr>
        <w:t>12</w:t>
      </w:r>
      <w:r w:rsidR="00491031">
        <w:rPr>
          <w:rFonts w:ascii="Times New Roman" w:hAnsi="Times New Roman"/>
          <w:sz w:val="24"/>
          <w:szCs w:val="24"/>
        </w:rPr>
        <w:t>-tich</w:t>
      </w:r>
      <w:r w:rsidR="00DA03D4">
        <w:rPr>
          <w:rFonts w:ascii="Times New Roman" w:hAnsi="Times New Roman"/>
          <w:sz w:val="24"/>
          <w:szCs w:val="24"/>
        </w:rPr>
        <w:t xml:space="preserve"> </w:t>
      </w:r>
      <w:r w:rsidR="000F5867">
        <w:rPr>
          <w:rFonts w:ascii="Times New Roman" w:hAnsi="Times New Roman"/>
          <w:sz w:val="24"/>
          <w:szCs w:val="24"/>
        </w:rPr>
        <w:t>ŠŠ</w:t>
      </w:r>
      <w:r w:rsidR="00DA03D4">
        <w:rPr>
          <w:rFonts w:ascii="Times New Roman" w:hAnsi="Times New Roman"/>
          <w:sz w:val="24"/>
          <w:szCs w:val="24"/>
        </w:rPr>
        <w:t>, v</w:t>
      </w:r>
      <w:r w:rsidR="00491031">
        <w:rPr>
          <w:rFonts w:ascii="Times New Roman" w:hAnsi="Times New Roman"/>
          <w:sz w:val="24"/>
          <w:szCs w:val="24"/>
        </w:rPr>
        <w:t> </w:t>
      </w:r>
      <w:r w:rsidR="00DA03D4">
        <w:rPr>
          <w:rFonts w:ascii="Times New Roman" w:hAnsi="Times New Roman"/>
          <w:sz w:val="24"/>
          <w:szCs w:val="24"/>
        </w:rPr>
        <w:t>130</w:t>
      </w:r>
      <w:r w:rsidR="00491031">
        <w:rPr>
          <w:rFonts w:ascii="Times New Roman" w:hAnsi="Times New Roman"/>
          <w:sz w:val="24"/>
          <w:szCs w:val="24"/>
        </w:rPr>
        <w:t>-tich</w:t>
      </w:r>
      <w:r w:rsidR="00DA03D4">
        <w:rPr>
          <w:rFonts w:ascii="Times New Roman" w:hAnsi="Times New Roman"/>
          <w:sz w:val="24"/>
          <w:szCs w:val="24"/>
        </w:rPr>
        <w:t xml:space="preserve"> základných školách so </w:t>
      </w:r>
      <w:r w:rsidR="000F5867">
        <w:rPr>
          <w:rFonts w:ascii="Times New Roman" w:hAnsi="Times New Roman"/>
          <w:sz w:val="24"/>
          <w:szCs w:val="24"/>
        </w:rPr>
        <w:t>ŠT</w:t>
      </w:r>
      <w:r w:rsidR="00DA03D4">
        <w:rPr>
          <w:rFonts w:ascii="Times New Roman" w:hAnsi="Times New Roman"/>
          <w:sz w:val="24"/>
          <w:szCs w:val="24"/>
        </w:rPr>
        <w:t>, v</w:t>
      </w:r>
      <w:r w:rsidR="00491031">
        <w:rPr>
          <w:rFonts w:ascii="Times New Roman" w:hAnsi="Times New Roman"/>
          <w:sz w:val="24"/>
          <w:szCs w:val="24"/>
        </w:rPr>
        <w:t> </w:t>
      </w:r>
      <w:r w:rsidR="00DA03D4">
        <w:rPr>
          <w:rFonts w:ascii="Times New Roman" w:hAnsi="Times New Roman"/>
          <w:sz w:val="24"/>
          <w:szCs w:val="24"/>
        </w:rPr>
        <w:t>30</w:t>
      </w:r>
      <w:r w:rsidR="00491031">
        <w:rPr>
          <w:rFonts w:ascii="Times New Roman" w:hAnsi="Times New Roman"/>
          <w:sz w:val="24"/>
          <w:szCs w:val="24"/>
        </w:rPr>
        <w:t>-tich</w:t>
      </w:r>
      <w:r w:rsidR="00DA03D4">
        <w:rPr>
          <w:rFonts w:ascii="Times New Roman" w:hAnsi="Times New Roman"/>
          <w:sz w:val="24"/>
          <w:szCs w:val="24"/>
        </w:rPr>
        <w:t xml:space="preserve"> stredných školách so </w:t>
      </w:r>
      <w:r w:rsidR="000F5867">
        <w:rPr>
          <w:rFonts w:ascii="Times New Roman" w:hAnsi="Times New Roman"/>
          <w:sz w:val="24"/>
          <w:szCs w:val="24"/>
        </w:rPr>
        <w:t>ŠT</w:t>
      </w:r>
      <w:r w:rsidR="00DA03D4">
        <w:rPr>
          <w:rFonts w:ascii="Times New Roman" w:hAnsi="Times New Roman"/>
          <w:sz w:val="24"/>
          <w:szCs w:val="24"/>
        </w:rPr>
        <w:t xml:space="preserve"> a celkom </w:t>
      </w:r>
      <w:r w:rsidR="00491031">
        <w:rPr>
          <w:rFonts w:ascii="Times New Roman" w:hAnsi="Times New Roman"/>
          <w:sz w:val="24"/>
          <w:szCs w:val="24"/>
        </w:rPr>
        <w:t>v </w:t>
      </w:r>
      <w:r w:rsidR="00DA03D4">
        <w:rPr>
          <w:rFonts w:ascii="Times New Roman" w:hAnsi="Times New Roman"/>
          <w:sz w:val="24"/>
          <w:szCs w:val="24"/>
        </w:rPr>
        <w:t>759</w:t>
      </w:r>
      <w:r w:rsidR="00491031">
        <w:rPr>
          <w:rFonts w:ascii="Times New Roman" w:hAnsi="Times New Roman"/>
          <w:sz w:val="24"/>
          <w:szCs w:val="24"/>
        </w:rPr>
        <w:t xml:space="preserve">-tich </w:t>
      </w:r>
      <w:r w:rsidR="000F5867">
        <w:rPr>
          <w:rFonts w:ascii="Times New Roman" w:hAnsi="Times New Roman"/>
          <w:sz w:val="24"/>
          <w:szCs w:val="24"/>
        </w:rPr>
        <w:t>ŠT</w:t>
      </w:r>
      <w:r w:rsidR="00491031">
        <w:rPr>
          <w:rFonts w:ascii="Times New Roman" w:hAnsi="Times New Roman"/>
          <w:sz w:val="24"/>
          <w:szCs w:val="24"/>
        </w:rPr>
        <w:t xml:space="preserve">. </w:t>
      </w:r>
      <w:r w:rsidR="00892E05">
        <w:rPr>
          <w:rFonts w:ascii="Times New Roman" w:hAnsi="Times New Roman"/>
          <w:sz w:val="24"/>
          <w:szCs w:val="24"/>
        </w:rPr>
        <w:t xml:space="preserve">V </w:t>
      </w:r>
      <w:r w:rsidR="0013623D">
        <w:rPr>
          <w:rFonts w:ascii="Times New Roman" w:hAnsi="Times New Roman"/>
          <w:sz w:val="24"/>
          <w:szCs w:val="24"/>
        </w:rPr>
        <w:t xml:space="preserve">ŠŠ </w:t>
      </w:r>
      <w:r w:rsidR="00491031">
        <w:rPr>
          <w:rFonts w:ascii="Times New Roman" w:hAnsi="Times New Roman"/>
          <w:sz w:val="24"/>
          <w:szCs w:val="24"/>
        </w:rPr>
        <w:t>sa vzdeláva</w:t>
      </w:r>
      <w:r w:rsidR="00A80209">
        <w:rPr>
          <w:rFonts w:ascii="Times New Roman" w:hAnsi="Times New Roman"/>
          <w:sz w:val="24"/>
          <w:szCs w:val="24"/>
        </w:rPr>
        <w:t>lo 3</w:t>
      </w:r>
      <w:r w:rsidR="00434305">
        <w:rPr>
          <w:rFonts w:ascii="Times New Roman" w:hAnsi="Times New Roman"/>
          <w:sz w:val="24"/>
          <w:szCs w:val="24"/>
        </w:rPr>
        <w:t xml:space="preserve"> </w:t>
      </w:r>
      <w:r w:rsidR="00A80209">
        <w:rPr>
          <w:rFonts w:ascii="Times New Roman" w:hAnsi="Times New Roman"/>
          <w:sz w:val="24"/>
          <w:szCs w:val="24"/>
        </w:rPr>
        <w:t xml:space="preserve">276 žiakov </w:t>
      </w:r>
      <w:r w:rsidR="00491031">
        <w:rPr>
          <w:rFonts w:ascii="Times New Roman" w:hAnsi="Times New Roman"/>
          <w:sz w:val="24"/>
          <w:szCs w:val="24"/>
        </w:rPr>
        <w:t xml:space="preserve">približne </w:t>
      </w:r>
      <w:r w:rsidR="00A80209">
        <w:rPr>
          <w:rFonts w:ascii="Times New Roman" w:hAnsi="Times New Roman"/>
          <w:sz w:val="24"/>
          <w:szCs w:val="24"/>
        </w:rPr>
        <w:t xml:space="preserve">v </w:t>
      </w:r>
      <w:r w:rsidR="00491031">
        <w:rPr>
          <w:rFonts w:ascii="Times New Roman" w:hAnsi="Times New Roman"/>
          <w:sz w:val="24"/>
          <w:szCs w:val="24"/>
        </w:rPr>
        <w:t>40-tich športových odvetviach</w:t>
      </w:r>
      <w:r w:rsidR="00892E05">
        <w:rPr>
          <w:rFonts w:ascii="Times New Roman" w:hAnsi="Times New Roman"/>
          <w:sz w:val="24"/>
          <w:szCs w:val="24"/>
        </w:rPr>
        <w:t xml:space="preserve"> a</w:t>
      </w:r>
      <w:r w:rsidR="00491031">
        <w:rPr>
          <w:rFonts w:ascii="Times New Roman" w:hAnsi="Times New Roman"/>
          <w:sz w:val="24"/>
          <w:szCs w:val="24"/>
        </w:rPr>
        <w:t xml:space="preserve"> pôsob</w:t>
      </w:r>
      <w:r w:rsidR="00A80209">
        <w:rPr>
          <w:rFonts w:ascii="Times New Roman" w:hAnsi="Times New Roman"/>
          <w:sz w:val="24"/>
          <w:szCs w:val="24"/>
        </w:rPr>
        <w:t>ilo</w:t>
      </w:r>
      <w:r w:rsidR="00491031">
        <w:rPr>
          <w:rFonts w:ascii="Times New Roman" w:hAnsi="Times New Roman"/>
          <w:sz w:val="24"/>
          <w:szCs w:val="24"/>
        </w:rPr>
        <w:t xml:space="preserve"> 195 trénerov, z</w:t>
      </w:r>
      <w:r w:rsidR="005B0FA7">
        <w:rPr>
          <w:rFonts w:ascii="Times New Roman" w:hAnsi="Times New Roman"/>
          <w:sz w:val="24"/>
          <w:szCs w:val="24"/>
        </w:rPr>
        <w:t> toho 6 trénerov I. stupňa, 22 II. stupňa, 22 III. stupňa,</w:t>
      </w:r>
      <w:r w:rsidR="00491031">
        <w:rPr>
          <w:rFonts w:ascii="Times New Roman" w:hAnsi="Times New Roman"/>
          <w:sz w:val="24"/>
          <w:szCs w:val="24"/>
        </w:rPr>
        <w:t xml:space="preserve"> 75 trénerov IV.  stupňa, 68 V. </w:t>
      </w:r>
      <w:r w:rsidR="005B0FA7">
        <w:rPr>
          <w:rFonts w:ascii="Times New Roman" w:hAnsi="Times New Roman"/>
          <w:sz w:val="24"/>
          <w:szCs w:val="24"/>
        </w:rPr>
        <w:t>s</w:t>
      </w:r>
      <w:r w:rsidR="00491031">
        <w:rPr>
          <w:rFonts w:ascii="Times New Roman" w:hAnsi="Times New Roman"/>
          <w:sz w:val="24"/>
          <w:szCs w:val="24"/>
        </w:rPr>
        <w:t xml:space="preserve">tupňa a bez kvalifikácie </w:t>
      </w:r>
      <w:r w:rsidR="00A80209">
        <w:rPr>
          <w:rFonts w:ascii="Times New Roman" w:hAnsi="Times New Roman"/>
          <w:sz w:val="24"/>
          <w:szCs w:val="24"/>
        </w:rPr>
        <w:t>boli</w:t>
      </w:r>
      <w:r w:rsidR="00491031">
        <w:rPr>
          <w:rFonts w:ascii="Times New Roman" w:hAnsi="Times New Roman"/>
          <w:sz w:val="24"/>
          <w:szCs w:val="24"/>
        </w:rPr>
        <w:t xml:space="preserve"> 2 tréneri.</w:t>
      </w:r>
    </w:p>
    <w:p w:rsidR="0013623D" w:rsidRDefault="00643D42" w:rsidP="00247111">
      <w:pPr>
        <w:spacing w:before="240"/>
        <w:jc w:val="both"/>
        <w:rPr>
          <w:rFonts w:ascii="Times New Roman" w:hAnsi="Times New Roman"/>
          <w:sz w:val="24"/>
          <w:szCs w:val="24"/>
        </w:rPr>
      </w:pPr>
      <w:r>
        <w:rPr>
          <w:rFonts w:ascii="Times New Roman" w:hAnsi="Times New Roman"/>
          <w:sz w:val="24"/>
          <w:szCs w:val="24"/>
        </w:rPr>
        <w:tab/>
      </w:r>
      <w:r w:rsidR="0013623D">
        <w:rPr>
          <w:rFonts w:ascii="Times New Roman" w:hAnsi="Times New Roman"/>
          <w:sz w:val="24"/>
          <w:szCs w:val="24"/>
        </w:rPr>
        <w:t xml:space="preserve">V ŠT </w:t>
      </w:r>
      <w:r w:rsidR="00434305">
        <w:rPr>
          <w:rFonts w:ascii="Times New Roman" w:hAnsi="Times New Roman"/>
          <w:sz w:val="24"/>
          <w:szCs w:val="24"/>
        </w:rPr>
        <w:t>na</w:t>
      </w:r>
      <w:r w:rsidR="0013623D">
        <w:rPr>
          <w:rFonts w:ascii="Times New Roman" w:hAnsi="Times New Roman"/>
          <w:sz w:val="24"/>
          <w:szCs w:val="24"/>
        </w:rPr>
        <w:t> základných školách sa vzdeláva</w:t>
      </w:r>
      <w:r w:rsidR="00A80209">
        <w:rPr>
          <w:rFonts w:ascii="Times New Roman" w:hAnsi="Times New Roman"/>
          <w:sz w:val="24"/>
          <w:szCs w:val="24"/>
        </w:rPr>
        <w:t>lo</w:t>
      </w:r>
      <w:r w:rsidR="0013623D">
        <w:rPr>
          <w:rFonts w:ascii="Times New Roman" w:hAnsi="Times New Roman"/>
          <w:sz w:val="24"/>
          <w:szCs w:val="24"/>
        </w:rPr>
        <w:t xml:space="preserve"> spolu 12 918 žiakov približne v 26-tich športových odvetviach. Najviac žiakov </w:t>
      </w:r>
      <w:r w:rsidR="00A80209">
        <w:rPr>
          <w:rFonts w:ascii="Times New Roman" w:hAnsi="Times New Roman"/>
          <w:sz w:val="24"/>
          <w:szCs w:val="24"/>
        </w:rPr>
        <w:t>bolo</w:t>
      </w:r>
      <w:r w:rsidR="0013623D">
        <w:rPr>
          <w:rFonts w:ascii="Times New Roman" w:hAnsi="Times New Roman"/>
          <w:sz w:val="24"/>
          <w:szCs w:val="24"/>
        </w:rPr>
        <w:t xml:space="preserve"> vo futbale 3</w:t>
      </w:r>
      <w:r w:rsidR="00434305">
        <w:rPr>
          <w:rFonts w:ascii="Times New Roman" w:hAnsi="Times New Roman"/>
          <w:sz w:val="24"/>
          <w:szCs w:val="24"/>
        </w:rPr>
        <w:t xml:space="preserve"> </w:t>
      </w:r>
      <w:r w:rsidR="0013623D">
        <w:rPr>
          <w:rFonts w:ascii="Times New Roman" w:hAnsi="Times New Roman"/>
          <w:sz w:val="24"/>
          <w:szCs w:val="24"/>
        </w:rPr>
        <w:t>452, v ľadovom hokeji 1</w:t>
      </w:r>
      <w:r w:rsidR="00434305">
        <w:rPr>
          <w:rFonts w:ascii="Times New Roman" w:hAnsi="Times New Roman"/>
          <w:sz w:val="24"/>
          <w:szCs w:val="24"/>
        </w:rPr>
        <w:t xml:space="preserve"> </w:t>
      </w:r>
      <w:r w:rsidR="0013623D">
        <w:rPr>
          <w:rFonts w:ascii="Times New Roman" w:hAnsi="Times New Roman"/>
          <w:sz w:val="24"/>
          <w:szCs w:val="24"/>
        </w:rPr>
        <w:t>922, vo volejbale 1</w:t>
      </w:r>
      <w:r w:rsidR="00434305">
        <w:rPr>
          <w:rFonts w:ascii="Times New Roman" w:hAnsi="Times New Roman"/>
          <w:sz w:val="24"/>
          <w:szCs w:val="24"/>
        </w:rPr>
        <w:t xml:space="preserve"> </w:t>
      </w:r>
      <w:r w:rsidR="0013623D">
        <w:rPr>
          <w:rFonts w:ascii="Times New Roman" w:hAnsi="Times New Roman"/>
          <w:sz w:val="24"/>
          <w:szCs w:val="24"/>
        </w:rPr>
        <w:t>857 a v atletike 1</w:t>
      </w:r>
      <w:r w:rsidR="00434305">
        <w:rPr>
          <w:rFonts w:ascii="Times New Roman" w:hAnsi="Times New Roman"/>
          <w:sz w:val="24"/>
          <w:szCs w:val="24"/>
        </w:rPr>
        <w:t xml:space="preserve"> </w:t>
      </w:r>
      <w:r w:rsidR="0013623D">
        <w:rPr>
          <w:rFonts w:ascii="Times New Roman" w:hAnsi="Times New Roman"/>
          <w:sz w:val="24"/>
          <w:szCs w:val="24"/>
        </w:rPr>
        <w:t>480. V ŠT v základných školách pôsob</w:t>
      </w:r>
      <w:r w:rsidR="00A80209">
        <w:rPr>
          <w:rFonts w:ascii="Times New Roman" w:hAnsi="Times New Roman"/>
          <w:sz w:val="24"/>
          <w:szCs w:val="24"/>
        </w:rPr>
        <w:t>ilo</w:t>
      </w:r>
      <w:r w:rsidR="0013623D">
        <w:rPr>
          <w:rFonts w:ascii="Times New Roman" w:hAnsi="Times New Roman"/>
          <w:sz w:val="24"/>
          <w:szCs w:val="24"/>
        </w:rPr>
        <w:t xml:space="preserve"> 249 trénerov, z toho 65 trénerov I. stupňa, 72 II. stupňa, 64. III. stupňa, 25 IV. stupňa, 20 V. stupňa a 3 bez kvalifikácie.</w:t>
      </w:r>
    </w:p>
    <w:p w:rsidR="00BB51B5" w:rsidRDefault="00B55E29" w:rsidP="00F958DC">
      <w:pPr>
        <w:spacing w:before="240"/>
        <w:jc w:val="both"/>
        <w:rPr>
          <w:rFonts w:ascii="Times New Roman" w:hAnsi="Times New Roman"/>
          <w:sz w:val="24"/>
          <w:szCs w:val="24"/>
        </w:rPr>
      </w:pPr>
      <w:r>
        <w:rPr>
          <w:rFonts w:ascii="Times New Roman" w:hAnsi="Times New Roman"/>
          <w:sz w:val="24"/>
          <w:szCs w:val="24"/>
        </w:rPr>
        <w:tab/>
      </w:r>
      <w:r w:rsidR="005B0FA7">
        <w:rPr>
          <w:rFonts w:ascii="Times New Roman" w:hAnsi="Times New Roman"/>
          <w:sz w:val="24"/>
          <w:szCs w:val="24"/>
        </w:rPr>
        <w:t xml:space="preserve">V ŠT </w:t>
      </w:r>
      <w:r w:rsidR="00434305">
        <w:rPr>
          <w:rFonts w:ascii="Times New Roman" w:hAnsi="Times New Roman"/>
          <w:sz w:val="24"/>
          <w:szCs w:val="24"/>
        </w:rPr>
        <w:t>na</w:t>
      </w:r>
      <w:r w:rsidR="005B0FA7">
        <w:rPr>
          <w:rFonts w:ascii="Times New Roman" w:hAnsi="Times New Roman"/>
          <w:sz w:val="24"/>
          <w:szCs w:val="24"/>
        </w:rPr>
        <w:t> stredných školách sa vzdeláva</w:t>
      </w:r>
      <w:r w:rsidR="00A80209">
        <w:rPr>
          <w:rFonts w:ascii="Times New Roman" w:hAnsi="Times New Roman"/>
          <w:sz w:val="24"/>
          <w:szCs w:val="24"/>
        </w:rPr>
        <w:t>lo</w:t>
      </w:r>
      <w:r w:rsidR="005B0FA7">
        <w:rPr>
          <w:rFonts w:ascii="Times New Roman" w:hAnsi="Times New Roman"/>
          <w:sz w:val="24"/>
          <w:szCs w:val="24"/>
        </w:rPr>
        <w:t xml:space="preserve"> spolu 1</w:t>
      </w:r>
      <w:r w:rsidR="00434305">
        <w:rPr>
          <w:rFonts w:ascii="Times New Roman" w:hAnsi="Times New Roman"/>
          <w:sz w:val="24"/>
          <w:szCs w:val="24"/>
        </w:rPr>
        <w:t xml:space="preserve"> </w:t>
      </w:r>
      <w:r w:rsidR="005B0FA7">
        <w:rPr>
          <w:rFonts w:ascii="Times New Roman" w:hAnsi="Times New Roman"/>
          <w:sz w:val="24"/>
          <w:szCs w:val="24"/>
        </w:rPr>
        <w:t xml:space="preserve">867 žiakov približne v 32 športových odvetviach. Najviac žiakov </w:t>
      </w:r>
      <w:r w:rsidR="00A80209">
        <w:rPr>
          <w:rFonts w:ascii="Times New Roman" w:hAnsi="Times New Roman"/>
          <w:sz w:val="24"/>
          <w:szCs w:val="24"/>
        </w:rPr>
        <w:t>bolo</w:t>
      </w:r>
      <w:r w:rsidR="005B0FA7">
        <w:rPr>
          <w:rFonts w:ascii="Times New Roman" w:hAnsi="Times New Roman"/>
          <w:sz w:val="24"/>
          <w:szCs w:val="24"/>
        </w:rPr>
        <w:t xml:space="preserve"> vo futbale 1</w:t>
      </w:r>
      <w:r w:rsidR="00434305">
        <w:rPr>
          <w:rFonts w:ascii="Times New Roman" w:hAnsi="Times New Roman"/>
          <w:sz w:val="24"/>
          <w:szCs w:val="24"/>
        </w:rPr>
        <w:t xml:space="preserve"> </w:t>
      </w:r>
      <w:r w:rsidR="005B0FA7">
        <w:rPr>
          <w:rFonts w:ascii="Times New Roman" w:hAnsi="Times New Roman"/>
          <w:sz w:val="24"/>
          <w:szCs w:val="24"/>
        </w:rPr>
        <w:t>042, vo volejbale 209 a v ľadovom hokeji 140. V ŠT v stredných školách pôsob</w:t>
      </w:r>
      <w:r w:rsidR="00A80209">
        <w:rPr>
          <w:rFonts w:ascii="Times New Roman" w:hAnsi="Times New Roman"/>
          <w:sz w:val="24"/>
          <w:szCs w:val="24"/>
        </w:rPr>
        <w:t xml:space="preserve">ilo </w:t>
      </w:r>
      <w:r w:rsidR="005B0FA7">
        <w:rPr>
          <w:rFonts w:ascii="Times New Roman" w:hAnsi="Times New Roman"/>
          <w:sz w:val="24"/>
          <w:szCs w:val="24"/>
        </w:rPr>
        <w:t>60 trénerov, z toho 15 I. stupňa, 18 II. stupňa, 12 III. stupňa</w:t>
      </w:r>
      <w:r w:rsidR="00034EF7">
        <w:rPr>
          <w:rFonts w:ascii="Times New Roman" w:hAnsi="Times New Roman"/>
          <w:sz w:val="24"/>
          <w:szCs w:val="24"/>
        </w:rPr>
        <w:t>, 6 IV. stupňa, 6 V. stupňa a 3 bez kvalifikácie.</w:t>
      </w:r>
      <w:r w:rsidR="001621FB">
        <w:rPr>
          <w:rFonts w:ascii="Times New Roman" w:hAnsi="Times New Roman"/>
          <w:sz w:val="24"/>
          <w:szCs w:val="24"/>
        </w:rPr>
        <w:t xml:space="preserve"> </w:t>
      </w:r>
    </w:p>
    <w:p w:rsidR="00BB51B5" w:rsidRDefault="001621FB" w:rsidP="00F958DC">
      <w:pPr>
        <w:spacing w:before="240"/>
        <w:jc w:val="both"/>
        <w:rPr>
          <w:rFonts w:ascii="Times New Roman" w:hAnsi="Times New Roman"/>
          <w:sz w:val="24"/>
          <w:szCs w:val="24"/>
        </w:rPr>
      </w:pPr>
      <w:r w:rsidRPr="008449ED">
        <w:rPr>
          <w:rFonts w:ascii="Times New Roman" w:hAnsi="Times New Roman"/>
          <w:sz w:val="24"/>
          <w:szCs w:val="24"/>
        </w:rPr>
        <w:t xml:space="preserve">Podrobnejšie štatistické údaje </w:t>
      </w:r>
      <w:r w:rsidR="002425E7">
        <w:rPr>
          <w:rFonts w:ascii="Times New Roman" w:hAnsi="Times New Roman"/>
          <w:sz w:val="24"/>
          <w:szCs w:val="24"/>
        </w:rPr>
        <w:t>za rok 2014 budú</w:t>
      </w:r>
      <w:r w:rsidR="00BB51B5">
        <w:rPr>
          <w:rFonts w:ascii="Times New Roman" w:hAnsi="Times New Roman"/>
          <w:sz w:val="24"/>
          <w:szCs w:val="24"/>
        </w:rPr>
        <w:t xml:space="preserve"> verejne prístupné na </w:t>
      </w:r>
      <w:hyperlink r:id="rId12" w:history="1">
        <w:r w:rsidR="00BB51B5" w:rsidRPr="00FF42F8">
          <w:rPr>
            <w:rStyle w:val="Hypertextovprepojenie"/>
            <w:rFonts w:ascii="Times New Roman" w:hAnsi="Times New Roman"/>
            <w:sz w:val="24"/>
            <w:szCs w:val="24"/>
          </w:rPr>
          <w:t>http://www.cvtisr.sk/cvti-sr-vedecka-kniznica/informacie-skolstva/mladez-a-sport/sport.html?page_id=10269</w:t>
        </w:r>
      </w:hyperlink>
      <w:r w:rsidR="00BB51B5">
        <w:rPr>
          <w:rFonts w:ascii="Times New Roman" w:hAnsi="Times New Roman"/>
          <w:sz w:val="24"/>
          <w:szCs w:val="24"/>
        </w:rPr>
        <w:t xml:space="preserve"> .</w:t>
      </w:r>
    </w:p>
    <w:p w:rsidR="004828DB" w:rsidRDefault="004828DB" w:rsidP="00F958DC">
      <w:pPr>
        <w:spacing w:before="240"/>
        <w:jc w:val="both"/>
        <w:rPr>
          <w:rFonts w:ascii="Times New Roman" w:hAnsi="Times New Roman"/>
          <w:sz w:val="24"/>
          <w:szCs w:val="24"/>
        </w:rPr>
      </w:pPr>
      <w:r>
        <w:rPr>
          <w:rFonts w:ascii="Times New Roman" w:hAnsi="Times New Roman"/>
          <w:sz w:val="24"/>
          <w:szCs w:val="24"/>
        </w:rPr>
        <w:lastRenderedPageBreak/>
        <w:tab/>
        <w:t xml:space="preserve">V školskom systéme je v súčasnosti možné, </w:t>
      </w:r>
      <w:r w:rsidR="00434305">
        <w:rPr>
          <w:rFonts w:ascii="Times New Roman" w:hAnsi="Times New Roman"/>
          <w:sz w:val="24"/>
          <w:szCs w:val="24"/>
        </w:rPr>
        <w:t xml:space="preserve">v </w:t>
      </w:r>
      <w:r>
        <w:rPr>
          <w:rFonts w:ascii="Times New Roman" w:hAnsi="Times New Roman"/>
          <w:sz w:val="24"/>
          <w:szCs w:val="24"/>
        </w:rPr>
        <w:t>súlade s § 26 školského zákona, pre mimoriadne nadaných športovcov zabezpečiť na základných školách a stredných školách vzdelávanie podľa individuálneho učebného plánu, na základe žiadosti zákonného zástupcu alebo plnoletého žiaka.</w:t>
      </w:r>
    </w:p>
    <w:p w:rsidR="00A80209" w:rsidRDefault="00F958DC" w:rsidP="00247111">
      <w:pPr>
        <w:spacing w:before="240"/>
        <w:jc w:val="both"/>
        <w:rPr>
          <w:rFonts w:ascii="Times New Roman" w:hAnsi="Times New Roman"/>
          <w:sz w:val="24"/>
          <w:szCs w:val="24"/>
        </w:rPr>
      </w:pPr>
      <w:r>
        <w:rPr>
          <w:rFonts w:ascii="Times New Roman" w:hAnsi="Times New Roman"/>
          <w:sz w:val="24"/>
          <w:szCs w:val="24"/>
        </w:rPr>
        <w:tab/>
      </w:r>
      <w:r w:rsidR="00715346" w:rsidRPr="00F958DC">
        <w:rPr>
          <w:rFonts w:ascii="Times New Roman" w:hAnsi="Times New Roman"/>
          <w:sz w:val="24"/>
          <w:szCs w:val="24"/>
        </w:rPr>
        <w:t xml:space="preserve">Financovanie školského systému – </w:t>
      </w:r>
      <w:r w:rsidR="001621FB" w:rsidRPr="00F958DC">
        <w:rPr>
          <w:rFonts w:ascii="Times New Roman" w:hAnsi="Times New Roman"/>
          <w:sz w:val="24"/>
          <w:szCs w:val="24"/>
        </w:rPr>
        <w:t xml:space="preserve"> športových tried a športových škôl, legislatívne </w:t>
      </w:r>
      <w:r w:rsidR="008017C4" w:rsidRPr="00F958DC">
        <w:rPr>
          <w:rFonts w:ascii="Times New Roman" w:hAnsi="Times New Roman"/>
          <w:sz w:val="24"/>
          <w:szCs w:val="24"/>
        </w:rPr>
        <w:t>upravuje zákon č. 597/2003 Z. z. zo 6. novembra 2003 o financovaní základných škôl, stred</w:t>
      </w:r>
      <w:r w:rsidRPr="00F958DC">
        <w:rPr>
          <w:rFonts w:ascii="Times New Roman" w:hAnsi="Times New Roman"/>
          <w:sz w:val="24"/>
          <w:szCs w:val="24"/>
        </w:rPr>
        <w:t xml:space="preserve">ných škôl a školských zariadení </w:t>
      </w:r>
      <w:r w:rsidR="00434305">
        <w:rPr>
          <w:rFonts w:ascii="Times New Roman" w:hAnsi="Times New Roman"/>
          <w:sz w:val="24"/>
          <w:szCs w:val="24"/>
        </w:rPr>
        <w:t xml:space="preserve">v znení neskorších predpisov </w:t>
      </w:r>
      <w:r w:rsidR="008513C1">
        <w:rPr>
          <w:rFonts w:ascii="Times New Roman" w:hAnsi="Times New Roman"/>
          <w:sz w:val="24"/>
          <w:szCs w:val="24"/>
        </w:rPr>
        <w:t xml:space="preserve">(ďalej len „zákona č. 597/2003 Z. z.“) </w:t>
      </w:r>
      <w:r w:rsidRPr="00F958DC">
        <w:rPr>
          <w:rFonts w:ascii="Times New Roman" w:hAnsi="Times New Roman"/>
          <w:sz w:val="24"/>
          <w:szCs w:val="24"/>
        </w:rPr>
        <w:t>a</w:t>
      </w:r>
      <w:r w:rsidR="008017C4" w:rsidRPr="00F958DC">
        <w:rPr>
          <w:rFonts w:ascii="Times New Roman" w:hAnsi="Times New Roman"/>
          <w:sz w:val="24"/>
          <w:szCs w:val="24"/>
        </w:rPr>
        <w:t> Nariaden</w:t>
      </w:r>
      <w:r w:rsidRPr="00F958DC">
        <w:rPr>
          <w:rFonts w:ascii="Times New Roman" w:hAnsi="Times New Roman"/>
          <w:sz w:val="24"/>
          <w:szCs w:val="24"/>
        </w:rPr>
        <w:t>i</w:t>
      </w:r>
      <w:r w:rsidR="00836367">
        <w:rPr>
          <w:rFonts w:ascii="Times New Roman" w:hAnsi="Times New Roman"/>
          <w:sz w:val="24"/>
          <w:szCs w:val="24"/>
        </w:rPr>
        <w:t>e</w:t>
      </w:r>
      <w:r w:rsidR="008017C4" w:rsidRPr="00F958DC">
        <w:rPr>
          <w:rFonts w:ascii="Times New Roman" w:hAnsi="Times New Roman"/>
          <w:sz w:val="24"/>
          <w:szCs w:val="24"/>
        </w:rPr>
        <w:t xml:space="preserve"> vlády SR č. 630/2008 Z. z. z 10. decembra 2008, ktorým sa ustanovujú podrobnosti rozpisu finančných prostriedkov zo štátneho rozpočtu pre školy a školské zariadenia</w:t>
      </w:r>
      <w:r w:rsidR="0078651C">
        <w:rPr>
          <w:rFonts w:ascii="Times New Roman" w:hAnsi="Times New Roman"/>
          <w:sz w:val="24"/>
          <w:szCs w:val="24"/>
        </w:rPr>
        <w:t xml:space="preserve">. V súlade s uvedeným </w:t>
      </w:r>
      <w:r w:rsidR="00A80209">
        <w:rPr>
          <w:rFonts w:ascii="Times New Roman" w:hAnsi="Times New Roman"/>
          <w:sz w:val="24"/>
          <w:szCs w:val="24"/>
        </w:rPr>
        <w:t>ministerstvo</w:t>
      </w:r>
      <w:r w:rsidR="008017C4" w:rsidRPr="00F958DC">
        <w:rPr>
          <w:rFonts w:ascii="Times New Roman" w:hAnsi="Times New Roman"/>
          <w:sz w:val="24"/>
          <w:szCs w:val="24"/>
        </w:rPr>
        <w:t xml:space="preserve"> každoročne rozpisuje </w:t>
      </w:r>
      <w:r w:rsidR="001621FB" w:rsidRPr="00F958DC">
        <w:rPr>
          <w:rFonts w:ascii="Times New Roman" w:hAnsi="Times New Roman"/>
          <w:sz w:val="24"/>
          <w:szCs w:val="24"/>
        </w:rPr>
        <w:t xml:space="preserve">normatívnym spôsobom </w:t>
      </w:r>
      <w:r w:rsidR="008017C4" w:rsidRPr="00F958DC">
        <w:rPr>
          <w:rFonts w:ascii="Times New Roman" w:hAnsi="Times New Roman"/>
          <w:sz w:val="24"/>
          <w:szCs w:val="24"/>
        </w:rPr>
        <w:t xml:space="preserve">finančné prostriedky pre </w:t>
      </w:r>
      <w:r w:rsidR="008513C1">
        <w:rPr>
          <w:rFonts w:ascii="Times New Roman" w:hAnsi="Times New Roman"/>
          <w:sz w:val="24"/>
          <w:szCs w:val="24"/>
        </w:rPr>
        <w:t xml:space="preserve">zriaďovateľov </w:t>
      </w:r>
      <w:r w:rsidR="008017C4" w:rsidRPr="00F958DC">
        <w:rPr>
          <w:rFonts w:ascii="Times New Roman" w:hAnsi="Times New Roman"/>
          <w:sz w:val="24"/>
          <w:szCs w:val="24"/>
        </w:rPr>
        <w:t>ŠŠ a ŠT.</w:t>
      </w:r>
      <w:r w:rsidR="001621FB" w:rsidRPr="00F958DC">
        <w:rPr>
          <w:rFonts w:ascii="Times New Roman" w:hAnsi="Times New Roman"/>
          <w:sz w:val="24"/>
          <w:szCs w:val="24"/>
        </w:rPr>
        <w:t xml:space="preserve"> </w:t>
      </w:r>
    </w:p>
    <w:p w:rsidR="008513C1" w:rsidRPr="008513C1" w:rsidRDefault="00A80209" w:rsidP="008513C1">
      <w:pPr>
        <w:pStyle w:val="Hlavika"/>
        <w:spacing w:line="276" w:lineRule="auto"/>
        <w:jc w:val="both"/>
        <w:rPr>
          <w:rFonts w:ascii="Times New Roman" w:hAnsi="Times New Roman"/>
          <w:sz w:val="24"/>
          <w:szCs w:val="24"/>
        </w:rPr>
      </w:pPr>
      <w:r>
        <w:rPr>
          <w:rFonts w:ascii="Times New Roman" w:hAnsi="Times New Roman"/>
          <w:sz w:val="24"/>
          <w:szCs w:val="24"/>
        </w:rPr>
        <w:tab/>
      </w:r>
      <w:r w:rsidR="008513C1">
        <w:rPr>
          <w:rFonts w:ascii="Times New Roman" w:hAnsi="Times New Roman"/>
          <w:sz w:val="24"/>
          <w:szCs w:val="24"/>
        </w:rPr>
        <w:t xml:space="preserve">            </w:t>
      </w:r>
      <w:r w:rsidR="008513C1" w:rsidRPr="008513C1">
        <w:rPr>
          <w:rFonts w:ascii="Times New Roman" w:hAnsi="Times New Roman"/>
          <w:sz w:val="24"/>
          <w:szCs w:val="24"/>
        </w:rPr>
        <w:t xml:space="preserve">Financovanie činnosti CVČ sa uskutočňuje z rozpočtu územnej samosprávy. Územnej samospráve sa na tento účel poskytujú finančné prostriedky prostredníctvom podielových daní. Spôsob rozdeľovania a poukazovania výnosu dane do rozpočtu obcí a VÚC upravuje zákon č. 564/2004 Z. z. o rozpočtovom určení výnosu dane z príjmov územnej samospráve v znení neskorších predpisov. Kritériá rozdeľovania výnosu dane do rozpočtu obcí a VÚC upravuje nariadenie vlády SR č. 668/2004 Z. z. o rozdeľovaní výnosu dane z príjmov územnej samospráve v znení neskorších predpisov. Podľa § 7a zákona č. 597/2003 Z. z. sa uskutočňuje zber údajov potrebných na rozdeľovanie a poukazovanie výnosu dane obciam pre školstvo. Financovanie CVČ upravuje zákon č. 596/2003 Z. z. o štátnej správe v školstve a školskej samospráve a o zmene a doplnení niektorých zákonov v znení neskorších predpisov (spôsob poskytovania finančných prostriedkov obcou (§6 ods. 12) a VÚC (§9 ods.12). </w:t>
      </w:r>
    </w:p>
    <w:p w:rsidR="004828DB" w:rsidRDefault="004828DB" w:rsidP="00247111">
      <w:pPr>
        <w:spacing w:before="240"/>
        <w:jc w:val="both"/>
        <w:rPr>
          <w:rFonts w:ascii="Times New Roman" w:hAnsi="Times New Roman"/>
          <w:color w:val="000000"/>
          <w:sz w:val="24"/>
          <w:szCs w:val="24"/>
          <w:u w:val="single"/>
          <w:lang w:eastAsia="sk-SK"/>
        </w:rPr>
      </w:pPr>
      <w:r w:rsidRPr="004828DB">
        <w:rPr>
          <w:rFonts w:ascii="Times New Roman" w:hAnsi="Times New Roman"/>
          <w:color w:val="000000"/>
          <w:sz w:val="24"/>
          <w:szCs w:val="24"/>
          <w:u w:val="single"/>
          <w:lang w:eastAsia="sk-SK"/>
        </w:rPr>
        <w:t>Hlavné problémy školského systému pri príprave športovo talentovanej mládeže</w:t>
      </w:r>
      <w:r>
        <w:rPr>
          <w:rFonts w:ascii="Times New Roman" w:hAnsi="Times New Roman"/>
          <w:color w:val="000000"/>
          <w:sz w:val="24"/>
          <w:szCs w:val="24"/>
          <w:u w:val="single"/>
          <w:lang w:eastAsia="sk-SK"/>
        </w:rPr>
        <w:t>:</w:t>
      </w:r>
    </w:p>
    <w:p w:rsidR="004828DB" w:rsidRPr="00470309" w:rsidRDefault="004828DB" w:rsidP="004828DB">
      <w:pPr>
        <w:pStyle w:val="Odsekzoznamu"/>
        <w:numPr>
          <w:ilvl w:val="0"/>
          <w:numId w:val="7"/>
        </w:numPr>
        <w:spacing w:before="240"/>
        <w:jc w:val="both"/>
        <w:rPr>
          <w:rFonts w:ascii="Times New Roman" w:hAnsi="Times New Roman"/>
          <w:b/>
          <w:sz w:val="24"/>
          <w:szCs w:val="24"/>
        </w:rPr>
      </w:pPr>
      <w:r>
        <w:rPr>
          <w:rFonts w:ascii="Times New Roman" w:hAnsi="Times New Roman"/>
          <w:sz w:val="24"/>
          <w:szCs w:val="24"/>
        </w:rPr>
        <w:t>nedostatočná legislatívna úprava definovania ŠT a ich podmienok zriaďovania, čo spôsobuje živelnosť a nárast ich vzniku, bez informovanosti národné</w:t>
      </w:r>
      <w:r w:rsidR="00D4181D">
        <w:rPr>
          <w:rFonts w:ascii="Times New Roman" w:hAnsi="Times New Roman"/>
          <w:sz w:val="24"/>
          <w:szCs w:val="24"/>
        </w:rPr>
        <w:t>ho športového zväzu, súčasná sieť útvarov talentovanej mládeže je zbytočne široká a neefektívna,</w:t>
      </w:r>
    </w:p>
    <w:p w:rsidR="00470309" w:rsidRPr="00D4181D" w:rsidRDefault="00470309" w:rsidP="004828DB">
      <w:pPr>
        <w:pStyle w:val="Odsekzoznamu"/>
        <w:numPr>
          <w:ilvl w:val="0"/>
          <w:numId w:val="7"/>
        </w:numPr>
        <w:spacing w:before="240"/>
        <w:jc w:val="both"/>
        <w:rPr>
          <w:rFonts w:ascii="Times New Roman" w:hAnsi="Times New Roman"/>
          <w:b/>
          <w:sz w:val="24"/>
          <w:szCs w:val="24"/>
        </w:rPr>
      </w:pPr>
      <w:r>
        <w:rPr>
          <w:rFonts w:ascii="Times New Roman" w:hAnsi="Times New Roman"/>
          <w:sz w:val="24"/>
          <w:szCs w:val="24"/>
        </w:rPr>
        <w:t>absentuje celoplošné testovanie a identifikácia športového talentu u detí a celoštátn</w:t>
      </w:r>
      <w:r w:rsidR="00877297">
        <w:rPr>
          <w:rFonts w:ascii="Times New Roman" w:hAnsi="Times New Roman"/>
          <w:sz w:val="24"/>
          <w:szCs w:val="24"/>
        </w:rPr>
        <w:t>y</w:t>
      </w:r>
      <w:r>
        <w:rPr>
          <w:rFonts w:ascii="Times New Roman" w:hAnsi="Times New Roman"/>
          <w:sz w:val="24"/>
          <w:szCs w:val="24"/>
        </w:rPr>
        <w:t xml:space="preserve"> zber/zverejňovanie výsledkov testovania,</w:t>
      </w:r>
      <w:r w:rsidR="00D17FD2">
        <w:rPr>
          <w:rFonts w:ascii="Times New Roman" w:hAnsi="Times New Roman"/>
          <w:sz w:val="24"/>
          <w:szCs w:val="24"/>
        </w:rPr>
        <w:t xml:space="preserve"> taktiež poradenstvo pre rodičov pre aký druh športu má dieťa talent/predpoklady,</w:t>
      </w:r>
    </w:p>
    <w:p w:rsidR="002B4F8D" w:rsidRPr="002B4F8D" w:rsidRDefault="002B4F8D" w:rsidP="004828DB">
      <w:pPr>
        <w:pStyle w:val="Odsekzoznamu"/>
        <w:numPr>
          <w:ilvl w:val="0"/>
          <w:numId w:val="7"/>
        </w:numPr>
        <w:spacing w:before="240"/>
        <w:jc w:val="both"/>
        <w:rPr>
          <w:rFonts w:ascii="Times New Roman" w:hAnsi="Times New Roman"/>
          <w:sz w:val="24"/>
          <w:szCs w:val="24"/>
        </w:rPr>
      </w:pPr>
      <w:r>
        <w:rPr>
          <w:rFonts w:ascii="Times New Roman" w:hAnsi="Times New Roman"/>
          <w:sz w:val="24"/>
          <w:szCs w:val="24"/>
        </w:rPr>
        <w:t>nízk</w:t>
      </w:r>
      <w:r w:rsidR="00434305">
        <w:rPr>
          <w:rFonts w:ascii="Times New Roman" w:hAnsi="Times New Roman"/>
          <w:sz w:val="24"/>
          <w:szCs w:val="24"/>
        </w:rPr>
        <w:t>y počet</w:t>
      </w:r>
      <w:r>
        <w:rPr>
          <w:rFonts w:ascii="Times New Roman" w:hAnsi="Times New Roman"/>
          <w:sz w:val="24"/>
          <w:szCs w:val="24"/>
        </w:rPr>
        <w:t xml:space="preserve"> hodín telesnej výchovy (10 – 16 hodín/semester) pre študentov učiteľského štúdia I. stupňa na pedagogických fakultách, následne je potrebné vynakladať ďalšie verejné zdroje a zdroje z európskych fondov na ich ďalšie vzdelávanie,</w:t>
      </w:r>
    </w:p>
    <w:p w:rsidR="00D4181D" w:rsidRPr="00D4181D" w:rsidRDefault="008A1435" w:rsidP="004828DB">
      <w:pPr>
        <w:pStyle w:val="Odsekzoznamu"/>
        <w:numPr>
          <w:ilvl w:val="0"/>
          <w:numId w:val="7"/>
        </w:numPr>
        <w:spacing w:before="240"/>
        <w:jc w:val="both"/>
        <w:rPr>
          <w:rFonts w:ascii="Times New Roman" w:hAnsi="Times New Roman"/>
          <w:b/>
          <w:sz w:val="24"/>
          <w:szCs w:val="24"/>
        </w:rPr>
      </w:pPr>
      <w:r>
        <w:rPr>
          <w:rFonts w:ascii="Times New Roman" w:hAnsi="Times New Roman"/>
          <w:sz w:val="24"/>
          <w:szCs w:val="24"/>
        </w:rPr>
        <w:t>ne</w:t>
      </w:r>
      <w:r w:rsidR="00D4181D">
        <w:rPr>
          <w:rFonts w:ascii="Times New Roman" w:hAnsi="Times New Roman"/>
          <w:sz w:val="24"/>
          <w:szCs w:val="24"/>
        </w:rPr>
        <w:t>dostatočne zohľadnené špecifiká a náročnosť v zabezpečení výchovno-vzdelávacieho procesu, najmä v ŠT a ŠŠ, zriaďovanie ŠT a ŠŠ je výlučne v kompetencii samosprávy, ktorá nezohľadňuje požiadavky národných športových zväzov a tým aj štátnej športovej reprezentácie,</w:t>
      </w:r>
    </w:p>
    <w:p w:rsidR="00D4181D" w:rsidRPr="00E05E1D" w:rsidRDefault="00D4181D" w:rsidP="004828DB">
      <w:pPr>
        <w:pStyle w:val="Odsekzoznamu"/>
        <w:numPr>
          <w:ilvl w:val="0"/>
          <w:numId w:val="7"/>
        </w:numPr>
        <w:spacing w:before="240"/>
        <w:jc w:val="both"/>
        <w:rPr>
          <w:rFonts w:ascii="Times New Roman" w:hAnsi="Times New Roman"/>
          <w:b/>
          <w:sz w:val="24"/>
          <w:szCs w:val="24"/>
        </w:rPr>
      </w:pPr>
      <w:r>
        <w:rPr>
          <w:rFonts w:ascii="Times New Roman" w:hAnsi="Times New Roman"/>
          <w:sz w:val="24"/>
          <w:szCs w:val="24"/>
        </w:rPr>
        <w:t>absentuje inštitúcia/útvar, ktorý by zabezpečoval analytické údaje o</w:t>
      </w:r>
      <w:r w:rsidR="00A3072B">
        <w:rPr>
          <w:rFonts w:ascii="Times New Roman" w:hAnsi="Times New Roman"/>
          <w:sz w:val="24"/>
          <w:szCs w:val="24"/>
        </w:rPr>
        <w:t xml:space="preserve"> činnosti ŠT a ŠŠ a </w:t>
      </w:r>
      <w:r>
        <w:rPr>
          <w:rFonts w:ascii="Times New Roman" w:hAnsi="Times New Roman"/>
          <w:sz w:val="24"/>
          <w:szCs w:val="24"/>
        </w:rPr>
        <w:t>využití finančných prostriedkov vynakladaných na prípravu športovo talentovanej mládeže,</w:t>
      </w:r>
      <w:r w:rsidR="00DE6F00">
        <w:rPr>
          <w:rFonts w:ascii="Times New Roman" w:hAnsi="Times New Roman"/>
          <w:sz w:val="24"/>
          <w:szCs w:val="24"/>
        </w:rPr>
        <w:t xml:space="preserve"> taktiež inštitúcia/útvar, ktorý by zabezpečoval nákup tovarov a služieb </w:t>
      </w:r>
      <w:r w:rsidR="00DE6F00">
        <w:rPr>
          <w:rFonts w:ascii="Times New Roman" w:hAnsi="Times New Roman"/>
          <w:sz w:val="24"/>
          <w:szCs w:val="24"/>
        </w:rPr>
        <w:lastRenderedPageBreak/>
        <w:t>v súlade so zákonom č. 25/2006 Z. z. o verejnom obstarávaní a o zmene niektorých zákonov v znení neskorších predpisov,</w:t>
      </w:r>
    </w:p>
    <w:p w:rsidR="004D3CA4" w:rsidRPr="004D3CA4" w:rsidRDefault="00D4181D" w:rsidP="004828DB">
      <w:pPr>
        <w:pStyle w:val="Odsekzoznamu"/>
        <w:numPr>
          <w:ilvl w:val="0"/>
          <w:numId w:val="7"/>
        </w:numPr>
        <w:spacing w:before="240"/>
        <w:jc w:val="both"/>
        <w:rPr>
          <w:rFonts w:ascii="Times New Roman" w:hAnsi="Times New Roman"/>
          <w:b/>
          <w:sz w:val="24"/>
          <w:szCs w:val="24"/>
        </w:rPr>
      </w:pPr>
      <w:r w:rsidRPr="004D3CA4">
        <w:rPr>
          <w:rFonts w:ascii="Times New Roman" w:hAnsi="Times New Roman"/>
          <w:sz w:val="24"/>
          <w:szCs w:val="24"/>
        </w:rPr>
        <w:t>v rezortnom systéme chýba odborný orgán, ktorý by koordinoval činnosť, hodnotil by výkonnostnú úroveň zaradených športovcov a metodicky by riadil tieto útvary,</w:t>
      </w:r>
    </w:p>
    <w:p w:rsidR="00D4181D" w:rsidRPr="00142E1D" w:rsidRDefault="00E05E1D" w:rsidP="004828DB">
      <w:pPr>
        <w:pStyle w:val="Odsekzoznamu"/>
        <w:numPr>
          <w:ilvl w:val="0"/>
          <w:numId w:val="7"/>
        </w:numPr>
        <w:spacing w:before="240"/>
        <w:jc w:val="both"/>
        <w:rPr>
          <w:rFonts w:ascii="Times New Roman" w:hAnsi="Times New Roman"/>
          <w:b/>
          <w:sz w:val="24"/>
          <w:szCs w:val="24"/>
        </w:rPr>
      </w:pPr>
      <w:r w:rsidRPr="00142E1D">
        <w:rPr>
          <w:rFonts w:ascii="Times New Roman" w:hAnsi="Times New Roman"/>
          <w:sz w:val="24"/>
          <w:szCs w:val="24"/>
        </w:rPr>
        <w:t>š</w:t>
      </w:r>
      <w:r w:rsidR="00D4181D" w:rsidRPr="00142E1D">
        <w:rPr>
          <w:rFonts w:ascii="Times New Roman" w:hAnsi="Times New Roman"/>
          <w:sz w:val="24"/>
          <w:szCs w:val="24"/>
        </w:rPr>
        <w:t>portové gymnázium</w:t>
      </w:r>
      <w:r w:rsidR="00B41436" w:rsidRPr="00142E1D">
        <w:rPr>
          <w:rFonts w:ascii="Times New Roman" w:hAnsi="Times New Roman"/>
          <w:sz w:val="24"/>
          <w:szCs w:val="24"/>
        </w:rPr>
        <w:t xml:space="preserve"> je druh školy, ktorý je zameraný na športovcov so študijnými predpokladmi,</w:t>
      </w:r>
      <w:r w:rsidR="00142E1D" w:rsidRPr="00142E1D">
        <w:rPr>
          <w:rFonts w:ascii="Times New Roman" w:hAnsi="Times New Roman"/>
          <w:sz w:val="24"/>
          <w:szCs w:val="24"/>
        </w:rPr>
        <w:t xml:space="preserve"> ktorí spájajú svoju predstavu o športovej výkonnosti s prípravou na povolanie s predpokladaným vysokoškolským vzdelaním. </w:t>
      </w:r>
      <w:r w:rsidR="00142E1D">
        <w:rPr>
          <w:rFonts w:ascii="Times New Roman" w:hAnsi="Times New Roman"/>
          <w:sz w:val="24"/>
          <w:szCs w:val="24"/>
        </w:rPr>
        <w:t>V</w:t>
      </w:r>
      <w:r w:rsidR="00B41436" w:rsidRPr="00142E1D">
        <w:rPr>
          <w:rFonts w:ascii="Times New Roman" w:hAnsi="Times New Roman"/>
          <w:sz w:val="24"/>
          <w:szCs w:val="24"/>
        </w:rPr>
        <w:t> súčasnosti absentujú študijné odbory</w:t>
      </w:r>
      <w:r w:rsidRPr="00142E1D">
        <w:rPr>
          <w:rFonts w:ascii="Times New Roman" w:hAnsi="Times New Roman"/>
          <w:sz w:val="24"/>
          <w:szCs w:val="24"/>
        </w:rPr>
        <w:t xml:space="preserve"> </w:t>
      </w:r>
      <w:r w:rsidR="00142E1D">
        <w:rPr>
          <w:rFonts w:ascii="Times New Roman" w:hAnsi="Times New Roman"/>
          <w:sz w:val="24"/>
          <w:szCs w:val="24"/>
        </w:rPr>
        <w:t>so športovou prípravou pre žiakov</w:t>
      </w:r>
      <w:r w:rsidR="00B41436" w:rsidRPr="00142E1D">
        <w:rPr>
          <w:rFonts w:ascii="Times New Roman" w:hAnsi="Times New Roman"/>
          <w:sz w:val="24"/>
          <w:szCs w:val="24"/>
        </w:rPr>
        <w:t xml:space="preserve"> s odborným </w:t>
      </w:r>
      <w:r w:rsidR="00142E1D">
        <w:rPr>
          <w:rFonts w:ascii="Times New Roman" w:hAnsi="Times New Roman"/>
          <w:sz w:val="24"/>
          <w:szCs w:val="24"/>
        </w:rPr>
        <w:t xml:space="preserve"> zameraním </w:t>
      </w:r>
      <w:r w:rsidR="00B41436" w:rsidRPr="00142E1D">
        <w:rPr>
          <w:rFonts w:ascii="Times New Roman" w:hAnsi="Times New Roman"/>
          <w:sz w:val="24"/>
          <w:szCs w:val="24"/>
        </w:rPr>
        <w:t>s maturitou a bez maturity</w:t>
      </w:r>
      <w:r w:rsidR="00142E1D">
        <w:rPr>
          <w:rFonts w:ascii="Times New Roman" w:hAnsi="Times New Roman"/>
          <w:sz w:val="24"/>
          <w:szCs w:val="24"/>
        </w:rPr>
        <w:t>, v súlade s</w:t>
      </w:r>
      <w:r w:rsidR="00B41436" w:rsidRPr="00142E1D">
        <w:rPr>
          <w:rFonts w:ascii="Times New Roman" w:hAnsi="Times New Roman"/>
          <w:sz w:val="24"/>
          <w:szCs w:val="24"/>
        </w:rPr>
        <w:t xml:space="preserve"> </w:t>
      </w:r>
      <w:r w:rsidRPr="00142E1D">
        <w:rPr>
          <w:rFonts w:ascii="Times New Roman" w:hAnsi="Times New Roman"/>
          <w:sz w:val="24"/>
          <w:szCs w:val="24"/>
        </w:rPr>
        <w:t>duáln</w:t>
      </w:r>
      <w:r w:rsidR="00142E1D">
        <w:rPr>
          <w:rFonts w:ascii="Times New Roman" w:hAnsi="Times New Roman"/>
          <w:sz w:val="24"/>
          <w:szCs w:val="24"/>
        </w:rPr>
        <w:t>o</w:t>
      </w:r>
      <w:r w:rsidRPr="00142E1D">
        <w:rPr>
          <w:rFonts w:ascii="Times New Roman" w:hAnsi="Times New Roman"/>
          <w:sz w:val="24"/>
          <w:szCs w:val="24"/>
        </w:rPr>
        <w:t>u kariér</w:t>
      </w:r>
      <w:r w:rsidR="00142E1D">
        <w:rPr>
          <w:rFonts w:ascii="Times New Roman" w:hAnsi="Times New Roman"/>
          <w:sz w:val="24"/>
          <w:szCs w:val="24"/>
        </w:rPr>
        <w:t>o</w:t>
      </w:r>
      <w:r w:rsidRPr="00142E1D">
        <w:rPr>
          <w:rFonts w:ascii="Times New Roman" w:hAnsi="Times New Roman"/>
          <w:sz w:val="24"/>
          <w:szCs w:val="24"/>
        </w:rPr>
        <w:t>u</w:t>
      </w:r>
      <w:r w:rsidRPr="00B41436">
        <w:rPr>
          <w:rStyle w:val="Odkaznapoznmkupodiarou"/>
          <w:rFonts w:ascii="Times New Roman" w:hAnsi="Times New Roman"/>
          <w:sz w:val="24"/>
          <w:szCs w:val="24"/>
        </w:rPr>
        <w:footnoteReference w:id="3"/>
      </w:r>
      <w:r w:rsidR="00B41436" w:rsidRPr="00142E1D">
        <w:rPr>
          <w:rFonts w:ascii="Times New Roman" w:hAnsi="Times New Roman"/>
          <w:sz w:val="24"/>
          <w:szCs w:val="24"/>
        </w:rPr>
        <w:t xml:space="preserve"> v športe.</w:t>
      </w:r>
    </w:p>
    <w:p w:rsidR="00B956F9" w:rsidRPr="00326E98" w:rsidRDefault="00B956F9" w:rsidP="00247111">
      <w:pPr>
        <w:spacing w:before="240"/>
        <w:jc w:val="both"/>
        <w:rPr>
          <w:rFonts w:ascii="Times New Roman" w:hAnsi="Times New Roman"/>
          <w:b/>
          <w:color w:val="FF0000"/>
          <w:sz w:val="24"/>
          <w:szCs w:val="24"/>
        </w:rPr>
      </w:pPr>
      <w:r w:rsidRPr="00B956F9">
        <w:rPr>
          <w:rFonts w:ascii="Times New Roman" w:hAnsi="Times New Roman"/>
          <w:b/>
          <w:sz w:val="24"/>
          <w:szCs w:val="24"/>
        </w:rPr>
        <w:t>1b)</w:t>
      </w:r>
      <w:r>
        <w:rPr>
          <w:rFonts w:ascii="Times New Roman" w:hAnsi="Times New Roman"/>
          <w:b/>
          <w:sz w:val="24"/>
          <w:szCs w:val="24"/>
        </w:rPr>
        <w:t xml:space="preserve"> Zväzový systém – centrá talentovanej mládeže</w:t>
      </w:r>
      <w:r w:rsidR="00326E98">
        <w:rPr>
          <w:rFonts w:ascii="Times New Roman" w:hAnsi="Times New Roman"/>
          <w:b/>
          <w:sz w:val="24"/>
          <w:szCs w:val="24"/>
        </w:rPr>
        <w:t xml:space="preserve"> </w:t>
      </w:r>
    </w:p>
    <w:p w:rsidR="00B956F9" w:rsidRDefault="001901E5" w:rsidP="00247111">
      <w:pPr>
        <w:spacing w:before="240"/>
        <w:jc w:val="both"/>
        <w:rPr>
          <w:rFonts w:ascii="Times New Roman" w:hAnsi="Times New Roman"/>
          <w:sz w:val="24"/>
          <w:szCs w:val="24"/>
        </w:rPr>
      </w:pPr>
      <w:r>
        <w:rPr>
          <w:rFonts w:ascii="Times New Roman" w:hAnsi="Times New Roman"/>
          <w:sz w:val="24"/>
          <w:szCs w:val="24"/>
        </w:rPr>
        <w:tab/>
      </w:r>
      <w:r w:rsidR="00B956F9">
        <w:rPr>
          <w:rFonts w:ascii="Times New Roman" w:hAnsi="Times New Roman"/>
          <w:sz w:val="24"/>
          <w:szCs w:val="24"/>
        </w:rPr>
        <w:t xml:space="preserve">V súlade s § 8 ods. 2 písm. c) </w:t>
      </w:r>
      <w:r w:rsidR="009D2C25">
        <w:rPr>
          <w:rFonts w:ascii="Times New Roman" w:hAnsi="Times New Roman"/>
          <w:sz w:val="24"/>
          <w:szCs w:val="24"/>
        </w:rPr>
        <w:t xml:space="preserve">zákona č. 300/2008 Z. z. o organizácii a podpore športu a o zmene a doplnení niektorých zákonov </w:t>
      </w:r>
      <w:r w:rsidR="001F1D69">
        <w:rPr>
          <w:rFonts w:ascii="Times New Roman" w:hAnsi="Times New Roman"/>
          <w:sz w:val="24"/>
          <w:szCs w:val="24"/>
        </w:rPr>
        <w:t xml:space="preserve">v znení neskorších predpisov </w:t>
      </w:r>
      <w:r w:rsidR="00D4181D">
        <w:rPr>
          <w:rFonts w:ascii="Times New Roman" w:hAnsi="Times New Roman"/>
          <w:sz w:val="24"/>
          <w:szCs w:val="24"/>
        </w:rPr>
        <w:t>n</w:t>
      </w:r>
      <w:r w:rsidR="00B956F9">
        <w:rPr>
          <w:rFonts w:ascii="Times New Roman" w:hAnsi="Times New Roman"/>
          <w:sz w:val="24"/>
          <w:szCs w:val="24"/>
        </w:rPr>
        <w:t xml:space="preserve">árodný športový zväz </w:t>
      </w:r>
      <w:r w:rsidR="009D2C25">
        <w:rPr>
          <w:rFonts w:ascii="Times New Roman" w:hAnsi="Times New Roman"/>
          <w:sz w:val="24"/>
          <w:szCs w:val="24"/>
        </w:rPr>
        <w:t xml:space="preserve">(ďalej len „NŠZ“) </w:t>
      </w:r>
      <w:r w:rsidR="00B956F9">
        <w:rPr>
          <w:rFonts w:ascii="Times New Roman" w:hAnsi="Times New Roman"/>
          <w:sz w:val="24"/>
          <w:szCs w:val="24"/>
        </w:rPr>
        <w:t>zabezpečuje starostlivosť o športové talenty</w:t>
      </w:r>
      <w:r w:rsidR="00892E05">
        <w:rPr>
          <w:rFonts w:ascii="Times New Roman" w:hAnsi="Times New Roman"/>
          <w:sz w:val="24"/>
          <w:szCs w:val="24"/>
        </w:rPr>
        <w:t xml:space="preserve"> a v rámci tejto kompetencie je oprávnený si zriaďovať útvary športovo talentovanej mládeže, alebo ich nezriaďovať a starať sa individuálne o športové talenty. NŠZ môže</w:t>
      </w:r>
      <w:r w:rsidR="00B956F9">
        <w:rPr>
          <w:rFonts w:ascii="Times New Roman" w:hAnsi="Times New Roman"/>
          <w:sz w:val="24"/>
          <w:szCs w:val="24"/>
        </w:rPr>
        <w:t xml:space="preserve"> </w:t>
      </w:r>
      <w:r w:rsidR="00892E05">
        <w:rPr>
          <w:rFonts w:ascii="Times New Roman" w:hAnsi="Times New Roman"/>
          <w:sz w:val="24"/>
          <w:szCs w:val="24"/>
        </w:rPr>
        <w:t>pri výchove šp</w:t>
      </w:r>
      <w:r w:rsidR="00DC290D">
        <w:rPr>
          <w:rFonts w:ascii="Times New Roman" w:hAnsi="Times New Roman"/>
          <w:sz w:val="24"/>
          <w:szCs w:val="24"/>
        </w:rPr>
        <w:t>o</w:t>
      </w:r>
      <w:r w:rsidR="00892E05">
        <w:rPr>
          <w:rFonts w:ascii="Times New Roman" w:hAnsi="Times New Roman"/>
          <w:sz w:val="24"/>
          <w:szCs w:val="24"/>
        </w:rPr>
        <w:t xml:space="preserve">rtovo talentovanej mládeže </w:t>
      </w:r>
      <w:r w:rsidR="00B956F9">
        <w:rPr>
          <w:rFonts w:ascii="Times New Roman" w:hAnsi="Times New Roman"/>
          <w:sz w:val="24"/>
          <w:szCs w:val="24"/>
        </w:rPr>
        <w:t>spoluprac</w:t>
      </w:r>
      <w:r w:rsidR="00892E05">
        <w:rPr>
          <w:rFonts w:ascii="Times New Roman" w:hAnsi="Times New Roman"/>
          <w:sz w:val="24"/>
          <w:szCs w:val="24"/>
        </w:rPr>
        <w:t>ovať</w:t>
      </w:r>
      <w:r w:rsidR="00B956F9">
        <w:rPr>
          <w:rFonts w:ascii="Times New Roman" w:hAnsi="Times New Roman"/>
          <w:sz w:val="24"/>
          <w:szCs w:val="24"/>
        </w:rPr>
        <w:t xml:space="preserve"> so športovými klubmi, školami</w:t>
      </w:r>
      <w:r w:rsidR="009D2C25">
        <w:rPr>
          <w:rFonts w:ascii="Times New Roman" w:hAnsi="Times New Roman"/>
          <w:sz w:val="24"/>
          <w:szCs w:val="24"/>
        </w:rPr>
        <w:t xml:space="preserve">, </w:t>
      </w:r>
      <w:r w:rsidR="00D41E0A" w:rsidRPr="00321B0C">
        <w:rPr>
          <w:rFonts w:ascii="Times New Roman" w:hAnsi="Times New Roman"/>
          <w:sz w:val="24"/>
          <w:szCs w:val="24"/>
        </w:rPr>
        <w:t xml:space="preserve">rezortnými športovými </w:t>
      </w:r>
      <w:r w:rsidR="009D2C25">
        <w:rPr>
          <w:rFonts w:ascii="Times New Roman" w:hAnsi="Times New Roman"/>
          <w:sz w:val="24"/>
          <w:szCs w:val="24"/>
        </w:rPr>
        <w:t>strediskami</w:t>
      </w:r>
      <w:r w:rsidR="00B956F9">
        <w:rPr>
          <w:rFonts w:ascii="Times New Roman" w:hAnsi="Times New Roman"/>
          <w:sz w:val="24"/>
          <w:szCs w:val="24"/>
        </w:rPr>
        <w:t xml:space="preserve"> a ministerstvom, ktoré podporuje formou dotácií zo štátneho rozpočtu aj oblasť športovo talentovanej mládeže. Pre rok 2015 je </w:t>
      </w:r>
      <w:r>
        <w:rPr>
          <w:rFonts w:ascii="Times New Roman" w:hAnsi="Times New Roman"/>
          <w:sz w:val="24"/>
          <w:szCs w:val="24"/>
        </w:rPr>
        <w:t xml:space="preserve">pre NŠZ na športovo talentovanú mládež </w:t>
      </w:r>
      <w:r w:rsidR="00B956F9">
        <w:rPr>
          <w:rFonts w:ascii="Times New Roman" w:hAnsi="Times New Roman"/>
          <w:sz w:val="24"/>
          <w:szCs w:val="24"/>
        </w:rPr>
        <w:t xml:space="preserve">alokovaná suma v rámci štátneho rozpočtu z Programu 026 Národný program rozvoja športu v SR </w:t>
      </w:r>
      <w:r>
        <w:rPr>
          <w:rFonts w:ascii="Times New Roman" w:hAnsi="Times New Roman"/>
          <w:sz w:val="24"/>
          <w:szCs w:val="24"/>
        </w:rPr>
        <w:t>približne 7 663 000 eur. Percentuálny podiel prostriedkov použitých na športovo talentovanú mládež si zo schválenej dotácie na rozvoj športového odvetvia NŠZ určujú sami.</w:t>
      </w:r>
    </w:p>
    <w:p w:rsidR="00892E05" w:rsidRDefault="001901E5" w:rsidP="00247111">
      <w:pPr>
        <w:spacing w:before="240"/>
        <w:jc w:val="both"/>
        <w:rPr>
          <w:rFonts w:ascii="Times New Roman" w:hAnsi="Times New Roman"/>
          <w:sz w:val="24"/>
          <w:szCs w:val="24"/>
        </w:rPr>
      </w:pPr>
      <w:r>
        <w:rPr>
          <w:rFonts w:ascii="Times New Roman" w:hAnsi="Times New Roman"/>
          <w:sz w:val="24"/>
          <w:szCs w:val="24"/>
        </w:rPr>
        <w:tab/>
      </w:r>
      <w:r w:rsidR="00892E05">
        <w:rPr>
          <w:rFonts w:ascii="Times New Roman" w:hAnsi="Times New Roman"/>
          <w:sz w:val="24"/>
          <w:szCs w:val="24"/>
        </w:rPr>
        <w:t>Centrálny zber štatistických údajov sa realizuje iba za centrá talentovanej mládeže, z tohto dôvodu</w:t>
      </w:r>
      <w:r>
        <w:rPr>
          <w:rFonts w:ascii="Times New Roman" w:hAnsi="Times New Roman"/>
          <w:sz w:val="24"/>
          <w:szCs w:val="24"/>
        </w:rPr>
        <w:t xml:space="preserve"> uvádzame </w:t>
      </w:r>
      <w:r w:rsidR="00892E05">
        <w:rPr>
          <w:rFonts w:ascii="Times New Roman" w:hAnsi="Times New Roman"/>
          <w:sz w:val="24"/>
          <w:szCs w:val="24"/>
        </w:rPr>
        <w:t>tieto</w:t>
      </w:r>
      <w:r>
        <w:rPr>
          <w:rFonts w:ascii="Times New Roman" w:hAnsi="Times New Roman"/>
          <w:sz w:val="24"/>
          <w:szCs w:val="24"/>
        </w:rPr>
        <w:t xml:space="preserve"> údaje zozbierané </w:t>
      </w:r>
      <w:r w:rsidR="00892E05">
        <w:rPr>
          <w:rFonts w:ascii="Times New Roman" w:hAnsi="Times New Roman"/>
          <w:sz w:val="24"/>
          <w:szCs w:val="24"/>
        </w:rPr>
        <w:t>k 31.12.2014</w:t>
      </w:r>
      <w:r w:rsidR="00892E05">
        <w:rPr>
          <w:rStyle w:val="Odkaznapoznmkupodiarou"/>
          <w:rFonts w:ascii="Times New Roman" w:hAnsi="Times New Roman"/>
          <w:sz w:val="24"/>
          <w:szCs w:val="24"/>
        </w:rPr>
        <w:footnoteReference w:id="4"/>
      </w:r>
      <w:r w:rsidR="00892E05">
        <w:rPr>
          <w:rFonts w:ascii="Times New Roman" w:hAnsi="Times New Roman"/>
          <w:sz w:val="24"/>
          <w:szCs w:val="24"/>
        </w:rPr>
        <w:t>.</w:t>
      </w:r>
    </w:p>
    <w:p w:rsidR="00892E05" w:rsidRPr="00892E05" w:rsidRDefault="00892E05" w:rsidP="00892E05">
      <w:pPr>
        <w:pStyle w:val="Odsekzoznamu"/>
        <w:numPr>
          <w:ilvl w:val="0"/>
          <w:numId w:val="7"/>
        </w:numPr>
        <w:spacing w:before="240"/>
        <w:jc w:val="both"/>
        <w:rPr>
          <w:rFonts w:ascii="Times New Roman" w:hAnsi="Times New Roman"/>
          <w:sz w:val="24"/>
          <w:szCs w:val="24"/>
        </w:rPr>
      </w:pPr>
      <w:r w:rsidRPr="00892E05">
        <w:rPr>
          <w:rFonts w:ascii="Times New Roman" w:hAnsi="Times New Roman"/>
          <w:b/>
          <w:sz w:val="24"/>
          <w:szCs w:val="24"/>
        </w:rPr>
        <w:t>Centrá talentovanej mládeže</w:t>
      </w:r>
      <w:r>
        <w:rPr>
          <w:rFonts w:ascii="Times New Roman" w:hAnsi="Times New Roman"/>
          <w:sz w:val="24"/>
          <w:szCs w:val="24"/>
        </w:rPr>
        <w:t xml:space="preserve"> (ďalej len „CTM“) </w:t>
      </w:r>
      <w:r w:rsidR="00DC290D">
        <w:rPr>
          <w:rFonts w:ascii="Times New Roman" w:hAnsi="Times New Roman"/>
          <w:sz w:val="24"/>
          <w:szCs w:val="24"/>
        </w:rPr>
        <w:t>–</w:t>
      </w:r>
      <w:r>
        <w:rPr>
          <w:rFonts w:ascii="Times New Roman" w:hAnsi="Times New Roman"/>
          <w:sz w:val="24"/>
          <w:szCs w:val="24"/>
        </w:rPr>
        <w:t xml:space="preserve"> </w:t>
      </w:r>
      <w:r w:rsidR="00DC290D">
        <w:rPr>
          <w:rFonts w:ascii="Times New Roman" w:hAnsi="Times New Roman"/>
          <w:sz w:val="24"/>
          <w:szCs w:val="24"/>
        </w:rPr>
        <w:t>sú útvary zriaďované pri športových kluboch a telovýchovných jednotách. Proces výberu a športovej prípravy je riadený športovými klubmi, s cieľom zabezpečiť účasť v celoslovenských športových súťažiach. V </w:t>
      </w:r>
      <w:r w:rsidR="00A3072B">
        <w:rPr>
          <w:rFonts w:ascii="Times New Roman" w:hAnsi="Times New Roman"/>
          <w:sz w:val="24"/>
          <w:szCs w:val="24"/>
        </w:rPr>
        <w:t>CTM</w:t>
      </w:r>
      <w:r w:rsidR="00DC290D">
        <w:rPr>
          <w:rFonts w:ascii="Times New Roman" w:hAnsi="Times New Roman"/>
          <w:sz w:val="24"/>
          <w:szCs w:val="24"/>
        </w:rPr>
        <w:t xml:space="preserve"> sa do procesu riadenia významne zapája aj športový zväz.</w:t>
      </w:r>
    </w:p>
    <w:p w:rsidR="009D2C25" w:rsidRDefault="009D2C25" w:rsidP="00247111">
      <w:pPr>
        <w:spacing w:before="240"/>
        <w:jc w:val="both"/>
        <w:rPr>
          <w:rFonts w:ascii="Times New Roman" w:hAnsi="Times New Roman"/>
          <w:sz w:val="24"/>
          <w:szCs w:val="24"/>
        </w:rPr>
      </w:pPr>
      <w:r>
        <w:rPr>
          <w:rFonts w:ascii="Times New Roman" w:hAnsi="Times New Roman"/>
          <w:sz w:val="24"/>
          <w:szCs w:val="24"/>
        </w:rPr>
        <w:tab/>
      </w:r>
      <w:r w:rsidR="00FA112E">
        <w:rPr>
          <w:rFonts w:ascii="Times New Roman" w:hAnsi="Times New Roman"/>
          <w:sz w:val="24"/>
          <w:szCs w:val="24"/>
        </w:rPr>
        <w:t xml:space="preserve">V </w:t>
      </w:r>
      <w:r>
        <w:rPr>
          <w:rFonts w:ascii="Times New Roman" w:hAnsi="Times New Roman"/>
          <w:sz w:val="24"/>
          <w:szCs w:val="24"/>
        </w:rPr>
        <w:t xml:space="preserve">CTM </w:t>
      </w:r>
      <w:r w:rsidR="004106F7">
        <w:rPr>
          <w:rFonts w:ascii="Times New Roman" w:hAnsi="Times New Roman"/>
          <w:sz w:val="24"/>
          <w:szCs w:val="24"/>
        </w:rPr>
        <w:t>bolo</w:t>
      </w:r>
      <w:r w:rsidR="00FA112E">
        <w:rPr>
          <w:rFonts w:ascii="Times New Roman" w:hAnsi="Times New Roman"/>
          <w:sz w:val="24"/>
          <w:szCs w:val="24"/>
        </w:rPr>
        <w:t xml:space="preserve"> podľa získaných štatistických údajov k 31.12.2014 spolu celkom 6</w:t>
      </w:r>
      <w:r w:rsidR="0078651C">
        <w:rPr>
          <w:rFonts w:ascii="Times New Roman" w:hAnsi="Times New Roman"/>
          <w:sz w:val="24"/>
          <w:szCs w:val="24"/>
        </w:rPr>
        <w:t xml:space="preserve"> </w:t>
      </w:r>
      <w:r w:rsidR="00FA112E">
        <w:rPr>
          <w:rFonts w:ascii="Times New Roman" w:hAnsi="Times New Roman"/>
          <w:sz w:val="24"/>
          <w:szCs w:val="24"/>
        </w:rPr>
        <w:t>445 športovcov z toho 1</w:t>
      </w:r>
      <w:r w:rsidR="0078651C">
        <w:rPr>
          <w:rFonts w:ascii="Times New Roman" w:hAnsi="Times New Roman"/>
          <w:sz w:val="24"/>
          <w:szCs w:val="24"/>
        </w:rPr>
        <w:t xml:space="preserve"> </w:t>
      </w:r>
      <w:r w:rsidR="00FA112E">
        <w:rPr>
          <w:rFonts w:ascii="Times New Roman" w:hAnsi="Times New Roman"/>
          <w:sz w:val="24"/>
          <w:szCs w:val="24"/>
        </w:rPr>
        <w:t xml:space="preserve">087 dievčat. Z tohto počtu </w:t>
      </w:r>
      <w:r w:rsidR="004106F7">
        <w:rPr>
          <w:rFonts w:ascii="Times New Roman" w:hAnsi="Times New Roman"/>
          <w:sz w:val="24"/>
          <w:szCs w:val="24"/>
        </w:rPr>
        <w:t>bolo</w:t>
      </w:r>
      <w:r w:rsidR="00FA112E">
        <w:rPr>
          <w:rFonts w:ascii="Times New Roman" w:hAnsi="Times New Roman"/>
          <w:sz w:val="24"/>
          <w:szCs w:val="24"/>
        </w:rPr>
        <w:t xml:space="preserve"> 1</w:t>
      </w:r>
      <w:r w:rsidR="0078651C">
        <w:rPr>
          <w:rFonts w:ascii="Times New Roman" w:hAnsi="Times New Roman"/>
          <w:sz w:val="24"/>
          <w:szCs w:val="24"/>
        </w:rPr>
        <w:t xml:space="preserve"> </w:t>
      </w:r>
      <w:r w:rsidR="00FA112E">
        <w:rPr>
          <w:rFonts w:ascii="Times New Roman" w:hAnsi="Times New Roman"/>
          <w:sz w:val="24"/>
          <w:szCs w:val="24"/>
        </w:rPr>
        <w:t>694 kadetov, 1</w:t>
      </w:r>
      <w:r w:rsidR="0078651C">
        <w:rPr>
          <w:rFonts w:ascii="Times New Roman" w:hAnsi="Times New Roman"/>
          <w:sz w:val="24"/>
          <w:szCs w:val="24"/>
        </w:rPr>
        <w:t xml:space="preserve"> </w:t>
      </w:r>
      <w:r w:rsidR="00FA112E">
        <w:rPr>
          <w:rFonts w:ascii="Times New Roman" w:hAnsi="Times New Roman"/>
          <w:sz w:val="24"/>
          <w:szCs w:val="24"/>
        </w:rPr>
        <w:t>687 juniorov a</w:t>
      </w:r>
      <w:r w:rsidR="0078651C">
        <w:rPr>
          <w:rFonts w:ascii="Times New Roman" w:hAnsi="Times New Roman"/>
          <w:sz w:val="24"/>
          <w:szCs w:val="24"/>
        </w:rPr>
        <w:t> </w:t>
      </w:r>
      <w:r w:rsidR="00FA112E">
        <w:rPr>
          <w:rFonts w:ascii="Times New Roman" w:hAnsi="Times New Roman"/>
          <w:sz w:val="24"/>
          <w:szCs w:val="24"/>
        </w:rPr>
        <w:t>3</w:t>
      </w:r>
      <w:r w:rsidR="0078651C">
        <w:rPr>
          <w:rFonts w:ascii="Times New Roman" w:hAnsi="Times New Roman"/>
          <w:sz w:val="24"/>
          <w:szCs w:val="24"/>
        </w:rPr>
        <w:t xml:space="preserve"> </w:t>
      </w:r>
      <w:r w:rsidR="00FA112E">
        <w:rPr>
          <w:rFonts w:ascii="Times New Roman" w:hAnsi="Times New Roman"/>
          <w:sz w:val="24"/>
          <w:szCs w:val="24"/>
        </w:rPr>
        <w:t xml:space="preserve">064 </w:t>
      </w:r>
      <w:r w:rsidR="00FA112E">
        <w:rPr>
          <w:rFonts w:ascii="Times New Roman" w:hAnsi="Times New Roman"/>
          <w:sz w:val="24"/>
          <w:szCs w:val="24"/>
        </w:rPr>
        <w:lastRenderedPageBreak/>
        <w:t xml:space="preserve">športovcov inej kategórie. Zo </w:t>
      </w:r>
      <w:r w:rsidR="00D17FD2">
        <w:rPr>
          <w:rFonts w:ascii="Times New Roman" w:hAnsi="Times New Roman"/>
          <w:sz w:val="24"/>
          <w:szCs w:val="24"/>
        </w:rPr>
        <w:t>ŠT</w:t>
      </w:r>
      <w:r w:rsidR="00FA112E">
        <w:rPr>
          <w:rFonts w:ascii="Times New Roman" w:hAnsi="Times New Roman"/>
          <w:sz w:val="24"/>
          <w:szCs w:val="24"/>
        </w:rPr>
        <w:t xml:space="preserve"> </w:t>
      </w:r>
      <w:r w:rsidR="00A3072B">
        <w:rPr>
          <w:rFonts w:ascii="Times New Roman" w:hAnsi="Times New Roman"/>
          <w:sz w:val="24"/>
          <w:szCs w:val="24"/>
        </w:rPr>
        <w:t xml:space="preserve">prišlo do CTM </w:t>
      </w:r>
      <w:r w:rsidR="00FA112E">
        <w:rPr>
          <w:rFonts w:ascii="Times New Roman" w:hAnsi="Times New Roman"/>
          <w:sz w:val="24"/>
          <w:szCs w:val="24"/>
        </w:rPr>
        <w:t>173</w:t>
      </w:r>
      <w:r w:rsidR="00A3072B">
        <w:rPr>
          <w:rFonts w:ascii="Times New Roman" w:hAnsi="Times New Roman"/>
          <w:sz w:val="24"/>
          <w:szCs w:val="24"/>
        </w:rPr>
        <w:t xml:space="preserve"> športovcov</w:t>
      </w:r>
      <w:r w:rsidR="00FA112E">
        <w:rPr>
          <w:rFonts w:ascii="Times New Roman" w:hAnsi="Times New Roman"/>
          <w:sz w:val="24"/>
          <w:szCs w:val="24"/>
        </w:rPr>
        <w:t xml:space="preserve">, zo </w:t>
      </w:r>
      <w:r w:rsidR="00D17FD2">
        <w:rPr>
          <w:rFonts w:ascii="Times New Roman" w:hAnsi="Times New Roman"/>
          <w:sz w:val="24"/>
          <w:szCs w:val="24"/>
        </w:rPr>
        <w:t>ŠŠ</w:t>
      </w:r>
      <w:r w:rsidR="00FA112E">
        <w:rPr>
          <w:rFonts w:ascii="Times New Roman" w:hAnsi="Times New Roman"/>
          <w:sz w:val="24"/>
          <w:szCs w:val="24"/>
        </w:rPr>
        <w:t xml:space="preserve"> 300</w:t>
      </w:r>
      <w:r w:rsidR="00D17FD2">
        <w:rPr>
          <w:rFonts w:ascii="Times New Roman" w:hAnsi="Times New Roman"/>
          <w:sz w:val="24"/>
          <w:szCs w:val="24"/>
        </w:rPr>
        <w:t xml:space="preserve"> športovcov</w:t>
      </w:r>
      <w:r w:rsidR="00FA112E">
        <w:rPr>
          <w:rFonts w:ascii="Times New Roman" w:hAnsi="Times New Roman"/>
          <w:sz w:val="24"/>
          <w:szCs w:val="24"/>
        </w:rPr>
        <w:t xml:space="preserve">, z iných športových klubov 635 </w:t>
      </w:r>
      <w:r w:rsidR="00D17FD2">
        <w:rPr>
          <w:rFonts w:ascii="Times New Roman" w:hAnsi="Times New Roman"/>
          <w:sz w:val="24"/>
          <w:szCs w:val="24"/>
        </w:rPr>
        <w:t xml:space="preserve">športovcov </w:t>
      </w:r>
      <w:r w:rsidR="00FA112E">
        <w:rPr>
          <w:rFonts w:ascii="Times New Roman" w:hAnsi="Times New Roman"/>
          <w:sz w:val="24"/>
          <w:szCs w:val="24"/>
        </w:rPr>
        <w:t xml:space="preserve">a najviac </w:t>
      </w:r>
      <w:r w:rsidR="00D17FD2">
        <w:rPr>
          <w:rFonts w:ascii="Times New Roman" w:hAnsi="Times New Roman"/>
          <w:sz w:val="24"/>
          <w:szCs w:val="24"/>
        </w:rPr>
        <w:t>bolo</w:t>
      </w:r>
      <w:r w:rsidR="00FA112E">
        <w:rPr>
          <w:rFonts w:ascii="Times New Roman" w:hAnsi="Times New Roman"/>
          <w:sz w:val="24"/>
          <w:szCs w:val="24"/>
        </w:rPr>
        <w:t xml:space="preserve"> vlastných odchovancov športových klubov 1</w:t>
      </w:r>
      <w:r w:rsidR="0078651C">
        <w:rPr>
          <w:rFonts w:ascii="Times New Roman" w:hAnsi="Times New Roman"/>
          <w:sz w:val="24"/>
          <w:szCs w:val="24"/>
        </w:rPr>
        <w:t xml:space="preserve"> </w:t>
      </w:r>
      <w:r w:rsidR="00FA112E">
        <w:rPr>
          <w:rFonts w:ascii="Times New Roman" w:hAnsi="Times New Roman"/>
          <w:sz w:val="24"/>
          <w:szCs w:val="24"/>
        </w:rPr>
        <w:t xml:space="preserve">059. Do </w:t>
      </w:r>
      <w:r w:rsidR="0078651C">
        <w:rPr>
          <w:rFonts w:ascii="Times New Roman" w:hAnsi="Times New Roman"/>
          <w:sz w:val="24"/>
          <w:szCs w:val="24"/>
        </w:rPr>
        <w:t xml:space="preserve">rezortných </w:t>
      </w:r>
      <w:r w:rsidR="00FA112E">
        <w:rPr>
          <w:rFonts w:ascii="Times New Roman" w:hAnsi="Times New Roman"/>
          <w:sz w:val="24"/>
          <w:szCs w:val="24"/>
        </w:rPr>
        <w:t>športov</w:t>
      </w:r>
      <w:r w:rsidR="0078651C">
        <w:rPr>
          <w:rFonts w:ascii="Times New Roman" w:hAnsi="Times New Roman"/>
          <w:sz w:val="24"/>
          <w:szCs w:val="24"/>
        </w:rPr>
        <w:t>ých</w:t>
      </w:r>
      <w:r w:rsidR="00FA112E">
        <w:rPr>
          <w:rFonts w:ascii="Times New Roman" w:hAnsi="Times New Roman"/>
          <w:sz w:val="24"/>
          <w:szCs w:val="24"/>
        </w:rPr>
        <w:t xml:space="preserve"> </w:t>
      </w:r>
      <w:r w:rsidR="0078651C">
        <w:rPr>
          <w:rFonts w:ascii="Times New Roman" w:hAnsi="Times New Roman"/>
          <w:sz w:val="24"/>
          <w:szCs w:val="24"/>
        </w:rPr>
        <w:t>stredísk</w:t>
      </w:r>
      <w:r w:rsidR="00FA112E">
        <w:rPr>
          <w:rFonts w:ascii="Times New Roman" w:hAnsi="Times New Roman"/>
          <w:sz w:val="24"/>
          <w:szCs w:val="24"/>
        </w:rPr>
        <w:t xml:space="preserve"> bolo z CTM zaradených 75 športovcov, do najvyšších súťaží bolo zaradených 90 a do štátnej športovej reprezentácie spolu 653 športovcov.</w:t>
      </w:r>
      <w:r w:rsidR="00454390">
        <w:rPr>
          <w:rFonts w:ascii="Times New Roman" w:hAnsi="Times New Roman"/>
          <w:sz w:val="24"/>
          <w:szCs w:val="24"/>
        </w:rPr>
        <w:t xml:space="preserve"> V CTM prac</w:t>
      </w:r>
      <w:r w:rsidR="00D17FD2">
        <w:rPr>
          <w:rFonts w:ascii="Times New Roman" w:hAnsi="Times New Roman"/>
          <w:sz w:val="24"/>
          <w:szCs w:val="24"/>
        </w:rPr>
        <w:t>ovalo</w:t>
      </w:r>
      <w:r w:rsidR="00454390">
        <w:rPr>
          <w:rFonts w:ascii="Times New Roman" w:hAnsi="Times New Roman"/>
          <w:sz w:val="24"/>
          <w:szCs w:val="24"/>
        </w:rPr>
        <w:t xml:space="preserve"> spolu 1</w:t>
      </w:r>
      <w:r w:rsidR="0078651C">
        <w:rPr>
          <w:rFonts w:ascii="Times New Roman" w:hAnsi="Times New Roman"/>
          <w:sz w:val="24"/>
          <w:szCs w:val="24"/>
        </w:rPr>
        <w:t xml:space="preserve"> </w:t>
      </w:r>
      <w:r w:rsidR="00454390">
        <w:rPr>
          <w:rFonts w:ascii="Times New Roman" w:hAnsi="Times New Roman"/>
          <w:sz w:val="24"/>
          <w:szCs w:val="24"/>
        </w:rPr>
        <w:t xml:space="preserve">271 zamestnancov. Z tohto počtu </w:t>
      </w:r>
      <w:r w:rsidR="00D17FD2">
        <w:rPr>
          <w:rFonts w:ascii="Times New Roman" w:hAnsi="Times New Roman"/>
          <w:sz w:val="24"/>
          <w:szCs w:val="24"/>
        </w:rPr>
        <w:t>bolo</w:t>
      </w:r>
      <w:r w:rsidR="00454390">
        <w:rPr>
          <w:rFonts w:ascii="Times New Roman" w:hAnsi="Times New Roman"/>
          <w:sz w:val="24"/>
          <w:szCs w:val="24"/>
        </w:rPr>
        <w:t xml:space="preserve"> spolu 997 trénerov (153 trénerov V. stupňa, 146 trénerov IV. stupňa, 284 trénerov III. stupňa, 196 trénerov II. stupňa a 218 trénerov I. stupňa), z toho 86 trénerov štátnej športovej reprezentácie. Ďalej v CTM prac</w:t>
      </w:r>
      <w:r w:rsidR="00D17FD2">
        <w:rPr>
          <w:rFonts w:ascii="Times New Roman" w:hAnsi="Times New Roman"/>
          <w:sz w:val="24"/>
          <w:szCs w:val="24"/>
        </w:rPr>
        <w:t>ovalo</w:t>
      </w:r>
      <w:r w:rsidR="00454390">
        <w:rPr>
          <w:rFonts w:ascii="Times New Roman" w:hAnsi="Times New Roman"/>
          <w:sz w:val="24"/>
          <w:szCs w:val="24"/>
        </w:rPr>
        <w:t xml:space="preserve"> spolu 200 iných zamestnancov (51 lekárov, 60 masérov, 11 diagnostikov, 24 metodikov a 54 ostatných). Zamestnanc</w:t>
      </w:r>
      <w:r w:rsidR="00D17FD2">
        <w:rPr>
          <w:rFonts w:ascii="Times New Roman" w:hAnsi="Times New Roman"/>
          <w:sz w:val="24"/>
          <w:szCs w:val="24"/>
        </w:rPr>
        <w:t>ov</w:t>
      </w:r>
      <w:r w:rsidR="00454390">
        <w:rPr>
          <w:rFonts w:ascii="Times New Roman" w:hAnsi="Times New Roman"/>
          <w:sz w:val="24"/>
          <w:szCs w:val="24"/>
        </w:rPr>
        <w:t xml:space="preserve"> CTM podľa vzdelania – 593 zamestnancov </w:t>
      </w:r>
      <w:r w:rsidR="00D17FD2">
        <w:rPr>
          <w:rFonts w:ascii="Times New Roman" w:hAnsi="Times New Roman"/>
          <w:sz w:val="24"/>
          <w:szCs w:val="24"/>
        </w:rPr>
        <w:t>malo</w:t>
      </w:r>
      <w:r w:rsidR="00454390">
        <w:rPr>
          <w:rFonts w:ascii="Times New Roman" w:hAnsi="Times New Roman"/>
          <w:sz w:val="24"/>
          <w:szCs w:val="24"/>
        </w:rPr>
        <w:t xml:space="preserve"> stredoškolské vzdelanie, 238 zamestnancov </w:t>
      </w:r>
      <w:r w:rsidR="00D17FD2">
        <w:rPr>
          <w:rFonts w:ascii="Times New Roman" w:hAnsi="Times New Roman"/>
          <w:sz w:val="24"/>
          <w:szCs w:val="24"/>
        </w:rPr>
        <w:t>malo</w:t>
      </w:r>
      <w:r w:rsidR="00454390">
        <w:rPr>
          <w:rFonts w:ascii="Times New Roman" w:hAnsi="Times New Roman"/>
          <w:sz w:val="24"/>
          <w:szCs w:val="24"/>
        </w:rPr>
        <w:t xml:space="preserve"> vyštudovanú Fakultu telesnej výchovy a športu UK v Bratislave, 132 zamestnancov </w:t>
      </w:r>
      <w:r w:rsidR="00D17FD2">
        <w:rPr>
          <w:rFonts w:ascii="Times New Roman" w:hAnsi="Times New Roman"/>
          <w:sz w:val="24"/>
          <w:szCs w:val="24"/>
        </w:rPr>
        <w:t>malo</w:t>
      </w:r>
      <w:r w:rsidR="00454390">
        <w:rPr>
          <w:rFonts w:ascii="Times New Roman" w:hAnsi="Times New Roman"/>
          <w:sz w:val="24"/>
          <w:szCs w:val="24"/>
        </w:rPr>
        <w:t xml:space="preserve"> vyštudovanú vysokú školu s pedagogickým zameraním, iné vzdelanie </w:t>
      </w:r>
      <w:r w:rsidR="00D17FD2">
        <w:rPr>
          <w:rFonts w:ascii="Times New Roman" w:hAnsi="Times New Roman"/>
          <w:sz w:val="24"/>
          <w:szCs w:val="24"/>
        </w:rPr>
        <w:t>malo</w:t>
      </w:r>
      <w:r w:rsidR="00454390">
        <w:rPr>
          <w:rFonts w:ascii="Times New Roman" w:hAnsi="Times New Roman"/>
          <w:sz w:val="24"/>
          <w:szCs w:val="24"/>
        </w:rPr>
        <w:t xml:space="preserve"> 217 zamestnancov. V CTM prac</w:t>
      </w:r>
      <w:r w:rsidR="004106F7">
        <w:rPr>
          <w:rFonts w:ascii="Times New Roman" w:hAnsi="Times New Roman"/>
          <w:sz w:val="24"/>
          <w:szCs w:val="24"/>
        </w:rPr>
        <w:t>ovalo</w:t>
      </w:r>
      <w:r w:rsidR="00454390">
        <w:rPr>
          <w:rFonts w:ascii="Times New Roman" w:hAnsi="Times New Roman"/>
          <w:sz w:val="24"/>
          <w:szCs w:val="24"/>
        </w:rPr>
        <w:t xml:space="preserve"> 221 interných zamestnancov a</w:t>
      </w:r>
      <w:r w:rsidR="004106F7">
        <w:rPr>
          <w:rFonts w:ascii="Times New Roman" w:hAnsi="Times New Roman"/>
          <w:sz w:val="24"/>
          <w:szCs w:val="24"/>
        </w:rPr>
        <w:t> </w:t>
      </w:r>
      <w:r w:rsidR="00454390">
        <w:rPr>
          <w:rFonts w:ascii="Times New Roman" w:hAnsi="Times New Roman"/>
          <w:sz w:val="24"/>
          <w:szCs w:val="24"/>
        </w:rPr>
        <w:t>1</w:t>
      </w:r>
      <w:r w:rsidR="004106F7">
        <w:rPr>
          <w:rFonts w:ascii="Times New Roman" w:hAnsi="Times New Roman"/>
          <w:sz w:val="24"/>
          <w:szCs w:val="24"/>
        </w:rPr>
        <w:t xml:space="preserve"> </w:t>
      </w:r>
      <w:r w:rsidR="00454390">
        <w:rPr>
          <w:rFonts w:ascii="Times New Roman" w:hAnsi="Times New Roman"/>
          <w:sz w:val="24"/>
          <w:szCs w:val="24"/>
        </w:rPr>
        <w:t xml:space="preserve">598 externých zamestnancov, z toho </w:t>
      </w:r>
      <w:r w:rsidR="007522C0">
        <w:rPr>
          <w:rFonts w:ascii="Times New Roman" w:hAnsi="Times New Roman"/>
          <w:sz w:val="24"/>
          <w:szCs w:val="24"/>
        </w:rPr>
        <w:t>bolo</w:t>
      </w:r>
      <w:r w:rsidR="00454390">
        <w:rPr>
          <w:rFonts w:ascii="Times New Roman" w:hAnsi="Times New Roman"/>
          <w:sz w:val="24"/>
          <w:szCs w:val="24"/>
        </w:rPr>
        <w:t xml:space="preserve"> 448 dobrovoľných zamestnancov. </w:t>
      </w:r>
    </w:p>
    <w:p w:rsidR="00FC3A24" w:rsidRDefault="00FC3A24" w:rsidP="00FC3A24">
      <w:pPr>
        <w:spacing w:before="240"/>
        <w:jc w:val="both"/>
        <w:rPr>
          <w:rFonts w:ascii="Times New Roman" w:hAnsi="Times New Roman"/>
          <w:color w:val="000000"/>
          <w:sz w:val="24"/>
          <w:szCs w:val="24"/>
          <w:u w:val="single"/>
          <w:lang w:eastAsia="sk-SK"/>
        </w:rPr>
      </w:pPr>
      <w:r w:rsidRPr="004828DB">
        <w:rPr>
          <w:rFonts w:ascii="Times New Roman" w:hAnsi="Times New Roman"/>
          <w:color w:val="000000"/>
          <w:sz w:val="24"/>
          <w:szCs w:val="24"/>
          <w:u w:val="single"/>
          <w:lang w:eastAsia="sk-SK"/>
        </w:rPr>
        <w:t xml:space="preserve">Hlavné problémy </w:t>
      </w:r>
      <w:r>
        <w:rPr>
          <w:rFonts w:ascii="Times New Roman" w:hAnsi="Times New Roman"/>
          <w:color w:val="000000"/>
          <w:sz w:val="24"/>
          <w:szCs w:val="24"/>
          <w:u w:val="single"/>
          <w:lang w:eastAsia="sk-SK"/>
        </w:rPr>
        <w:t>zväzového</w:t>
      </w:r>
      <w:r w:rsidRPr="004828DB">
        <w:rPr>
          <w:rFonts w:ascii="Times New Roman" w:hAnsi="Times New Roman"/>
          <w:color w:val="000000"/>
          <w:sz w:val="24"/>
          <w:szCs w:val="24"/>
          <w:u w:val="single"/>
          <w:lang w:eastAsia="sk-SK"/>
        </w:rPr>
        <w:t xml:space="preserve"> systému pri príprave športovo talentovanej mládeže</w:t>
      </w:r>
      <w:r>
        <w:rPr>
          <w:rFonts w:ascii="Times New Roman" w:hAnsi="Times New Roman"/>
          <w:color w:val="000000"/>
          <w:sz w:val="24"/>
          <w:szCs w:val="24"/>
          <w:u w:val="single"/>
          <w:lang w:eastAsia="sk-SK"/>
        </w:rPr>
        <w:t>:</w:t>
      </w:r>
    </w:p>
    <w:p w:rsidR="000E545B" w:rsidRDefault="000E545B" w:rsidP="00FC3A24">
      <w:pPr>
        <w:pStyle w:val="Odsekzoznamu"/>
        <w:numPr>
          <w:ilvl w:val="0"/>
          <w:numId w:val="7"/>
        </w:numPr>
        <w:spacing w:before="240"/>
        <w:jc w:val="both"/>
        <w:rPr>
          <w:rFonts w:ascii="Times New Roman" w:hAnsi="Times New Roman"/>
          <w:sz w:val="24"/>
          <w:szCs w:val="24"/>
        </w:rPr>
      </w:pPr>
      <w:r>
        <w:rPr>
          <w:rFonts w:ascii="Times New Roman" w:hAnsi="Times New Roman"/>
          <w:sz w:val="24"/>
          <w:szCs w:val="24"/>
        </w:rPr>
        <w:t>chýba jednotná metodika, kritériá výberu a identifikácie športových talentov, národné športové zväzy majú rozdielne kritériá a spôsob výberu, absentujú vypracované modely úspešného športovca/reprezentanta,</w:t>
      </w:r>
    </w:p>
    <w:p w:rsidR="000E545B" w:rsidRPr="000E545B" w:rsidRDefault="00FC3A24" w:rsidP="00FC3A24">
      <w:pPr>
        <w:pStyle w:val="Odsekzoznamu"/>
        <w:numPr>
          <w:ilvl w:val="0"/>
          <w:numId w:val="7"/>
        </w:numPr>
        <w:spacing w:before="240"/>
        <w:jc w:val="both"/>
        <w:rPr>
          <w:rFonts w:ascii="Times New Roman" w:hAnsi="Times New Roman"/>
          <w:sz w:val="24"/>
          <w:szCs w:val="24"/>
        </w:rPr>
      </w:pPr>
      <w:r w:rsidRPr="000E545B">
        <w:rPr>
          <w:rFonts w:ascii="Times New Roman" w:hAnsi="Times New Roman"/>
          <w:sz w:val="24"/>
          <w:szCs w:val="24"/>
        </w:rPr>
        <w:t>útvary športovo talentovanej mládeže sú dlhodobo finančne poddimenzované, </w:t>
      </w:r>
      <w:r w:rsidR="000E545B">
        <w:rPr>
          <w:rFonts w:ascii="Times New Roman" w:hAnsi="Times New Roman"/>
          <w:sz w:val="24"/>
          <w:szCs w:val="24"/>
        </w:rPr>
        <w:t xml:space="preserve">okrem nízkej podpory národných športových zväzov a členského príspevku </w:t>
      </w:r>
      <w:r w:rsidR="007522C0">
        <w:rPr>
          <w:rFonts w:ascii="Times New Roman" w:hAnsi="Times New Roman"/>
          <w:sz w:val="24"/>
          <w:szCs w:val="24"/>
        </w:rPr>
        <w:t>je náročné zabezpečovať iné zdroje</w:t>
      </w:r>
      <w:r w:rsidR="000E545B">
        <w:rPr>
          <w:rFonts w:ascii="Times New Roman" w:hAnsi="Times New Roman"/>
          <w:sz w:val="24"/>
          <w:szCs w:val="24"/>
        </w:rPr>
        <w:t xml:space="preserve"> podpory,</w:t>
      </w:r>
    </w:p>
    <w:p w:rsidR="00FC3A24" w:rsidRDefault="00FC3A24" w:rsidP="00FC3A24">
      <w:pPr>
        <w:pStyle w:val="Odsekzoznamu"/>
        <w:numPr>
          <w:ilvl w:val="0"/>
          <w:numId w:val="7"/>
        </w:numPr>
        <w:spacing w:before="240"/>
        <w:jc w:val="both"/>
        <w:rPr>
          <w:rFonts w:ascii="Times New Roman" w:hAnsi="Times New Roman"/>
          <w:sz w:val="24"/>
          <w:szCs w:val="24"/>
        </w:rPr>
      </w:pPr>
      <w:r>
        <w:rPr>
          <w:rFonts w:ascii="Times New Roman" w:hAnsi="Times New Roman"/>
          <w:sz w:val="24"/>
          <w:szCs w:val="24"/>
        </w:rPr>
        <w:t xml:space="preserve">mzdy trénerov mládeže nedosahujú ani priemernú mzdu v Slovenskej republike, aj preto je problematické zabezpečiť, aby so športovo talentovanou mládežou pracovali tí najlepší tréneri, </w:t>
      </w:r>
    </w:p>
    <w:p w:rsidR="00FC3A24" w:rsidRDefault="00727974" w:rsidP="00FC3A24">
      <w:pPr>
        <w:pStyle w:val="Odsekzoznamu"/>
        <w:numPr>
          <w:ilvl w:val="0"/>
          <w:numId w:val="7"/>
        </w:numPr>
        <w:spacing w:before="240"/>
        <w:jc w:val="both"/>
        <w:rPr>
          <w:rFonts w:ascii="Times New Roman" w:hAnsi="Times New Roman"/>
          <w:sz w:val="24"/>
          <w:szCs w:val="24"/>
        </w:rPr>
      </w:pPr>
      <w:r>
        <w:rPr>
          <w:rFonts w:ascii="Times New Roman" w:hAnsi="Times New Roman"/>
          <w:sz w:val="24"/>
          <w:szCs w:val="24"/>
        </w:rPr>
        <w:t>útvary športovo talentovanej mládeže hradia komerčné náklady za využívanie športovísk</w:t>
      </w:r>
      <w:r w:rsidR="000E545B">
        <w:rPr>
          <w:rFonts w:ascii="Times New Roman" w:hAnsi="Times New Roman"/>
          <w:sz w:val="24"/>
          <w:szCs w:val="24"/>
        </w:rPr>
        <w:t>, ktoré sú majetkom samosprávy,</w:t>
      </w:r>
    </w:p>
    <w:p w:rsidR="000E545B" w:rsidRDefault="000E545B" w:rsidP="00FC3A24">
      <w:pPr>
        <w:pStyle w:val="Odsekzoznamu"/>
        <w:numPr>
          <w:ilvl w:val="0"/>
          <w:numId w:val="7"/>
        </w:numPr>
        <w:spacing w:before="240"/>
        <w:jc w:val="both"/>
        <w:rPr>
          <w:rFonts w:ascii="Times New Roman" w:hAnsi="Times New Roman"/>
          <w:sz w:val="24"/>
          <w:szCs w:val="24"/>
        </w:rPr>
      </w:pPr>
      <w:r>
        <w:rPr>
          <w:rFonts w:ascii="Times New Roman" w:hAnsi="Times New Roman"/>
          <w:sz w:val="24"/>
          <w:szCs w:val="24"/>
        </w:rPr>
        <w:t>väčšina útvarov športovo talentovanej mládeže je zriadená pri športových kluboch a telovýchovných jednotách a ich činnosť často nepresahuje miestny rámec záujmu, chýbajú štruktúry, napr. krajských výberov, najmä v kolektívnych športoch.</w:t>
      </w:r>
    </w:p>
    <w:p w:rsidR="000E545B" w:rsidRDefault="000E545B" w:rsidP="000E545B">
      <w:pPr>
        <w:pStyle w:val="Odsekzoznamu"/>
        <w:spacing w:before="240"/>
        <w:jc w:val="both"/>
        <w:rPr>
          <w:rFonts w:ascii="Times New Roman" w:hAnsi="Times New Roman"/>
          <w:sz w:val="24"/>
          <w:szCs w:val="24"/>
        </w:rPr>
      </w:pPr>
    </w:p>
    <w:p w:rsidR="00993B08" w:rsidRDefault="00993B08" w:rsidP="00993B08">
      <w:pPr>
        <w:pStyle w:val="Odsekzoznamu"/>
        <w:spacing w:before="240"/>
        <w:ind w:left="0"/>
        <w:jc w:val="both"/>
        <w:rPr>
          <w:rFonts w:ascii="Times New Roman" w:hAnsi="Times New Roman"/>
          <w:b/>
          <w:sz w:val="24"/>
          <w:szCs w:val="24"/>
        </w:rPr>
      </w:pPr>
      <w:r>
        <w:rPr>
          <w:rFonts w:ascii="Times New Roman" w:hAnsi="Times New Roman"/>
          <w:b/>
          <w:sz w:val="24"/>
          <w:szCs w:val="24"/>
        </w:rPr>
        <w:t xml:space="preserve">1c) </w:t>
      </w:r>
      <w:r w:rsidR="00326E98" w:rsidRPr="00321B0C">
        <w:rPr>
          <w:rFonts w:ascii="Times New Roman" w:hAnsi="Times New Roman"/>
          <w:b/>
          <w:sz w:val="24"/>
          <w:szCs w:val="24"/>
        </w:rPr>
        <w:t>Rezortné</w:t>
      </w:r>
      <w:r>
        <w:rPr>
          <w:rFonts w:ascii="Times New Roman" w:hAnsi="Times New Roman"/>
          <w:b/>
          <w:sz w:val="24"/>
          <w:szCs w:val="24"/>
        </w:rPr>
        <w:t xml:space="preserve"> športové strediská</w:t>
      </w:r>
    </w:p>
    <w:p w:rsidR="00993B08" w:rsidRDefault="00993B08" w:rsidP="00993B08">
      <w:pPr>
        <w:pStyle w:val="Odsekzoznamu"/>
        <w:spacing w:before="240"/>
        <w:ind w:left="0"/>
        <w:jc w:val="both"/>
        <w:rPr>
          <w:rFonts w:ascii="Times New Roman" w:hAnsi="Times New Roman"/>
          <w:b/>
          <w:sz w:val="24"/>
          <w:szCs w:val="24"/>
        </w:rPr>
      </w:pPr>
    </w:p>
    <w:p w:rsidR="00993B08" w:rsidRPr="004673DA" w:rsidRDefault="00993B08" w:rsidP="00993B08">
      <w:pPr>
        <w:pStyle w:val="Odsekzoznamu"/>
        <w:spacing w:before="240"/>
        <w:ind w:left="0"/>
        <w:jc w:val="both"/>
        <w:rPr>
          <w:rFonts w:ascii="Times New Roman" w:hAnsi="Times New Roman"/>
          <w:sz w:val="24"/>
          <w:szCs w:val="24"/>
        </w:rPr>
      </w:pPr>
      <w:r>
        <w:rPr>
          <w:rFonts w:ascii="Times New Roman" w:hAnsi="Times New Roman"/>
          <w:b/>
          <w:sz w:val="24"/>
          <w:szCs w:val="24"/>
        </w:rPr>
        <w:t xml:space="preserve">Národné športové centrum </w:t>
      </w:r>
      <w:r>
        <w:rPr>
          <w:rFonts w:ascii="Times New Roman" w:hAnsi="Times New Roman"/>
          <w:sz w:val="24"/>
          <w:szCs w:val="24"/>
        </w:rPr>
        <w:t xml:space="preserve">(ďalej len „NŠC“) – </w:t>
      </w:r>
      <w:r w:rsidRPr="00993B08">
        <w:rPr>
          <w:rFonts w:ascii="Times New Roman" w:hAnsi="Times New Roman"/>
          <w:sz w:val="24"/>
          <w:szCs w:val="24"/>
        </w:rPr>
        <w:t>je priamo</w:t>
      </w:r>
      <w:r w:rsidR="001F1D69">
        <w:rPr>
          <w:rFonts w:ascii="Times New Roman" w:hAnsi="Times New Roman"/>
          <w:sz w:val="24"/>
          <w:szCs w:val="24"/>
        </w:rPr>
        <w:t>r</w:t>
      </w:r>
      <w:r w:rsidRPr="00993B08">
        <w:rPr>
          <w:rFonts w:ascii="Times New Roman" w:hAnsi="Times New Roman"/>
          <w:sz w:val="24"/>
          <w:szCs w:val="24"/>
        </w:rPr>
        <w:t xml:space="preserve">iadenou rozpočtovou organizáciou </w:t>
      </w:r>
      <w:r w:rsidR="00922B66">
        <w:rPr>
          <w:rFonts w:ascii="Times New Roman" w:hAnsi="Times New Roman"/>
          <w:sz w:val="24"/>
          <w:szCs w:val="24"/>
        </w:rPr>
        <w:t>m</w:t>
      </w:r>
      <w:r w:rsidRPr="00993B08">
        <w:rPr>
          <w:rFonts w:ascii="Times New Roman" w:hAnsi="Times New Roman"/>
          <w:sz w:val="24"/>
          <w:szCs w:val="24"/>
        </w:rPr>
        <w:t xml:space="preserve">inisterstva, ktorá vznikla </w:t>
      </w:r>
      <w:r w:rsidR="00922B66">
        <w:rPr>
          <w:rFonts w:ascii="Times New Roman" w:hAnsi="Times New Roman"/>
          <w:sz w:val="24"/>
          <w:szCs w:val="24"/>
        </w:rPr>
        <w:t xml:space="preserve">k </w:t>
      </w:r>
      <w:r w:rsidRPr="00993B08">
        <w:rPr>
          <w:rFonts w:ascii="Times New Roman" w:hAnsi="Times New Roman"/>
          <w:sz w:val="24"/>
          <w:szCs w:val="24"/>
        </w:rPr>
        <w:t>1.1.2004 zlúčením Národného inštitútu športu a </w:t>
      </w:r>
      <w:r w:rsidR="004673DA">
        <w:rPr>
          <w:rFonts w:ascii="Times New Roman" w:hAnsi="Times New Roman"/>
          <w:sz w:val="24"/>
          <w:szCs w:val="24"/>
        </w:rPr>
        <w:t>C</w:t>
      </w:r>
      <w:r w:rsidRPr="00993B08">
        <w:rPr>
          <w:rFonts w:ascii="Times New Roman" w:hAnsi="Times New Roman"/>
          <w:sz w:val="24"/>
          <w:szCs w:val="24"/>
        </w:rPr>
        <w:t xml:space="preserve">entra akademického športu. </w:t>
      </w:r>
      <w:r w:rsidR="007522C0" w:rsidRPr="007522C0">
        <w:rPr>
          <w:rFonts w:ascii="Times New Roman" w:hAnsi="Times New Roman"/>
          <w:sz w:val="24"/>
          <w:szCs w:val="24"/>
        </w:rPr>
        <w:t>V</w:t>
      </w:r>
      <w:r w:rsidR="007522C0">
        <w:rPr>
          <w:rFonts w:ascii="Times New Roman" w:hAnsi="Times New Roman"/>
          <w:sz w:val="24"/>
          <w:szCs w:val="24"/>
        </w:rPr>
        <w:t> súlade s K</w:t>
      </w:r>
      <w:r w:rsidR="007522C0" w:rsidRPr="007522C0">
        <w:rPr>
          <w:rFonts w:ascii="Times New Roman" w:hAnsi="Times New Roman"/>
          <w:sz w:val="24"/>
          <w:szCs w:val="24"/>
        </w:rPr>
        <w:t>oncepci</w:t>
      </w:r>
      <w:r w:rsidR="007522C0">
        <w:rPr>
          <w:rFonts w:ascii="Times New Roman" w:hAnsi="Times New Roman"/>
          <w:sz w:val="24"/>
          <w:szCs w:val="24"/>
        </w:rPr>
        <w:t>ou štátnej politiky v oblasti športu -</w:t>
      </w:r>
      <w:r w:rsidR="007522C0" w:rsidRPr="007522C0">
        <w:rPr>
          <w:rFonts w:ascii="Times New Roman" w:hAnsi="Times New Roman"/>
          <w:sz w:val="24"/>
          <w:szCs w:val="24"/>
        </w:rPr>
        <w:t xml:space="preserve"> Slovenský šport 2020</w:t>
      </w:r>
      <w:r w:rsidR="007522C0">
        <w:rPr>
          <w:rFonts w:ascii="Times New Roman" w:hAnsi="Times New Roman"/>
          <w:sz w:val="24"/>
          <w:szCs w:val="24"/>
        </w:rPr>
        <w:t>,</w:t>
      </w:r>
      <w:r w:rsidR="007522C0" w:rsidRPr="007522C0">
        <w:rPr>
          <w:rFonts w:ascii="Times New Roman" w:hAnsi="Times New Roman"/>
          <w:sz w:val="24"/>
          <w:szCs w:val="24"/>
        </w:rPr>
        <w:t xml:space="preserve"> sú strategické úlohy NŠC definovan</w:t>
      </w:r>
      <w:r w:rsidR="007522C0">
        <w:rPr>
          <w:rFonts w:ascii="Times New Roman" w:hAnsi="Times New Roman"/>
          <w:sz w:val="24"/>
          <w:szCs w:val="24"/>
        </w:rPr>
        <w:t>é</w:t>
      </w:r>
      <w:r w:rsidR="007522C0" w:rsidRPr="007522C0">
        <w:rPr>
          <w:rFonts w:ascii="Times New Roman" w:hAnsi="Times New Roman"/>
          <w:sz w:val="24"/>
          <w:szCs w:val="24"/>
        </w:rPr>
        <w:t xml:space="preserve"> predovšetkým v oblasti starostlivosti o talentovanú mládež</w:t>
      </w:r>
      <w:r w:rsidR="007522C0">
        <w:rPr>
          <w:rFonts w:ascii="Times New Roman" w:hAnsi="Times New Roman"/>
          <w:sz w:val="24"/>
          <w:szCs w:val="24"/>
        </w:rPr>
        <w:t xml:space="preserve">. </w:t>
      </w:r>
      <w:r w:rsidR="00922B66" w:rsidRPr="00993B08">
        <w:rPr>
          <w:rFonts w:ascii="Times New Roman" w:hAnsi="Times New Roman"/>
          <w:sz w:val="24"/>
          <w:szCs w:val="24"/>
        </w:rPr>
        <w:t>NŠC zabezpečuje komplexn</w:t>
      </w:r>
      <w:r w:rsidR="00922B66">
        <w:rPr>
          <w:rFonts w:ascii="Times New Roman" w:hAnsi="Times New Roman"/>
          <w:sz w:val="24"/>
          <w:szCs w:val="24"/>
        </w:rPr>
        <w:t>ú</w:t>
      </w:r>
      <w:r w:rsidR="00922B66" w:rsidRPr="00993B08">
        <w:rPr>
          <w:rFonts w:ascii="Times New Roman" w:hAnsi="Times New Roman"/>
          <w:sz w:val="24"/>
          <w:szCs w:val="24"/>
        </w:rPr>
        <w:t xml:space="preserve"> starostlivos</w:t>
      </w:r>
      <w:r w:rsidR="00922B66">
        <w:rPr>
          <w:rFonts w:ascii="Times New Roman" w:hAnsi="Times New Roman"/>
          <w:sz w:val="24"/>
          <w:szCs w:val="24"/>
        </w:rPr>
        <w:t>ť</w:t>
      </w:r>
      <w:r w:rsidR="00922B66" w:rsidRPr="00993B08">
        <w:rPr>
          <w:rFonts w:ascii="Times New Roman" w:hAnsi="Times New Roman"/>
          <w:sz w:val="24"/>
          <w:szCs w:val="24"/>
        </w:rPr>
        <w:t xml:space="preserve"> v príprave vrcholových športovcov, športových reprezentantov Slovenskej republiky a</w:t>
      </w:r>
      <w:r w:rsidR="00922B66">
        <w:rPr>
          <w:rFonts w:ascii="Times New Roman" w:hAnsi="Times New Roman"/>
          <w:sz w:val="24"/>
          <w:szCs w:val="24"/>
        </w:rPr>
        <w:t xml:space="preserve"> športovo </w:t>
      </w:r>
      <w:r w:rsidR="00922B66" w:rsidRPr="00993B08">
        <w:rPr>
          <w:rFonts w:ascii="Times New Roman" w:hAnsi="Times New Roman"/>
          <w:sz w:val="24"/>
          <w:szCs w:val="24"/>
        </w:rPr>
        <w:t>talentovanej mládeže</w:t>
      </w:r>
      <w:r w:rsidR="00922B66">
        <w:rPr>
          <w:rFonts w:ascii="Times New Roman" w:hAnsi="Times New Roman"/>
          <w:sz w:val="24"/>
          <w:szCs w:val="24"/>
        </w:rPr>
        <w:t xml:space="preserve"> do 23 rokov</w:t>
      </w:r>
      <w:r w:rsidR="002B1FD4">
        <w:rPr>
          <w:rFonts w:ascii="Times New Roman" w:hAnsi="Times New Roman"/>
          <w:sz w:val="24"/>
          <w:szCs w:val="24"/>
        </w:rPr>
        <w:t xml:space="preserve"> vo vybraných športoch</w:t>
      </w:r>
      <w:r w:rsidR="00922B66" w:rsidRPr="00993B08">
        <w:rPr>
          <w:rFonts w:ascii="Times New Roman" w:hAnsi="Times New Roman"/>
          <w:sz w:val="24"/>
          <w:szCs w:val="24"/>
        </w:rPr>
        <w:t>, rozvoj vzdelávacích, výchovných, diagnostických, informačných a</w:t>
      </w:r>
      <w:r w:rsidR="00922B66">
        <w:rPr>
          <w:rFonts w:ascii="Times New Roman" w:hAnsi="Times New Roman"/>
          <w:sz w:val="24"/>
          <w:szCs w:val="24"/>
        </w:rPr>
        <w:t> </w:t>
      </w:r>
      <w:r w:rsidR="00922B66" w:rsidRPr="00993B08">
        <w:rPr>
          <w:rFonts w:ascii="Times New Roman" w:hAnsi="Times New Roman"/>
          <w:sz w:val="24"/>
          <w:szCs w:val="24"/>
        </w:rPr>
        <w:t>odborno</w:t>
      </w:r>
      <w:r w:rsidR="00922B66">
        <w:rPr>
          <w:rFonts w:ascii="Times New Roman" w:hAnsi="Times New Roman"/>
          <w:sz w:val="24"/>
          <w:szCs w:val="24"/>
        </w:rPr>
        <w:t>-</w:t>
      </w:r>
      <w:r w:rsidR="00922B66" w:rsidRPr="00993B08">
        <w:rPr>
          <w:rFonts w:ascii="Times New Roman" w:hAnsi="Times New Roman"/>
          <w:sz w:val="24"/>
          <w:szCs w:val="24"/>
        </w:rPr>
        <w:t xml:space="preserve">metodických činností pre potreby športu v Slovenskej republike, </w:t>
      </w:r>
      <w:r w:rsidR="00922B66">
        <w:rPr>
          <w:rFonts w:ascii="Times New Roman" w:hAnsi="Times New Roman"/>
          <w:sz w:val="24"/>
          <w:szCs w:val="24"/>
        </w:rPr>
        <w:t>p</w:t>
      </w:r>
      <w:r w:rsidR="00922B66" w:rsidRPr="00993B08">
        <w:rPr>
          <w:rFonts w:ascii="Times New Roman" w:hAnsi="Times New Roman"/>
          <w:sz w:val="24"/>
          <w:szCs w:val="24"/>
        </w:rPr>
        <w:t>oskyt</w:t>
      </w:r>
      <w:r w:rsidR="00922B66">
        <w:rPr>
          <w:rFonts w:ascii="Times New Roman" w:hAnsi="Times New Roman"/>
          <w:sz w:val="24"/>
          <w:szCs w:val="24"/>
        </w:rPr>
        <w:t>uje</w:t>
      </w:r>
      <w:r w:rsidR="00922B66" w:rsidRPr="00993B08">
        <w:rPr>
          <w:rFonts w:ascii="Times New Roman" w:hAnsi="Times New Roman"/>
          <w:sz w:val="24"/>
          <w:szCs w:val="24"/>
        </w:rPr>
        <w:t xml:space="preserve"> zdravotn</w:t>
      </w:r>
      <w:r w:rsidR="00922B66">
        <w:rPr>
          <w:rFonts w:ascii="Times New Roman" w:hAnsi="Times New Roman"/>
          <w:sz w:val="24"/>
          <w:szCs w:val="24"/>
        </w:rPr>
        <w:t>ú</w:t>
      </w:r>
      <w:r w:rsidR="00922B66" w:rsidRPr="00993B08">
        <w:rPr>
          <w:rFonts w:ascii="Times New Roman" w:hAnsi="Times New Roman"/>
          <w:sz w:val="24"/>
          <w:szCs w:val="24"/>
        </w:rPr>
        <w:t xml:space="preserve"> starostlivos</w:t>
      </w:r>
      <w:r w:rsidR="00922B66">
        <w:rPr>
          <w:rFonts w:ascii="Times New Roman" w:hAnsi="Times New Roman"/>
          <w:sz w:val="24"/>
          <w:szCs w:val="24"/>
        </w:rPr>
        <w:t>ť</w:t>
      </w:r>
      <w:r w:rsidR="00922B66" w:rsidRPr="00993B08">
        <w:rPr>
          <w:rFonts w:ascii="Times New Roman" w:hAnsi="Times New Roman"/>
          <w:sz w:val="24"/>
          <w:szCs w:val="24"/>
        </w:rPr>
        <w:t xml:space="preserve">, </w:t>
      </w:r>
      <w:r w:rsidR="001F1D69">
        <w:rPr>
          <w:rFonts w:ascii="Times New Roman" w:hAnsi="Times New Roman"/>
          <w:sz w:val="24"/>
          <w:szCs w:val="24"/>
        </w:rPr>
        <w:t xml:space="preserve">zabezpečuje </w:t>
      </w:r>
      <w:r w:rsidR="00922B66" w:rsidRPr="00993B08">
        <w:rPr>
          <w:rFonts w:ascii="Times New Roman" w:hAnsi="Times New Roman"/>
          <w:sz w:val="24"/>
          <w:szCs w:val="24"/>
        </w:rPr>
        <w:t xml:space="preserve">zavedenie a uplatňovanie metodík zdravotnej kontroly športovcov, ako aj metodík diagnostického </w:t>
      </w:r>
      <w:r w:rsidR="00922B66" w:rsidRPr="00993B08">
        <w:rPr>
          <w:rFonts w:ascii="Times New Roman" w:hAnsi="Times New Roman"/>
          <w:sz w:val="24"/>
          <w:szCs w:val="24"/>
        </w:rPr>
        <w:lastRenderedPageBreak/>
        <w:t>sledovania funkčných zmien a trénovanosti športovcov, spracovanie a podpor</w:t>
      </w:r>
      <w:r w:rsidR="00922B66">
        <w:rPr>
          <w:rFonts w:ascii="Times New Roman" w:hAnsi="Times New Roman"/>
          <w:sz w:val="24"/>
          <w:szCs w:val="24"/>
        </w:rPr>
        <w:t>u</w:t>
      </w:r>
      <w:r w:rsidR="00922B66" w:rsidRPr="00993B08">
        <w:rPr>
          <w:rFonts w:ascii="Times New Roman" w:hAnsi="Times New Roman"/>
          <w:sz w:val="24"/>
          <w:szCs w:val="24"/>
        </w:rPr>
        <w:t xml:space="preserve"> systému vzdelávania v oblasti športu, vypracovanie a správ</w:t>
      </w:r>
      <w:r w:rsidR="004106F7">
        <w:rPr>
          <w:rFonts w:ascii="Times New Roman" w:hAnsi="Times New Roman"/>
          <w:sz w:val="24"/>
          <w:szCs w:val="24"/>
        </w:rPr>
        <w:t>u</w:t>
      </w:r>
      <w:r w:rsidR="00922B66" w:rsidRPr="00993B08">
        <w:rPr>
          <w:rFonts w:ascii="Times New Roman" w:hAnsi="Times New Roman"/>
          <w:sz w:val="24"/>
          <w:szCs w:val="24"/>
        </w:rPr>
        <w:t xml:space="preserve"> jednotného informačného systému v oblasti športu</w:t>
      </w:r>
      <w:r w:rsidR="00922B66">
        <w:rPr>
          <w:rFonts w:ascii="Times New Roman" w:hAnsi="Times New Roman"/>
          <w:sz w:val="24"/>
          <w:szCs w:val="24"/>
        </w:rPr>
        <w:t xml:space="preserve">. </w:t>
      </w:r>
      <w:r w:rsidR="007522C0">
        <w:rPr>
          <w:rFonts w:ascii="Times New Roman" w:hAnsi="Times New Roman"/>
          <w:sz w:val="24"/>
          <w:szCs w:val="24"/>
        </w:rPr>
        <w:t>V rámci identifikácie športového talentu vypracovalo</w:t>
      </w:r>
      <w:r w:rsidR="00A85434">
        <w:rPr>
          <w:rFonts w:ascii="Times New Roman" w:hAnsi="Times New Roman"/>
          <w:sz w:val="24"/>
          <w:szCs w:val="24"/>
        </w:rPr>
        <w:t xml:space="preserve"> NŠC</w:t>
      </w:r>
      <w:r w:rsidR="007522C0">
        <w:rPr>
          <w:rFonts w:ascii="Times New Roman" w:hAnsi="Times New Roman"/>
          <w:sz w:val="24"/>
          <w:szCs w:val="24"/>
        </w:rPr>
        <w:t xml:space="preserve"> </w:t>
      </w:r>
      <w:r w:rsidR="00A85434" w:rsidRPr="007522C0">
        <w:rPr>
          <w:rFonts w:ascii="Times New Roman" w:hAnsi="Times New Roman"/>
          <w:sz w:val="24"/>
          <w:szCs w:val="24"/>
        </w:rPr>
        <w:t>v spolupráci so športovými zväzmi</w:t>
      </w:r>
      <w:r w:rsidR="00A85434">
        <w:rPr>
          <w:rFonts w:ascii="Times New Roman" w:hAnsi="Times New Roman"/>
          <w:sz w:val="24"/>
          <w:szCs w:val="24"/>
        </w:rPr>
        <w:t xml:space="preserve"> </w:t>
      </w:r>
      <w:r w:rsidR="007522C0">
        <w:rPr>
          <w:rFonts w:ascii="Times New Roman" w:hAnsi="Times New Roman"/>
          <w:sz w:val="24"/>
          <w:szCs w:val="24"/>
        </w:rPr>
        <w:t>t</w:t>
      </w:r>
      <w:r w:rsidR="007522C0" w:rsidRPr="007522C0">
        <w:rPr>
          <w:rFonts w:ascii="Times New Roman" w:hAnsi="Times New Roman"/>
          <w:sz w:val="24"/>
          <w:szCs w:val="24"/>
        </w:rPr>
        <w:t>estovacie batérie</w:t>
      </w:r>
      <w:r w:rsidR="00A85434">
        <w:rPr>
          <w:rFonts w:ascii="Times New Roman" w:hAnsi="Times New Roman"/>
          <w:sz w:val="24"/>
          <w:szCs w:val="24"/>
        </w:rPr>
        <w:t xml:space="preserve"> v športoch</w:t>
      </w:r>
      <w:r w:rsidR="007522C0" w:rsidRPr="007522C0">
        <w:rPr>
          <w:rFonts w:ascii="Times New Roman" w:hAnsi="Times New Roman"/>
          <w:sz w:val="24"/>
          <w:szCs w:val="24"/>
        </w:rPr>
        <w:t>:</w:t>
      </w:r>
      <w:r w:rsidR="00A85434">
        <w:rPr>
          <w:rFonts w:ascii="Times New Roman" w:hAnsi="Times New Roman"/>
          <w:sz w:val="24"/>
          <w:szCs w:val="24"/>
        </w:rPr>
        <w:t xml:space="preserve"> </w:t>
      </w:r>
      <w:r w:rsidR="007522C0" w:rsidRPr="007522C0">
        <w:rPr>
          <w:rFonts w:ascii="Times New Roman" w:hAnsi="Times New Roman"/>
          <w:color w:val="000000" w:themeColor="text1"/>
          <w:sz w:val="24"/>
          <w:szCs w:val="24"/>
        </w:rPr>
        <w:t>biatlon, bežecké lyžovanie, alpské lyžovanie, snowbording, akrobatické lyžovanie, sánkovanie, rýchlokorčuľovanie, krasokorčuľovanie, ľadový hokej, vodný slalom, rýchlostná kanoistika, veslovanie, plávanie, vodné pólo, triatlon, judo, zápasenie, taekwondo, box, šerm, atletika, cyklistika, bedminton.</w:t>
      </w:r>
      <w:r w:rsidR="00A85434">
        <w:rPr>
          <w:rFonts w:ascii="Times New Roman" w:hAnsi="Times New Roman"/>
          <w:color w:val="000000" w:themeColor="text1"/>
          <w:sz w:val="24"/>
          <w:szCs w:val="24"/>
        </w:rPr>
        <w:t xml:space="preserve"> NŠC zabezpečilo vydanie publikácie „</w:t>
      </w:r>
      <w:r w:rsidR="00A85434" w:rsidRPr="00A85434">
        <w:rPr>
          <w:rFonts w:ascii="Times New Roman" w:hAnsi="Times New Roman"/>
          <w:bCs/>
          <w:sz w:val="24"/>
          <w:szCs w:val="24"/>
        </w:rPr>
        <w:t>Rozvoj a diagnostika pohybových schopností detí a mládeže (Laczo a</w:t>
      </w:r>
      <w:r w:rsidR="00A85434">
        <w:rPr>
          <w:rFonts w:ascii="Times New Roman" w:hAnsi="Times New Roman"/>
          <w:bCs/>
          <w:sz w:val="24"/>
          <w:szCs w:val="24"/>
        </w:rPr>
        <w:t xml:space="preserve"> kol. 2013)</w:t>
      </w:r>
      <w:r w:rsidR="00A85434">
        <w:rPr>
          <w:rStyle w:val="Odkaznapoznmkupodiarou"/>
          <w:rFonts w:ascii="Times New Roman" w:hAnsi="Times New Roman"/>
          <w:bCs/>
          <w:sz w:val="24"/>
          <w:szCs w:val="24"/>
        </w:rPr>
        <w:footnoteReference w:id="5"/>
      </w:r>
      <w:r w:rsidR="00A85434">
        <w:rPr>
          <w:rFonts w:ascii="Times New Roman" w:hAnsi="Times New Roman"/>
          <w:bCs/>
          <w:sz w:val="24"/>
          <w:szCs w:val="24"/>
        </w:rPr>
        <w:t xml:space="preserve">, ktorej súčasťou je aj </w:t>
      </w:r>
      <w:r w:rsidR="00A85434">
        <w:rPr>
          <w:rFonts w:ascii="Times New Roman" w:hAnsi="Times New Roman"/>
          <w:sz w:val="24"/>
          <w:szCs w:val="24"/>
        </w:rPr>
        <w:t>a</w:t>
      </w:r>
      <w:r w:rsidR="00A85434" w:rsidRPr="00A85434">
        <w:rPr>
          <w:rFonts w:ascii="Times New Roman" w:hAnsi="Times New Roman"/>
          <w:sz w:val="24"/>
          <w:szCs w:val="24"/>
        </w:rPr>
        <w:t>plikácia testovacích batérií pre identifikáciu športového talentu využiteľnú v podmienkach školského športu, ktorá vznikla v rámci projektu  „Zvyšovanie kvalifikovanosti učiteľa telesnej a športovej výchovy“ realizovaným NŠC</w:t>
      </w:r>
      <w:r w:rsidR="00A85434">
        <w:rPr>
          <w:rFonts w:ascii="Times New Roman" w:hAnsi="Times New Roman"/>
          <w:sz w:val="24"/>
          <w:szCs w:val="24"/>
        </w:rPr>
        <w:t>.</w:t>
      </w:r>
      <w:r w:rsidR="00A85434" w:rsidRPr="00A85434">
        <w:rPr>
          <w:rFonts w:ascii="Times New Roman" w:hAnsi="Times New Roman"/>
          <w:sz w:val="24"/>
          <w:szCs w:val="24"/>
        </w:rPr>
        <w:t xml:space="preserve"> </w:t>
      </w:r>
      <w:r w:rsidR="000F6736">
        <w:rPr>
          <w:rFonts w:ascii="Times New Roman" w:hAnsi="Times New Roman"/>
          <w:sz w:val="24"/>
          <w:szCs w:val="24"/>
        </w:rPr>
        <w:t>NŠC je správcom Informačného systému slovenského športu (ďalej len „ISŠ“), ktorý</w:t>
      </w:r>
      <w:r w:rsidR="007522C0" w:rsidRPr="000F6736">
        <w:rPr>
          <w:rFonts w:ascii="Times New Roman" w:hAnsi="Times New Roman"/>
          <w:sz w:val="24"/>
          <w:szCs w:val="24"/>
        </w:rPr>
        <w:t xml:space="preserve">  je súčasťou informačného systému verejnej správy</w:t>
      </w:r>
      <w:r w:rsidR="000F6736">
        <w:rPr>
          <w:rFonts w:ascii="Times New Roman" w:hAnsi="Times New Roman"/>
          <w:sz w:val="24"/>
          <w:szCs w:val="24"/>
        </w:rPr>
        <w:t>. Obsahom ISŠ</w:t>
      </w:r>
      <w:r w:rsidR="007522C0" w:rsidRPr="000F6736">
        <w:rPr>
          <w:rFonts w:ascii="Times New Roman" w:hAnsi="Times New Roman"/>
          <w:sz w:val="24"/>
          <w:szCs w:val="24"/>
        </w:rPr>
        <w:t xml:space="preserve"> je športový register, ktorý sústreďuje údaje v jednotlivých športových odvetviach. Základnými úlohami ISŠ je vytvorenie kľúčových registrov mapujúcich reálny rozsah pôsobenia jednotlivých osôb a subjektov v oblasti športu, vytvorenie informačného zdroja pre potreby širokej odbornej i laickej verejnosti, taktiež evidencia finančných prostriedkov verejnej správy alokovaných v oblasti športu v rámci SR</w:t>
      </w:r>
      <w:r w:rsidR="0060211E">
        <w:rPr>
          <w:rFonts w:ascii="Times New Roman" w:hAnsi="Times New Roman"/>
          <w:sz w:val="24"/>
          <w:szCs w:val="24"/>
        </w:rPr>
        <w:t xml:space="preserve">. </w:t>
      </w:r>
      <w:r w:rsidR="007522C0" w:rsidRPr="000F6736">
        <w:rPr>
          <w:rFonts w:ascii="Times New Roman" w:hAnsi="Times New Roman"/>
          <w:sz w:val="24"/>
          <w:szCs w:val="24"/>
        </w:rPr>
        <w:t xml:space="preserve">Z dôvodu lepšej informovanosti občanov SR o športových súťažiach žiakov vyhlasovaných ministerstvom, bol od 6. októbra 2010 verejnosti sprístupnený </w:t>
      </w:r>
      <w:r w:rsidR="00A745BC">
        <w:rPr>
          <w:rFonts w:ascii="Times New Roman" w:hAnsi="Times New Roman"/>
          <w:sz w:val="24"/>
          <w:szCs w:val="24"/>
        </w:rPr>
        <w:t>webový</w:t>
      </w:r>
      <w:r w:rsidR="007522C0" w:rsidRPr="000F6736">
        <w:rPr>
          <w:rFonts w:ascii="Times New Roman" w:hAnsi="Times New Roman"/>
          <w:sz w:val="24"/>
          <w:szCs w:val="24"/>
        </w:rPr>
        <w:t xml:space="preserve"> portál, ktorý je prístupný na adrese </w:t>
      </w:r>
      <w:hyperlink r:id="rId13" w:history="1">
        <w:r w:rsidR="007522C0" w:rsidRPr="000F6736">
          <w:rPr>
            <w:rStyle w:val="Hypertextovprepojenie"/>
            <w:rFonts w:ascii="Times New Roman" w:hAnsi="Times New Roman"/>
            <w:sz w:val="24"/>
            <w:szCs w:val="24"/>
          </w:rPr>
          <w:t>www.skolskysport.sk</w:t>
        </w:r>
      </w:hyperlink>
      <w:r w:rsidR="007522C0" w:rsidRPr="000F6736">
        <w:rPr>
          <w:rFonts w:ascii="Times New Roman" w:hAnsi="Times New Roman"/>
          <w:sz w:val="24"/>
          <w:szCs w:val="24"/>
        </w:rPr>
        <w:t xml:space="preserve">. ISŠ ako aj </w:t>
      </w:r>
      <w:r w:rsidR="00A745BC">
        <w:rPr>
          <w:rFonts w:ascii="Times New Roman" w:hAnsi="Times New Roman"/>
          <w:sz w:val="24"/>
          <w:szCs w:val="24"/>
        </w:rPr>
        <w:t>webové sídlo</w:t>
      </w:r>
      <w:r w:rsidR="007522C0" w:rsidRPr="000F6736">
        <w:rPr>
          <w:rFonts w:ascii="Times New Roman" w:hAnsi="Times New Roman"/>
          <w:sz w:val="24"/>
          <w:szCs w:val="24"/>
        </w:rPr>
        <w:t xml:space="preserve"> </w:t>
      </w:r>
      <w:hyperlink r:id="rId14" w:history="1">
        <w:r w:rsidR="000F6736" w:rsidRPr="003C1250">
          <w:rPr>
            <w:rStyle w:val="Hypertextovprepojenie"/>
            <w:rFonts w:ascii="Times New Roman" w:hAnsi="Times New Roman"/>
            <w:sz w:val="24"/>
            <w:szCs w:val="24"/>
          </w:rPr>
          <w:t>www.školskysport.sk</w:t>
        </w:r>
      </w:hyperlink>
      <w:r w:rsidR="000F6736">
        <w:rPr>
          <w:rFonts w:ascii="Times New Roman" w:hAnsi="Times New Roman"/>
          <w:sz w:val="24"/>
          <w:szCs w:val="24"/>
        </w:rPr>
        <w:t xml:space="preserve"> </w:t>
      </w:r>
      <w:r w:rsidR="007522C0" w:rsidRPr="000F6736">
        <w:rPr>
          <w:rFonts w:ascii="Times New Roman" w:hAnsi="Times New Roman"/>
          <w:sz w:val="24"/>
          <w:szCs w:val="24"/>
        </w:rPr>
        <w:t>sú významným článkom pri realizácií aktivít na podporu detí a mládeže v športe.</w:t>
      </w:r>
      <w:r w:rsidR="000F6736">
        <w:rPr>
          <w:rFonts w:ascii="Times New Roman" w:hAnsi="Times New Roman"/>
          <w:sz w:val="24"/>
          <w:szCs w:val="24"/>
        </w:rPr>
        <w:t xml:space="preserve"> </w:t>
      </w:r>
      <w:r w:rsidR="007522C0" w:rsidRPr="00F377A2">
        <w:rPr>
          <w:rFonts w:ascii="Times New Roman" w:hAnsi="Times New Roman"/>
          <w:bCs/>
          <w:sz w:val="24"/>
          <w:szCs w:val="24"/>
        </w:rPr>
        <w:t xml:space="preserve">NŠC </w:t>
      </w:r>
      <w:r w:rsidR="00B16923">
        <w:rPr>
          <w:rFonts w:ascii="Times New Roman" w:hAnsi="Times New Roman"/>
          <w:bCs/>
          <w:sz w:val="24"/>
          <w:szCs w:val="24"/>
        </w:rPr>
        <w:t xml:space="preserve">taktiež </w:t>
      </w:r>
      <w:r w:rsidR="007522C0" w:rsidRPr="00F377A2">
        <w:rPr>
          <w:rFonts w:ascii="Times New Roman" w:hAnsi="Times New Roman"/>
          <w:bCs/>
          <w:sz w:val="24"/>
          <w:szCs w:val="24"/>
        </w:rPr>
        <w:t>zabezpeč</w:t>
      </w:r>
      <w:r w:rsidR="00A4121F">
        <w:rPr>
          <w:rFonts w:ascii="Times New Roman" w:hAnsi="Times New Roman"/>
          <w:bCs/>
          <w:sz w:val="24"/>
          <w:szCs w:val="24"/>
        </w:rPr>
        <w:t>uje</w:t>
      </w:r>
      <w:r w:rsidR="007522C0" w:rsidRPr="00F377A2">
        <w:rPr>
          <w:rFonts w:ascii="Times New Roman" w:hAnsi="Times New Roman"/>
          <w:bCs/>
          <w:sz w:val="24"/>
          <w:szCs w:val="24"/>
        </w:rPr>
        <w:t xml:space="preserve"> osvetu a propagáciu športu v SR v rôznych oblastiach, na školách, na súťažiach, cez športovcov-ambasádorov, propagačno-osvetové projekty, edičnú a informačnú činnosť. </w:t>
      </w:r>
      <w:r w:rsidR="00A4121F" w:rsidRPr="00A85434">
        <w:rPr>
          <w:rFonts w:ascii="Times New Roman" w:hAnsi="Times New Roman"/>
          <w:sz w:val="24"/>
          <w:szCs w:val="24"/>
        </w:rPr>
        <w:t>V súčasnosti je vekový priemer športovcov v podpore NŠC 20 rokov.</w:t>
      </w:r>
      <w:r w:rsidR="00A4121F">
        <w:rPr>
          <w:rFonts w:ascii="Times New Roman" w:hAnsi="Times New Roman"/>
          <w:sz w:val="24"/>
          <w:szCs w:val="24"/>
        </w:rPr>
        <w:t xml:space="preserve"> </w:t>
      </w:r>
      <w:r w:rsidR="00A5421B">
        <w:rPr>
          <w:rFonts w:ascii="Times New Roman" w:hAnsi="Times New Roman"/>
          <w:sz w:val="24"/>
          <w:szCs w:val="24"/>
        </w:rPr>
        <w:t>V roku 2014 bolo zaradených do NŠC 75 športovcov v individuálnych športoch a 54 športovcov širšieho tímu ľadového hokeja do 20 rokov. Desať z týchto športovcov má uzatvorený pracovný pomer v NŠC. Š</w:t>
      </w:r>
      <w:r w:rsidR="00A5421B" w:rsidRPr="00A5421B">
        <w:rPr>
          <w:rFonts w:ascii="Times New Roman" w:hAnsi="Times New Roman"/>
          <w:sz w:val="24"/>
          <w:szCs w:val="24"/>
        </w:rPr>
        <w:t xml:space="preserve">portovci </w:t>
      </w:r>
      <w:r w:rsidR="00A5421B">
        <w:rPr>
          <w:rFonts w:ascii="Times New Roman" w:hAnsi="Times New Roman"/>
          <w:sz w:val="24"/>
          <w:szCs w:val="24"/>
        </w:rPr>
        <w:t xml:space="preserve">NŠC v roku 2014 </w:t>
      </w:r>
      <w:r w:rsidR="00A5421B" w:rsidRPr="00A5421B">
        <w:rPr>
          <w:rFonts w:ascii="Times New Roman" w:hAnsi="Times New Roman"/>
          <w:sz w:val="24"/>
          <w:szCs w:val="24"/>
        </w:rPr>
        <w:t xml:space="preserve">získali celkom 7 medailí na vrcholných podujatiach typu </w:t>
      </w:r>
      <w:r w:rsidR="00A3072B">
        <w:rPr>
          <w:rFonts w:ascii="Times New Roman" w:hAnsi="Times New Roman"/>
          <w:sz w:val="24"/>
          <w:szCs w:val="24"/>
        </w:rPr>
        <w:t xml:space="preserve">- </w:t>
      </w:r>
      <w:r w:rsidR="00A5421B" w:rsidRPr="00A5421B">
        <w:rPr>
          <w:rFonts w:ascii="Times New Roman" w:hAnsi="Times New Roman"/>
          <w:sz w:val="24"/>
          <w:szCs w:val="24"/>
        </w:rPr>
        <w:t xml:space="preserve">majstrovstvá sveta, majstrovstvá sveta juniorov do 23 rokov, majstrovstvá Európy, majstrovstvá Európy juniorov do 23 rokov. Okrem toho dosiahli tri medailové umiestnenia na letnej olympiáde mládeže. </w:t>
      </w:r>
      <w:r w:rsidR="004673DA" w:rsidRPr="004673DA">
        <w:rPr>
          <w:rFonts w:ascii="Times New Roman" w:hAnsi="Times New Roman"/>
          <w:sz w:val="24"/>
          <w:szCs w:val="24"/>
        </w:rPr>
        <w:t xml:space="preserve">Celkové výdavky </w:t>
      </w:r>
      <w:r w:rsidR="004673DA">
        <w:rPr>
          <w:rFonts w:ascii="Times New Roman" w:hAnsi="Times New Roman"/>
          <w:sz w:val="24"/>
          <w:szCs w:val="24"/>
        </w:rPr>
        <w:t xml:space="preserve">na činnosť NŠC a plnenie úloh v kontrakte medzi ministerstvom a NŠC boli </w:t>
      </w:r>
      <w:r w:rsidR="004673DA" w:rsidRPr="004673DA">
        <w:rPr>
          <w:rFonts w:ascii="Times New Roman" w:hAnsi="Times New Roman"/>
          <w:sz w:val="24"/>
          <w:szCs w:val="24"/>
        </w:rPr>
        <w:t xml:space="preserve">v roku 2014 </w:t>
      </w:r>
      <w:r w:rsidR="004673DA">
        <w:rPr>
          <w:rFonts w:ascii="Times New Roman" w:hAnsi="Times New Roman"/>
          <w:sz w:val="24"/>
          <w:szCs w:val="24"/>
        </w:rPr>
        <w:t xml:space="preserve">v sume </w:t>
      </w:r>
      <w:r w:rsidR="00A5421B">
        <w:rPr>
          <w:rFonts w:ascii="Times New Roman" w:hAnsi="Times New Roman"/>
          <w:sz w:val="24"/>
          <w:szCs w:val="24"/>
        </w:rPr>
        <w:t>1 577 667,24 e</w:t>
      </w:r>
      <w:r w:rsidR="004673DA" w:rsidRPr="004673DA">
        <w:rPr>
          <w:rFonts w:ascii="Times New Roman" w:hAnsi="Times New Roman"/>
          <w:sz w:val="24"/>
          <w:szCs w:val="24"/>
        </w:rPr>
        <w:t>ur</w:t>
      </w:r>
      <w:r w:rsidR="004673DA">
        <w:rPr>
          <w:rFonts w:ascii="Times New Roman" w:hAnsi="Times New Roman"/>
          <w:sz w:val="24"/>
          <w:szCs w:val="24"/>
        </w:rPr>
        <w:t>. Bližšie údaje o činnosti a hospodárení NŠC je možné získať vo zverejnenej Správe o výsledkoch rozboru hospodárenia NŠC do 31.12.2014</w:t>
      </w:r>
      <w:r w:rsidR="004673DA">
        <w:rPr>
          <w:rStyle w:val="Odkaznapoznmkupodiarou"/>
          <w:rFonts w:ascii="Times New Roman" w:hAnsi="Times New Roman"/>
          <w:sz w:val="24"/>
          <w:szCs w:val="24"/>
        </w:rPr>
        <w:footnoteReference w:id="6"/>
      </w:r>
      <w:r w:rsidR="004673DA">
        <w:rPr>
          <w:rFonts w:ascii="Times New Roman" w:hAnsi="Times New Roman"/>
          <w:sz w:val="24"/>
          <w:szCs w:val="24"/>
        </w:rPr>
        <w:t>.</w:t>
      </w:r>
    </w:p>
    <w:p w:rsidR="00993B08" w:rsidRDefault="00993B08" w:rsidP="00993B08">
      <w:pPr>
        <w:pStyle w:val="Odsekzoznamu"/>
        <w:spacing w:before="240"/>
        <w:ind w:left="0"/>
        <w:jc w:val="both"/>
        <w:rPr>
          <w:rFonts w:ascii="Times New Roman" w:hAnsi="Times New Roman"/>
          <w:b/>
          <w:sz w:val="24"/>
          <w:szCs w:val="24"/>
        </w:rPr>
      </w:pPr>
    </w:p>
    <w:p w:rsidR="00C23ECA" w:rsidRPr="00C23ECA" w:rsidRDefault="00993B08" w:rsidP="00993B08">
      <w:pPr>
        <w:pStyle w:val="Odsekzoznamu"/>
        <w:spacing w:before="240"/>
        <w:ind w:left="0"/>
        <w:jc w:val="both"/>
        <w:rPr>
          <w:rFonts w:ascii="Times New Roman" w:hAnsi="Times New Roman"/>
          <w:sz w:val="24"/>
          <w:szCs w:val="24"/>
        </w:rPr>
      </w:pPr>
      <w:r>
        <w:rPr>
          <w:rFonts w:ascii="Times New Roman" w:hAnsi="Times New Roman"/>
          <w:b/>
          <w:sz w:val="24"/>
          <w:szCs w:val="24"/>
        </w:rPr>
        <w:t>Športové centrum polície</w:t>
      </w:r>
      <w:r w:rsidR="00A5421B">
        <w:rPr>
          <w:rFonts w:ascii="Times New Roman" w:hAnsi="Times New Roman"/>
          <w:b/>
          <w:sz w:val="24"/>
          <w:szCs w:val="24"/>
        </w:rPr>
        <w:t xml:space="preserve"> </w:t>
      </w:r>
      <w:r w:rsidR="00A5421B">
        <w:rPr>
          <w:rFonts w:ascii="Times New Roman" w:hAnsi="Times New Roman"/>
          <w:sz w:val="24"/>
          <w:szCs w:val="24"/>
        </w:rPr>
        <w:t>(ďalej len „ŠCP“) vzniklo od 1.1.2015, pôvodný názov organizácie bol Stredisko štátnej športovej reprezentácie Ministerstva vnútra SR</w:t>
      </w:r>
      <w:r w:rsidR="004106F7">
        <w:rPr>
          <w:rFonts w:ascii="Times New Roman" w:hAnsi="Times New Roman"/>
          <w:sz w:val="24"/>
          <w:szCs w:val="24"/>
        </w:rPr>
        <w:t>.</w:t>
      </w:r>
      <w:r w:rsidR="00A5421B">
        <w:rPr>
          <w:rFonts w:ascii="Times New Roman" w:hAnsi="Times New Roman"/>
          <w:sz w:val="24"/>
          <w:szCs w:val="24"/>
        </w:rPr>
        <w:t xml:space="preserve"> ŠCP je samostatná rozpočtová organizácia </w:t>
      </w:r>
      <w:r w:rsidR="004106F7">
        <w:rPr>
          <w:rFonts w:ascii="Times New Roman" w:hAnsi="Times New Roman"/>
          <w:sz w:val="24"/>
          <w:szCs w:val="24"/>
        </w:rPr>
        <w:t>Ministerstva vnútra SR (ďalej len „MV SR“)</w:t>
      </w:r>
      <w:r w:rsidR="00A5421B">
        <w:rPr>
          <w:rFonts w:ascii="Times New Roman" w:hAnsi="Times New Roman"/>
          <w:sz w:val="24"/>
          <w:szCs w:val="24"/>
        </w:rPr>
        <w:t xml:space="preserve">. </w:t>
      </w:r>
      <w:r w:rsidR="00A5421B" w:rsidRPr="0080573C">
        <w:rPr>
          <w:rFonts w:ascii="Times New Roman" w:hAnsi="Times New Roman"/>
          <w:sz w:val="24"/>
          <w:szCs w:val="24"/>
        </w:rPr>
        <w:t xml:space="preserve">Hlavnou </w:t>
      </w:r>
      <w:r w:rsidR="00A5421B" w:rsidRPr="0080573C">
        <w:rPr>
          <w:rFonts w:ascii="Times New Roman" w:hAnsi="Times New Roman"/>
          <w:sz w:val="24"/>
          <w:szCs w:val="24"/>
        </w:rPr>
        <w:lastRenderedPageBreak/>
        <w:t xml:space="preserve">činnosťou </w:t>
      </w:r>
      <w:r w:rsidR="0080573C">
        <w:rPr>
          <w:rFonts w:ascii="Times New Roman" w:hAnsi="Times New Roman"/>
          <w:sz w:val="24"/>
          <w:szCs w:val="24"/>
        </w:rPr>
        <w:t>ŠCP</w:t>
      </w:r>
      <w:r w:rsidR="00A5421B" w:rsidRPr="0080573C">
        <w:rPr>
          <w:rFonts w:ascii="Times New Roman" w:hAnsi="Times New Roman"/>
          <w:sz w:val="24"/>
          <w:szCs w:val="24"/>
        </w:rPr>
        <w:t xml:space="preserve"> je zabezpečenie prípravy športovcov na vrcholné športové podujatia (olympijské a paralympijské hry, majstrovstvá sveta a majstrovstvá Európy). Cieľom tejto činnosti je úspešné vystúpenie slovenských športovcov na uvedených podujatiach a prezentácia vyspelosti a rozvoja slovenskej spoločnosti. V súlade s touto hlavnou činnosťou a jej cieľo</w:t>
      </w:r>
      <w:r w:rsidR="0080573C">
        <w:rPr>
          <w:rFonts w:ascii="Times New Roman" w:hAnsi="Times New Roman"/>
          <w:sz w:val="24"/>
          <w:szCs w:val="24"/>
        </w:rPr>
        <w:t>v</w:t>
      </w:r>
      <w:r w:rsidR="00A5421B" w:rsidRPr="0080573C">
        <w:rPr>
          <w:rFonts w:ascii="Times New Roman" w:hAnsi="Times New Roman"/>
          <w:sz w:val="24"/>
          <w:szCs w:val="24"/>
        </w:rPr>
        <w:t xml:space="preserve"> </w:t>
      </w:r>
      <w:r w:rsidR="0080573C">
        <w:rPr>
          <w:rFonts w:ascii="Times New Roman" w:hAnsi="Times New Roman"/>
          <w:sz w:val="24"/>
          <w:szCs w:val="24"/>
        </w:rPr>
        <w:t>ŠCP zabezpečuje r</w:t>
      </w:r>
      <w:r w:rsidR="0080573C" w:rsidRPr="0080573C">
        <w:rPr>
          <w:rFonts w:ascii="Times New Roman" w:hAnsi="Times New Roman"/>
          <w:sz w:val="24"/>
          <w:szCs w:val="24"/>
        </w:rPr>
        <w:t>ealizáci</w:t>
      </w:r>
      <w:r w:rsidR="0080573C">
        <w:rPr>
          <w:rFonts w:ascii="Times New Roman" w:hAnsi="Times New Roman"/>
          <w:sz w:val="24"/>
          <w:szCs w:val="24"/>
        </w:rPr>
        <w:t>u</w:t>
      </w:r>
      <w:r w:rsidR="0080573C" w:rsidRPr="0080573C">
        <w:rPr>
          <w:rFonts w:ascii="Times New Roman" w:hAnsi="Times New Roman"/>
          <w:sz w:val="24"/>
          <w:szCs w:val="24"/>
        </w:rPr>
        <w:t xml:space="preserve"> tréningového procesu - plánovanie a vyhodnocovanie športovej prípravy a športových výsledkov</w:t>
      </w:r>
      <w:r w:rsidR="0080573C">
        <w:rPr>
          <w:rFonts w:ascii="Times New Roman" w:hAnsi="Times New Roman"/>
          <w:sz w:val="24"/>
          <w:szCs w:val="24"/>
        </w:rPr>
        <w:t>,</w:t>
      </w:r>
      <w:r w:rsidR="0080573C" w:rsidRPr="0080573C">
        <w:rPr>
          <w:rFonts w:ascii="Times New Roman" w:hAnsi="Times New Roman"/>
          <w:sz w:val="24"/>
          <w:szCs w:val="24"/>
        </w:rPr>
        <w:t xml:space="preserve"> organizáci</w:t>
      </w:r>
      <w:r w:rsidR="0080573C">
        <w:rPr>
          <w:rFonts w:ascii="Times New Roman" w:hAnsi="Times New Roman"/>
          <w:sz w:val="24"/>
          <w:szCs w:val="24"/>
        </w:rPr>
        <w:t>u</w:t>
      </w:r>
      <w:r w:rsidR="0080573C" w:rsidRPr="0080573C">
        <w:rPr>
          <w:rFonts w:ascii="Times New Roman" w:hAnsi="Times New Roman"/>
          <w:sz w:val="24"/>
          <w:szCs w:val="24"/>
        </w:rPr>
        <w:t xml:space="preserve"> a zabezpečenie materiálnych, priestorových a personálnych potrieb športovej prípravy</w:t>
      </w:r>
      <w:r w:rsidR="0080573C">
        <w:rPr>
          <w:rFonts w:ascii="Times New Roman" w:hAnsi="Times New Roman"/>
          <w:sz w:val="24"/>
          <w:szCs w:val="24"/>
        </w:rPr>
        <w:t>,</w:t>
      </w:r>
      <w:r w:rsidR="0080573C" w:rsidRPr="0080573C">
        <w:rPr>
          <w:rFonts w:ascii="Times New Roman" w:hAnsi="Times New Roman"/>
          <w:sz w:val="24"/>
          <w:szCs w:val="24"/>
        </w:rPr>
        <w:t xml:space="preserve"> vyhľadávanie talentov</w:t>
      </w:r>
      <w:r w:rsidR="0080573C">
        <w:rPr>
          <w:rFonts w:ascii="Times New Roman" w:hAnsi="Times New Roman"/>
          <w:sz w:val="24"/>
          <w:szCs w:val="24"/>
        </w:rPr>
        <w:t>,</w:t>
      </w:r>
      <w:r w:rsidR="0080573C" w:rsidRPr="0080573C">
        <w:rPr>
          <w:rFonts w:ascii="Times New Roman" w:hAnsi="Times New Roman"/>
          <w:sz w:val="24"/>
          <w:szCs w:val="24"/>
        </w:rPr>
        <w:t xml:space="preserve"> spoluprác</w:t>
      </w:r>
      <w:r w:rsidR="0080573C">
        <w:rPr>
          <w:rFonts w:ascii="Times New Roman" w:hAnsi="Times New Roman"/>
          <w:sz w:val="24"/>
          <w:szCs w:val="24"/>
        </w:rPr>
        <w:t>u</w:t>
      </w:r>
      <w:r w:rsidR="0080573C" w:rsidRPr="0080573C">
        <w:rPr>
          <w:rFonts w:ascii="Times New Roman" w:hAnsi="Times New Roman"/>
          <w:sz w:val="24"/>
          <w:szCs w:val="24"/>
        </w:rPr>
        <w:t xml:space="preserve"> so školami, rodičmi a ďalšími partnermi športového hnutia</w:t>
      </w:r>
      <w:r w:rsidR="0080573C">
        <w:rPr>
          <w:rFonts w:ascii="Times New Roman" w:hAnsi="Times New Roman"/>
          <w:sz w:val="24"/>
          <w:szCs w:val="24"/>
        </w:rPr>
        <w:t xml:space="preserve">, </w:t>
      </w:r>
      <w:r w:rsidR="0080573C" w:rsidRPr="0080573C">
        <w:rPr>
          <w:rFonts w:ascii="Times New Roman" w:hAnsi="Times New Roman"/>
          <w:sz w:val="24"/>
          <w:szCs w:val="24"/>
        </w:rPr>
        <w:t>plánovanie, príprav</w:t>
      </w:r>
      <w:r w:rsidR="0080573C">
        <w:rPr>
          <w:rFonts w:ascii="Times New Roman" w:hAnsi="Times New Roman"/>
          <w:sz w:val="24"/>
          <w:szCs w:val="24"/>
        </w:rPr>
        <w:t>u</w:t>
      </w:r>
      <w:r w:rsidR="0080573C" w:rsidRPr="0080573C">
        <w:rPr>
          <w:rFonts w:ascii="Times New Roman" w:hAnsi="Times New Roman"/>
          <w:sz w:val="24"/>
          <w:szCs w:val="24"/>
        </w:rPr>
        <w:t xml:space="preserve"> a organizovanie dopravy, ubytovania, stravovania a ostatných nevyhnutných zložiek zabezpečenia tréningového procesu</w:t>
      </w:r>
      <w:r w:rsidR="0080573C">
        <w:rPr>
          <w:rFonts w:ascii="Times New Roman" w:hAnsi="Times New Roman"/>
          <w:sz w:val="24"/>
          <w:szCs w:val="24"/>
        </w:rPr>
        <w:t>,</w:t>
      </w:r>
      <w:r w:rsidR="0080573C" w:rsidRPr="0080573C">
        <w:rPr>
          <w:rFonts w:ascii="Times New Roman" w:hAnsi="Times New Roman"/>
          <w:sz w:val="24"/>
          <w:szCs w:val="24"/>
        </w:rPr>
        <w:t xml:space="preserve"> komplexn</w:t>
      </w:r>
      <w:r w:rsidR="0080573C">
        <w:rPr>
          <w:rFonts w:ascii="Times New Roman" w:hAnsi="Times New Roman"/>
          <w:sz w:val="24"/>
          <w:szCs w:val="24"/>
        </w:rPr>
        <w:t>ú</w:t>
      </w:r>
      <w:r w:rsidR="0080573C" w:rsidRPr="0080573C">
        <w:rPr>
          <w:rFonts w:ascii="Times New Roman" w:hAnsi="Times New Roman"/>
          <w:sz w:val="24"/>
          <w:szCs w:val="24"/>
        </w:rPr>
        <w:t xml:space="preserve"> zdravotn</w:t>
      </w:r>
      <w:r w:rsidR="0080573C">
        <w:rPr>
          <w:rFonts w:ascii="Times New Roman" w:hAnsi="Times New Roman"/>
          <w:sz w:val="24"/>
          <w:szCs w:val="24"/>
        </w:rPr>
        <w:t>ú</w:t>
      </w:r>
      <w:r w:rsidR="0080573C" w:rsidRPr="0080573C">
        <w:rPr>
          <w:rFonts w:ascii="Times New Roman" w:hAnsi="Times New Roman"/>
          <w:sz w:val="24"/>
          <w:szCs w:val="24"/>
        </w:rPr>
        <w:t xml:space="preserve"> starostlivosť pre vrcholových športovcov vrátane zabezpečenia špeciálnej výživy a podporných prostriedkov</w:t>
      </w:r>
      <w:r w:rsidR="0080573C">
        <w:rPr>
          <w:rFonts w:ascii="Times New Roman" w:hAnsi="Times New Roman"/>
          <w:sz w:val="24"/>
          <w:szCs w:val="24"/>
        </w:rPr>
        <w:t>,</w:t>
      </w:r>
      <w:r w:rsidR="0080573C" w:rsidRPr="0080573C">
        <w:rPr>
          <w:rFonts w:ascii="Times New Roman" w:hAnsi="Times New Roman"/>
          <w:sz w:val="24"/>
          <w:szCs w:val="24"/>
        </w:rPr>
        <w:t xml:space="preserve"> testovanie, regeneračný a rehabilitačný proces</w:t>
      </w:r>
      <w:r w:rsidR="0080573C">
        <w:rPr>
          <w:rFonts w:ascii="Times New Roman" w:hAnsi="Times New Roman"/>
          <w:sz w:val="24"/>
          <w:szCs w:val="24"/>
        </w:rPr>
        <w:t>,</w:t>
      </w:r>
      <w:r w:rsidR="0080573C" w:rsidRPr="0080573C">
        <w:rPr>
          <w:rFonts w:ascii="Times New Roman" w:hAnsi="Times New Roman"/>
          <w:sz w:val="24"/>
          <w:szCs w:val="24"/>
        </w:rPr>
        <w:t xml:space="preserve"> sledovanie a zabezpečenie dodržania antidopingových zásad a</w:t>
      </w:r>
      <w:r w:rsidR="0080573C">
        <w:rPr>
          <w:rFonts w:ascii="Times New Roman" w:hAnsi="Times New Roman"/>
          <w:sz w:val="24"/>
          <w:szCs w:val="24"/>
        </w:rPr>
        <w:t> </w:t>
      </w:r>
      <w:r w:rsidR="0080573C" w:rsidRPr="0080573C">
        <w:rPr>
          <w:rFonts w:ascii="Times New Roman" w:hAnsi="Times New Roman"/>
          <w:sz w:val="24"/>
          <w:szCs w:val="24"/>
        </w:rPr>
        <w:t>pravidiel</w:t>
      </w:r>
      <w:r w:rsidR="0080573C">
        <w:rPr>
          <w:rFonts w:ascii="Times New Roman" w:hAnsi="Times New Roman"/>
          <w:sz w:val="24"/>
          <w:szCs w:val="24"/>
        </w:rPr>
        <w:t>,</w:t>
      </w:r>
      <w:r w:rsidR="0080573C" w:rsidRPr="0080573C">
        <w:rPr>
          <w:rFonts w:ascii="Times New Roman" w:hAnsi="Times New Roman"/>
          <w:sz w:val="24"/>
          <w:szCs w:val="24"/>
        </w:rPr>
        <w:t xml:space="preserve"> štart športovcov na súťažiach a podujatiach doma i v</w:t>
      </w:r>
      <w:r w:rsidR="0080573C">
        <w:rPr>
          <w:rFonts w:ascii="Times New Roman" w:hAnsi="Times New Roman"/>
          <w:sz w:val="24"/>
          <w:szCs w:val="24"/>
        </w:rPr>
        <w:t> </w:t>
      </w:r>
      <w:r w:rsidR="0080573C" w:rsidRPr="0080573C">
        <w:rPr>
          <w:rFonts w:ascii="Times New Roman" w:hAnsi="Times New Roman"/>
          <w:sz w:val="24"/>
          <w:szCs w:val="24"/>
        </w:rPr>
        <w:t>zahraničí</w:t>
      </w:r>
      <w:r w:rsidR="0080573C">
        <w:rPr>
          <w:rFonts w:ascii="Times New Roman" w:hAnsi="Times New Roman"/>
          <w:sz w:val="24"/>
          <w:szCs w:val="24"/>
        </w:rPr>
        <w:t>. Zároveň sa stará o e</w:t>
      </w:r>
      <w:r w:rsidR="0080573C" w:rsidRPr="0080573C">
        <w:rPr>
          <w:rFonts w:ascii="Times New Roman" w:hAnsi="Times New Roman"/>
          <w:sz w:val="24"/>
          <w:szCs w:val="24"/>
        </w:rPr>
        <w:t>konomické zabezpečenie činnosti</w:t>
      </w:r>
      <w:r w:rsidR="0080573C">
        <w:rPr>
          <w:rFonts w:ascii="Times New Roman" w:hAnsi="Times New Roman"/>
          <w:sz w:val="24"/>
          <w:szCs w:val="24"/>
        </w:rPr>
        <w:t>,</w:t>
      </w:r>
      <w:r w:rsidR="0080573C" w:rsidRPr="0080573C">
        <w:rPr>
          <w:rFonts w:ascii="Times New Roman" w:hAnsi="Times New Roman"/>
          <w:sz w:val="24"/>
          <w:szCs w:val="24"/>
        </w:rPr>
        <w:t xml:space="preserve"> plánovanie a rozpočtovanie potrebných finančných prostriedkov</w:t>
      </w:r>
      <w:r w:rsidR="0080573C">
        <w:rPr>
          <w:rFonts w:ascii="Times New Roman" w:hAnsi="Times New Roman"/>
          <w:sz w:val="24"/>
          <w:szCs w:val="24"/>
        </w:rPr>
        <w:t>,</w:t>
      </w:r>
      <w:r w:rsidR="0080573C" w:rsidRPr="0080573C">
        <w:rPr>
          <w:rFonts w:ascii="Times New Roman" w:hAnsi="Times New Roman"/>
          <w:sz w:val="24"/>
          <w:szCs w:val="24"/>
        </w:rPr>
        <w:t xml:space="preserve"> peňažné a finančné operácie na zabezpečenie prevádzky a</w:t>
      </w:r>
      <w:r w:rsidR="0080573C">
        <w:rPr>
          <w:rFonts w:ascii="Times New Roman" w:hAnsi="Times New Roman"/>
          <w:sz w:val="24"/>
          <w:szCs w:val="24"/>
        </w:rPr>
        <w:t> </w:t>
      </w:r>
      <w:r w:rsidR="0080573C" w:rsidRPr="0080573C">
        <w:rPr>
          <w:rFonts w:ascii="Times New Roman" w:hAnsi="Times New Roman"/>
          <w:sz w:val="24"/>
          <w:szCs w:val="24"/>
        </w:rPr>
        <w:t>činnosti</w:t>
      </w:r>
      <w:r w:rsidR="0080573C">
        <w:rPr>
          <w:rFonts w:ascii="Times New Roman" w:hAnsi="Times New Roman"/>
          <w:sz w:val="24"/>
          <w:szCs w:val="24"/>
        </w:rPr>
        <w:t>,</w:t>
      </w:r>
      <w:r w:rsidR="0080573C" w:rsidRPr="0080573C">
        <w:rPr>
          <w:rFonts w:ascii="Times New Roman" w:hAnsi="Times New Roman"/>
          <w:sz w:val="24"/>
          <w:szCs w:val="24"/>
        </w:rPr>
        <w:t xml:space="preserve"> vedenie materiálovej evidencie, pracovnoprávnej, personálnej agendy a ostatnej zákonnej evidencie</w:t>
      </w:r>
      <w:r w:rsidR="0080573C">
        <w:rPr>
          <w:rFonts w:ascii="Times New Roman" w:hAnsi="Times New Roman"/>
          <w:sz w:val="24"/>
          <w:szCs w:val="24"/>
        </w:rPr>
        <w:t xml:space="preserve"> </w:t>
      </w:r>
      <w:r w:rsidR="0080573C" w:rsidRPr="0080573C">
        <w:rPr>
          <w:rFonts w:ascii="Times New Roman" w:hAnsi="Times New Roman"/>
          <w:sz w:val="24"/>
          <w:szCs w:val="24"/>
        </w:rPr>
        <w:t>s dôrazom na individuálnu potrebu športovcov a jednotlivých druhov športu a športových disciplín</w:t>
      </w:r>
      <w:r w:rsidR="0080573C">
        <w:rPr>
          <w:rFonts w:ascii="Times New Roman" w:hAnsi="Times New Roman"/>
          <w:sz w:val="24"/>
          <w:szCs w:val="24"/>
        </w:rPr>
        <w:t>.</w:t>
      </w:r>
      <w:r w:rsidR="0080573C" w:rsidRPr="0080573C">
        <w:rPr>
          <w:rFonts w:ascii="Times New Roman" w:hAnsi="Times New Roman"/>
          <w:sz w:val="24"/>
          <w:szCs w:val="24"/>
        </w:rPr>
        <w:t xml:space="preserve"> </w:t>
      </w:r>
      <w:r w:rsidR="00791DA7">
        <w:rPr>
          <w:rFonts w:ascii="Times New Roman" w:hAnsi="Times New Roman"/>
          <w:sz w:val="24"/>
          <w:szCs w:val="24"/>
        </w:rPr>
        <w:t>ŠCP</w:t>
      </w:r>
      <w:r w:rsidR="0080573C" w:rsidRPr="0080573C">
        <w:rPr>
          <w:rFonts w:ascii="Times New Roman" w:hAnsi="Times New Roman"/>
          <w:sz w:val="24"/>
          <w:szCs w:val="24"/>
        </w:rPr>
        <w:t xml:space="preserve"> </w:t>
      </w:r>
      <w:r w:rsidR="00B16923">
        <w:rPr>
          <w:rFonts w:ascii="Times New Roman" w:hAnsi="Times New Roman"/>
          <w:sz w:val="24"/>
          <w:szCs w:val="24"/>
        </w:rPr>
        <w:t xml:space="preserve">ďalej </w:t>
      </w:r>
      <w:r w:rsidR="0080573C" w:rsidRPr="0080573C">
        <w:rPr>
          <w:rFonts w:ascii="Times New Roman" w:hAnsi="Times New Roman"/>
          <w:sz w:val="24"/>
          <w:szCs w:val="24"/>
        </w:rPr>
        <w:t>komplexne zabezpečuje a koordinuje činnosti v oblasti vrcholového športu, výkonnostného športu a výchovy športovo talentovanej mládeže v podmienkach M</w:t>
      </w:r>
      <w:r w:rsidR="0080573C">
        <w:rPr>
          <w:rFonts w:ascii="Times New Roman" w:hAnsi="Times New Roman"/>
          <w:sz w:val="24"/>
          <w:szCs w:val="24"/>
        </w:rPr>
        <w:t>V SR</w:t>
      </w:r>
      <w:r w:rsidR="0080573C" w:rsidRPr="0080573C">
        <w:rPr>
          <w:rFonts w:ascii="Times New Roman" w:hAnsi="Times New Roman"/>
          <w:sz w:val="24"/>
          <w:szCs w:val="24"/>
        </w:rPr>
        <w:t>.</w:t>
      </w:r>
      <w:r w:rsidR="00C23ECA">
        <w:rPr>
          <w:rFonts w:ascii="Times New Roman" w:hAnsi="Times New Roman"/>
          <w:sz w:val="24"/>
          <w:szCs w:val="24"/>
        </w:rPr>
        <w:t xml:space="preserve"> </w:t>
      </w:r>
      <w:r w:rsidR="00C23ECA" w:rsidRPr="00C23ECA">
        <w:rPr>
          <w:rFonts w:ascii="Times New Roman" w:hAnsi="Times New Roman"/>
          <w:sz w:val="24"/>
          <w:szCs w:val="24"/>
        </w:rPr>
        <w:t>Dlhodobú podporu a pomoc talentovaným juniorom poskytuje</w:t>
      </w:r>
      <w:r w:rsidR="00C23ECA">
        <w:rPr>
          <w:rFonts w:ascii="Times New Roman" w:hAnsi="Times New Roman"/>
          <w:sz w:val="24"/>
          <w:szCs w:val="24"/>
        </w:rPr>
        <w:t xml:space="preserve"> ŠCP</w:t>
      </w:r>
      <w:r w:rsidR="00C23ECA" w:rsidRPr="00C23ECA">
        <w:rPr>
          <w:rFonts w:ascii="Times New Roman" w:hAnsi="Times New Roman"/>
          <w:sz w:val="24"/>
          <w:szCs w:val="24"/>
        </w:rPr>
        <w:t xml:space="preserve"> na základe inštitútu „zabezpečovaní športovci“.</w:t>
      </w:r>
      <w:r w:rsidR="00C23ECA">
        <w:rPr>
          <w:rFonts w:ascii="Times New Roman" w:hAnsi="Times New Roman"/>
          <w:sz w:val="24"/>
          <w:szCs w:val="24"/>
        </w:rPr>
        <w:t xml:space="preserve"> </w:t>
      </w:r>
      <w:r w:rsidR="00C23ECA" w:rsidRPr="00C23ECA">
        <w:rPr>
          <w:rFonts w:ascii="Times New Roman" w:hAnsi="Times New Roman"/>
          <w:sz w:val="24"/>
          <w:szCs w:val="24"/>
        </w:rPr>
        <w:t xml:space="preserve">V roku 2014 ŠCP získalo na </w:t>
      </w:r>
      <w:r w:rsidR="00C23ECA">
        <w:rPr>
          <w:rFonts w:ascii="Times New Roman" w:hAnsi="Times New Roman"/>
          <w:sz w:val="24"/>
          <w:szCs w:val="24"/>
        </w:rPr>
        <w:t xml:space="preserve">majstrovstvách sveta </w:t>
      </w:r>
      <w:r w:rsidR="00C23ECA" w:rsidRPr="00C23ECA">
        <w:rPr>
          <w:rFonts w:ascii="Times New Roman" w:hAnsi="Times New Roman"/>
          <w:sz w:val="24"/>
          <w:szCs w:val="24"/>
        </w:rPr>
        <w:t xml:space="preserve"> a</w:t>
      </w:r>
      <w:r w:rsidR="00C23ECA">
        <w:rPr>
          <w:rFonts w:ascii="Times New Roman" w:hAnsi="Times New Roman"/>
          <w:sz w:val="24"/>
          <w:szCs w:val="24"/>
        </w:rPr>
        <w:t xml:space="preserve"> majstrovstvách </w:t>
      </w:r>
      <w:r w:rsidR="00C23ECA" w:rsidRPr="00C23ECA">
        <w:rPr>
          <w:rFonts w:ascii="Times New Roman" w:hAnsi="Times New Roman"/>
          <w:sz w:val="24"/>
          <w:szCs w:val="24"/>
        </w:rPr>
        <w:t>E</w:t>
      </w:r>
      <w:r w:rsidR="00C23ECA">
        <w:rPr>
          <w:rFonts w:ascii="Times New Roman" w:hAnsi="Times New Roman"/>
          <w:sz w:val="24"/>
          <w:szCs w:val="24"/>
        </w:rPr>
        <w:t>urópy</w:t>
      </w:r>
      <w:r w:rsidR="00C23ECA" w:rsidRPr="00C23ECA">
        <w:rPr>
          <w:rFonts w:ascii="Times New Roman" w:hAnsi="Times New Roman"/>
          <w:sz w:val="24"/>
          <w:szCs w:val="24"/>
        </w:rPr>
        <w:t xml:space="preserve"> dosp</w:t>
      </w:r>
      <w:r w:rsidR="00C23ECA">
        <w:rPr>
          <w:rFonts w:ascii="Times New Roman" w:hAnsi="Times New Roman"/>
          <w:sz w:val="24"/>
          <w:szCs w:val="24"/>
        </w:rPr>
        <w:t>elých 13 medailových umiestnení. C</w:t>
      </w:r>
      <w:r w:rsidR="00C23ECA" w:rsidRPr="00C23ECA">
        <w:rPr>
          <w:rFonts w:ascii="Times New Roman" w:hAnsi="Times New Roman"/>
          <w:sz w:val="24"/>
          <w:szCs w:val="24"/>
        </w:rPr>
        <w:t xml:space="preserve">elkový upravený rozpočet </w:t>
      </w:r>
      <w:r w:rsidR="00C23ECA">
        <w:rPr>
          <w:rFonts w:ascii="Times New Roman" w:hAnsi="Times New Roman"/>
          <w:sz w:val="24"/>
          <w:szCs w:val="24"/>
        </w:rPr>
        <w:t>pre rok 2014 ŠCP</w:t>
      </w:r>
      <w:r w:rsidR="00C23ECA" w:rsidRPr="00C23ECA">
        <w:rPr>
          <w:rFonts w:ascii="Times New Roman" w:hAnsi="Times New Roman"/>
          <w:sz w:val="24"/>
          <w:szCs w:val="24"/>
        </w:rPr>
        <w:t xml:space="preserve"> </w:t>
      </w:r>
      <w:r w:rsidR="00C23ECA">
        <w:rPr>
          <w:rFonts w:ascii="Times New Roman" w:hAnsi="Times New Roman"/>
          <w:sz w:val="24"/>
          <w:szCs w:val="24"/>
        </w:rPr>
        <w:t>bol</w:t>
      </w:r>
      <w:r w:rsidR="00C23ECA" w:rsidRPr="00C23ECA">
        <w:rPr>
          <w:rFonts w:ascii="Times New Roman" w:hAnsi="Times New Roman"/>
          <w:sz w:val="24"/>
          <w:szCs w:val="24"/>
        </w:rPr>
        <w:t xml:space="preserve"> v </w:t>
      </w:r>
      <w:r w:rsidR="00C23ECA">
        <w:rPr>
          <w:rFonts w:ascii="Times New Roman" w:hAnsi="Times New Roman"/>
          <w:sz w:val="24"/>
          <w:szCs w:val="24"/>
        </w:rPr>
        <w:t>sume</w:t>
      </w:r>
      <w:r w:rsidR="00791DA7">
        <w:rPr>
          <w:rFonts w:ascii="Times New Roman" w:hAnsi="Times New Roman"/>
          <w:sz w:val="24"/>
          <w:szCs w:val="24"/>
        </w:rPr>
        <w:t xml:space="preserve"> 2 181 021 eur</w:t>
      </w:r>
      <w:r w:rsidR="00C23ECA" w:rsidRPr="00C23ECA">
        <w:rPr>
          <w:rFonts w:ascii="Times New Roman" w:hAnsi="Times New Roman"/>
          <w:sz w:val="24"/>
          <w:szCs w:val="24"/>
        </w:rPr>
        <w:t xml:space="preserve"> spolu za bežné aj kapitálové výdavky.</w:t>
      </w:r>
      <w:r w:rsidR="00791DA7">
        <w:rPr>
          <w:rFonts w:ascii="Times New Roman" w:hAnsi="Times New Roman"/>
          <w:sz w:val="24"/>
          <w:szCs w:val="24"/>
        </w:rPr>
        <w:t xml:space="preserve"> Bližšie údaje je možné získať zo zverejnenej Výročnej správe ŠCP za rok 2014</w:t>
      </w:r>
      <w:r w:rsidR="00791DA7">
        <w:rPr>
          <w:rStyle w:val="Odkaznapoznmkupodiarou"/>
          <w:rFonts w:ascii="Times New Roman" w:hAnsi="Times New Roman"/>
          <w:sz w:val="24"/>
          <w:szCs w:val="24"/>
        </w:rPr>
        <w:footnoteReference w:id="7"/>
      </w:r>
      <w:r w:rsidR="00791DA7">
        <w:rPr>
          <w:rFonts w:ascii="Times New Roman" w:hAnsi="Times New Roman"/>
          <w:sz w:val="24"/>
          <w:szCs w:val="24"/>
        </w:rPr>
        <w:t>.</w:t>
      </w:r>
    </w:p>
    <w:p w:rsidR="00A5421B" w:rsidRPr="00A5421B" w:rsidRDefault="00A5421B" w:rsidP="00993B08">
      <w:pPr>
        <w:pStyle w:val="Odsekzoznamu"/>
        <w:spacing w:before="240"/>
        <w:ind w:left="0"/>
        <w:jc w:val="both"/>
        <w:rPr>
          <w:rFonts w:ascii="Times New Roman" w:hAnsi="Times New Roman"/>
          <w:sz w:val="24"/>
          <w:szCs w:val="24"/>
        </w:rPr>
      </w:pPr>
    </w:p>
    <w:p w:rsidR="00CB78C5" w:rsidRDefault="00993B08" w:rsidP="00993B08">
      <w:pPr>
        <w:pStyle w:val="Odsekzoznamu"/>
        <w:spacing w:before="240"/>
        <w:ind w:left="0"/>
        <w:jc w:val="both"/>
        <w:rPr>
          <w:rFonts w:ascii="Times New Roman" w:hAnsi="Times New Roman"/>
          <w:sz w:val="24"/>
          <w:szCs w:val="24"/>
        </w:rPr>
      </w:pPr>
      <w:r>
        <w:rPr>
          <w:rFonts w:ascii="Times New Roman" w:hAnsi="Times New Roman"/>
          <w:b/>
          <w:sz w:val="24"/>
          <w:szCs w:val="24"/>
        </w:rPr>
        <w:t xml:space="preserve">Vojenské </w:t>
      </w:r>
      <w:r w:rsidR="00326E98" w:rsidRPr="00321B0C">
        <w:rPr>
          <w:rFonts w:ascii="Times New Roman" w:hAnsi="Times New Roman"/>
          <w:b/>
          <w:sz w:val="24"/>
          <w:szCs w:val="24"/>
        </w:rPr>
        <w:t>športové</w:t>
      </w:r>
      <w:r w:rsidR="00326E98">
        <w:rPr>
          <w:rFonts w:ascii="Times New Roman" w:hAnsi="Times New Roman"/>
          <w:b/>
          <w:color w:val="FF0000"/>
          <w:sz w:val="24"/>
          <w:szCs w:val="24"/>
        </w:rPr>
        <w:t xml:space="preserve"> </w:t>
      </w:r>
      <w:r>
        <w:rPr>
          <w:rFonts w:ascii="Times New Roman" w:hAnsi="Times New Roman"/>
          <w:b/>
          <w:sz w:val="24"/>
          <w:szCs w:val="24"/>
        </w:rPr>
        <w:t>centrum Dukla Banská Bystrica</w:t>
      </w:r>
      <w:r w:rsidR="00791DA7">
        <w:rPr>
          <w:rFonts w:ascii="Times New Roman" w:hAnsi="Times New Roman"/>
          <w:b/>
          <w:sz w:val="24"/>
          <w:szCs w:val="24"/>
        </w:rPr>
        <w:t xml:space="preserve"> </w:t>
      </w:r>
      <w:r w:rsidR="00791DA7">
        <w:rPr>
          <w:rFonts w:ascii="Times New Roman" w:hAnsi="Times New Roman"/>
          <w:sz w:val="24"/>
          <w:szCs w:val="24"/>
        </w:rPr>
        <w:t>(ďalej len „V</w:t>
      </w:r>
      <w:r w:rsidR="00326E98" w:rsidRPr="00321B0C">
        <w:rPr>
          <w:rFonts w:ascii="Times New Roman" w:hAnsi="Times New Roman"/>
          <w:sz w:val="24"/>
          <w:szCs w:val="24"/>
        </w:rPr>
        <w:t>ŠC</w:t>
      </w:r>
      <w:r w:rsidR="00791DA7">
        <w:rPr>
          <w:rFonts w:ascii="Times New Roman" w:hAnsi="Times New Roman"/>
          <w:sz w:val="24"/>
          <w:szCs w:val="24"/>
        </w:rPr>
        <w:t xml:space="preserve"> BB“) </w:t>
      </w:r>
      <w:r w:rsidR="00FC063E">
        <w:rPr>
          <w:rFonts w:ascii="Times New Roman" w:hAnsi="Times New Roman"/>
          <w:sz w:val="24"/>
          <w:szCs w:val="24"/>
        </w:rPr>
        <w:t>–</w:t>
      </w:r>
      <w:r w:rsidR="00791DA7">
        <w:rPr>
          <w:rFonts w:ascii="Times New Roman" w:hAnsi="Times New Roman"/>
          <w:sz w:val="24"/>
          <w:szCs w:val="24"/>
        </w:rPr>
        <w:t xml:space="preserve"> </w:t>
      </w:r>
      <w:r w:rsidR="00FC063E">
        <w:rPr>
          <w:rFonts w:ascii="Times New Roman" w:hAnsi="Times New Roman"/>
          <w:sz w:val="24"/>
          <w:szCs w:val="24"/>
        </w:rPr>
        <w:t xml:space="preserve">je samostatná rozpočtová organizácia Ministerstva obrany SR (ďalej len „MO SR“). </w:t>
      </w:r>
      <w:r w:rsidR="00DD60E6" w:rsidRPr="00DD60E6">
        <w:rPr>
          <w:rFonts w:ascii="Times New Roman" w:hAnsi="Times New Roman"/>
          <w:sz w:val="24"/>
          <w:szCs w:val="24"/>
        </w:rPr>
        <w:t xml:space="preserve">Poslaním </w:t>
      </w:r>
      <w:r w:rsidR="00326E98">
        <w:rPr>
          <w:rFonts w:ascii="Times New Roman" w:hAnsi="Times New Roman"/>
          <w:sz w:val="24"/>
          <w:szCs w:val="24"/>
        </w:rPr>
        <w:t>V</w:t>
      </w:r>
      <w:r w:rsidR="00326E98" w:rsidRPr="00321B0C">
        <w:rPr>
          <w:rFonts w:ascii="Times New Roman" w:hAnsi="Times New Roman"/>
          <w:sz w:val="24"/>
          <w:szCs w:val="24"/>
        </w:rPr>
        <w:t>ŠC</w:t>
      </w:r>
      <w:r w:rsidR="00DD60E6">
        <w:rPr>
          <w:rFonts w:ascii="Times New Roman" w:hAnsi="Times New Roman"/>
          <w:sz w:val="24"/>
          <w:szCs w:val="24"/>
        </w:rPr>
        <w:t xml:space="preserve"> BB</w:t>
      </w:r>
      <w:r w:rsidR="00DD60E6" w:rsidRPr="00DD60E6">
        <w:rPr>
          <w:rFonts w:ascii="Times New Roman" w:hAnsi="Times New Roman"/>
          <w:sz w:val="24"/>
          <w:szCs w:val="24"/>
        </w:rPr>
        <w:t xml:space="preserve"> je zabezpečenie profesionálnej starostlivosti a prípravy športovcov na športovú reprezentáciu </w:t>
      </w:r>
      <w:r w:rsidR="00DD60E6">
        <w:rPr>
          <w:rFonts w:ascii="Times New Roman" w:hAnsi="Times New Roman"/>
          <w:sz w:val="24"/>
          <w:szCs w:val="24"/>
        </w:rPr>
        <w:t>ozbrojených síl</w:t>
      </w:r>
      <w:r w:rsidR="00DD60E6" w:rsidRPr="00DD60E6">
        <w:rPr>
          <w:rFonts w:ascii="Times New Roman" w:hAnsi="Times New Roman"/>
          <w:sz w:val="24"/>
          <w:szCs w:val="24"/>
        </w:rPr>
        <w:t xml:space="preserve"> SR a štátnu športovú reprezentáciu s cieľom dosahovať popredné umiestnenia na olympijských hrách, majstrovstvách sveta a Európy, ako i na iných medzinárodných a vrcholových celoštátnych súťažiach, ktoré sú príležitosťou na propagáciu krajiny, kultúry a života občanov S</w:t>
      </w:r>
      <w:r w:rsidR="00DD60E6">
        <w:rPr>
          <w:rFonts w:ascii="Times New Roman" w:hAnsi="Times New Roman"/>
          <w:sz w:val="24"/>
          <w:szCs w:val="24"/>
        </w:rPr>
        <w:t>R,</w:t>
      </w:r>
      <w:r w:rsidR="00DD60E6" w:rsidRPr="00DD60E6">
        <w:rPr>
          <w:rFonts w:ascii="Times New Roman" w:hAnsi="Times New Roman"/>
          <w:sz w:val="24"/>
          <w:szCs w:val="24"/>
        </w:rPr>
        <w:t xml:space="preserve"> organizovanie športových podujatí pre domácich a zahraničných športovcov, zabezpečenie starostlivosti o zverený hnuteľný a nehnuteľný majetok (budovy, zariadenia, telovýchovné objekty, pozemky) s maximálnym využitím pre zlepšenie športovej výkonnosti,</w:t>
      </w:r>
      <w:r w:rsidR="00DD60E6">
        <w:rPr>
          <w:rFonts w:ascii="Times New Roman" w:hAnsi="Times New Roman"/>
          <w:sz w:val="24"/>
          <w:szCs w:val="24"/>
        </w:rPr>
        <w:t xml:space="preserve"> </w:t>
      </w:r>
      <w:r w:rsidR="00DD60E6" w:rsidRPr="00DD60E6">
        <w:rPr>
          <w:rFonts w:ascii="Times New Roman" w:hAnsi="Times New Roman"/>
          <w:sz w:val="24"/>
          <w:szCs w:val="24"/>
        </w:rPr>
        <w:t>spolupráca so športovými zväzmi, športovými klubmi, združeniami a organizáciami v oblasti športu s cieľom poskytnutia profesionálnych podmienok pre najlepších talentovaných športovcov, aby bola zabezpečená kontinuita ich výkonnostného vrcholu.</w:t>
      </w:r>
      <w:r w:rsidR="00DD60E6">
        <w:rPr>
          <w:rFonts w:ascii="Times New Roman" w:hAnsi="Times New Roman"/>
          <w:sz w:val="24"/>
          <w:szCs w:val="24"/>
        </w:rPr>
        <w:t xml:space="preserve"> </w:t>
      </w:r>
      <w:r w:rsidR="00326E98">
        <w:rPr>
          <w:rFonts w:ascii="Times New Roman" w:hAnsi="Times New Roman"/>
          <w:sz w:val="24"/>
          <w:szCs w:val="24"/>
        </w:rPr>
        <w:t>V</w:t>
      </w:r>
      <w:r w:rsidR="00326E98" w:rsidRPr="00321B0C">
        <w:rPr>
          <w:rFonts w:ascii="Times New Roman" w:hAnsi="Times New Roman"/>
          <w:sz w:val="24"/>
          <w:szCs w:val="24"/>
        </w:rPr>
        <w:t>ŠC</w:t>
      </w:r>
      <w:r w:rsidR="003B3F7E">
        <w:rPr>
          <w:rFonts w:ascii="Times New Roman" w:hAnsi="Times New Roman"/>
          <w:sz w:val="24"/>
          <w:szCs w:val="24"/>
        </w:rPr>
        <w:t xml:space="preserve"> BB</w:t>
      </w:r>
      <w:r w:rsidR="003B3F7E" w:rsidRPr="00DD60E6">
        <w:rPr>
          <w:rFonts w:ascii="Times New Roman" w:hAnsi="Times New Roman"/>
          <w:sz w:val="24"/>
          <w:szCs w:val="24"/>
        </w:rPr>
        <w:t xml:space="preserve"> </w:t>
      </w:r>
      <w:r w:rsidR="003B3F7E">
        <w:rPr>
          <w:rFonts w:ascii="Times New Roman" w:hAnsi="Times New Roman"/>
          <w:sz w:val="24"/>
          <w:szCs w:val="24"/>
        </w:rPr>
        <w:t>v spolupráci s príslušnými NŠZ zabezpečuje starostlivosť o športovco</w:t>
      </w:r>
      <w:r w:rsidR="00A4121F">
        <w:rPr>
          <w:rFonts w:ascii="Times New Roman" w:hAnsi="Times New Roman"/>
          <w:sz w:val="24"/>
          <w:szCs w:val="24"/>
        </w:rPr>
        <w:t>v</w:t>
      </w:r>
      <w:r w:rsidR="003B3F7E">
        <w:rPr>
          <w:rFonts w:ascii="Times New Roman" w:hAnsi="Times New Roman"/>
          <w:sz w:val="24"/>
          <w:szCs w:val="24"/>
        </w:rPr>
        <w:t xml:space="preserve"> v atletike, biatlone, cestnej cyklistike, džude, rýchlostnej kanoistike, športovej streľbe, vo vodnom slalome, vzpieraní, </w:t>
      </w:r>
      <w:r w:rsidR="00CB78C5">
        <w:rPr>
          <w:rFonts w:ascii="Times New Roman" w:hAnsi="Times New Roman"/>
          <w:sz w:val="24"/>
          <w:szCs w:val="24"/>
        </w:rPr>
        <w:t xml:space="preserve">v </w:t>
      </w:r>
      <w:r w:rsidR="003B3F7E">
        <w:rPr>
          <w:rFonts w:ascii="Times New Roman" w:hAnsi="Times New Roman"/>
          <w:sz w:val="24"/>
          <w:szCs w:val="24"/>
        </w:rPr>
        <w:t>zápasení, plávaní, zj</w:t>
      </w:r>
      <w:r w:rsidR="00CB78C5">
        <w:rPr>
          <w:rFonts w:ascii="Times New Roman" w:hAnsi="Times New Roman"/>
          <w:sz w:val="24"/>
          <w:szCs w:val="24"/>
        </w:rPr>
        <w:t xml:space="preserve">azdovom lyžovaní, kulturistike, vo vodnom </w:t>
      </w:r>
      <w:r w:rsidR="00CB78C5">
        <w:rPr>
          <w:rFonts w:ascii="Times New Roman" w:hAnsi="Times New Roman"/>
          <w:sz w:val="24"/>
          <w:szCs w:val="24"/>
        </w:rPr>
        <w:lastRenderedPageBreak/>
        <w:t xml:space="preserve">motorizme, v karate, triatlone, modernom päťboji a v športovej gymnastike. </w:t>
      </w:r>
      <w:r w:rsidR="00326E98">
        <w:rPr>
          <w:rFonts w:ascii="Times New Roman" w:hAnsi="Times New Roman"/>
          <w:sz w:val="24"/>
          <w:szCs w:val="24"/>
        </w:rPr>
        <w:t>V</w:t>
      </w:r>
      <w:r w:rsidR="00326E98" w:rsidRPr="00321B0C">
        <w:rPr>
          <w:rFonts w:ascii="Times New Roman" w:hAnsi="Times New Roman"/>
          <w:sz w:val="24"/>
          <w:szCs w:val="24"/>
        </w:rPr>
        <w:t>ŠC</w:t>
      </w:r>
      <w:r w:rsidR="00326E98">
        <w:rPr>
          <w:rFonts w:ascii="Times New Roman" w:hAnsi="Times New Roman"/>
          <w:sz w:val="24"/>
          <w:szCs w:val="24"/>
        </w:rPr>
        <w:t xml:space="preserve"> </w:t>
      </w:r>
      <w:r w:rsidR="00CB78C5">
        <w:rPr>
          <w:rFonts w:ascii="Times New Roman" w:hAnsi="Times New Roman"/>
          <w:sz w:val="24"/>
          <w:szCs w:val="24"/>
        </w:rPr>
        <w:t>BB má zamestnaných 90 profesionálnych športovcov, cca 110 zmluvných športovcov vo veku 15 – 23 rokov</w:t>
      </w:r>
      <w:r w:rsidR="00B16923">
        <w:rPr>
          <w:rFonts w:ascii="Times New Roman" w:hAnsi="Times New Roman"/>
          <w:sz w:val="24"/>
          <w:szCs w:val="24"/>
        </w:rPr>
        <w:t>. T</w:t>
      </w:r>
      <w:r w:rsidR="00CB78C5">
        <w:rPr>
          <w:rFonts w:ascii="Times New Roman" w:hAnsi="Times New Roman"/>
          <w:sz w:val="24"/>
          <w:szCs w:val="24"/>
        </w:rPr>
        <w:t>réneri športových oddielov sa ďalej starajú aj o športovo talentovanú mládež a deti. Na týchto trénerov je naviazaných ďalších cca 400 – 500 športujúcich detí a mládeže.</w:t>
      </w:r>
    </w:p>
    <w:p w:rsidR="000D6581" w:rsidRDefault="00DD60E6" w:rsidP="00CB78C5">
      <w:pPr>
        <w:pStyle w:val="Odsekzoznamu"/>
        <w:spacing w:before="240"/>
        <w:ind w:left="0"/>
        <w:jc w:val="both"/>
        <w:rPr>
          <w:rFonts w:ascii="Times New Roman" w:hAnsi="Times New Roman"/>
          <w:color w:val="000000"/>
          <w:sz w:val="24"/>
          <w:szCs w:val="24"/>
          <w:u w:val="single"/>
          <w:lang w:eastAsia="sk-SK"/>
        </w:rPr>
      </w:pPr>
      <w:r w:rsidRPr="00DD60E6">
        <w:rPr>
          <w:rFonts w:ascii="Times New Roman" w:hAnsi="Times New Roman"/>
          <w:sz w:val="24"/>
          <w:szCs w:val="24"/>
        </w:rPr>
        <w:t xml:space="preserve">Športovci </w:t>
      </w:r>
      <w:r w:rsidR="00326E98">
        <w:rPr>
          <w:rFonts w:ascii="Times New Roman" w:hAnsi="Times New Roman"/>
          <w:sz w:val="24"/>
          <w:szCs w:val="24"/>
        </w:rPr>
        <w:t>V</w:t>
      </w:r>
      <w:r w:rsidR="00326E98" w:rsidRPr="00321B0C">
        <w:rPr>
          <w:rFonts w:ascii="Times New Roman" w:hAnsi="Times New Roman"/>
          <w:sz w:val="24"/>
          <w:szCs w:val="24"/>
        </w:rPr>
        <w:t>ŠC</w:t>
      </w:r>
      <w:r>
        <w:rPr>
          <w:rFonts w:ascii="Times New Roman" w:hAnsi="Times New Roman"/>
          <w:sz w:val="24"/>
          <w:szCs w:val="24"/>
        </w:rPr>
        <w:t xml:space="preserve"> BB</w:t>
      </w:r>
      <w:r w:rsidRPr="00DD60E6">
        <w:rPr>
          <w:rFonts w:ascii="Times New Roman" w:hAnsi="Times New Roman"/>
          <w:sz w:val="24"/>
          <w:szCs w:val="24"/>
        </w:rPr>
        <w:t xml:space="preserve"> získali v roku 2014 na vrcholných majstrovských súťažiach spolu 47 medailí, čo je oproti roku 2013 nárast o 18.</w:t>
      </w:r>
      <w:r>
        <w:rPr>
          <w:rFonts w:ascii="Times New Roman" w:hAnsi="Times New Roman"/>
          <w:sz w:val="24"/>
          <w:szCs w:val="24"/>
        </w:rPr>
        <w:t xml:space="preserve"> Celkový upravený rozpočet </w:t>
      </w:r>
      <w:r w:rsidR="00326E98">
        <w:rPr>
          <w:rFonts w:ascii="Times New Roman" w:hAnsi="Times New Roman"/>
          <w:sz w:val="24"/>
          <w:szCs w:val="24"/>
        </w:rPr>
        <w:t>V</w:t>
      </w:r>
      <w:r w:rsidR="00326E98" w:rsidRPr="00321B0C">
        <w:rPr>
          <w:rFonts w:ascii="Times New Roman" w:hAnsi="Times New Roman"/>
          <w:sz w:val="24"/>
          <w:szCs w:val="24"/>
        </w:rPr>
        <w:t>ŠC</w:t>
      </w:r>
      <w:r>
        <w:rPr>
          <w:rFonts w:ascii="Times New Roman" w:hAnsi="Times New Roman"/>
          <w:sz w:val="24"/>
          <w:szCs w:val="24"/>
        </w:rPr>
        <w:t xml:space="preserve"> BB pre rok 2014 bol čerpaný v sume </w:t>
      </w:r>
      <w:r w:rsidRPr="00DD60E6">
        <w:rPr>
          <w:rFonts w:ascii="Times New Roman" w:hAnsi="Times New Roman"/>
          <w:sz w:val="24"/>
          <w:szCs w:val="24"/>
        </w:rPr>
        <w:t>4 224 776 eur</w:t>
      </w:r>
      <w:r>
        <w:t xml:space="preserve">. </w:t>
      </w:r>
      <w:r w:rsidRPr="00DD60E6">
        <w:rPr>
          <w:rFonts w:ascii="Times New Roman" w:hAnsi="Times New Roman"/>
          <w:sz w:val="24"/>
          <w:szCs w:val="24"/>
        </w:rPr>
        <w:t>Bližšie</w:t>
      </w:r>
      <w:r>
        <w:rPr>
          <w:rFonts w:ascii="Times New Roman" w:hAnsi="Times New Roman"/>
          <w:sz w:val="24"/>
          <w:szCs w:val="24"/>
        </w:rPr>
        <w:t xml:space="preserve"> údaje je možné získať zo zverejnenej Výročnej správy </w:t>
      </w:r>
      <w:r w:rsidR="00326E98">
        <w:rPr>
          <w:rFonts w:ascii="Times New Roman" w:hAnsi="Times New Roman"/>
          <w:sz w:val="24"/>
          <w:szCs w:val="24"/>
        </w:rPr>
        <w:t>V</w:t>
      </w:r>
      <w:r w:rsidR="00326E98" w:rsidRPr="00321B0C">
        <w:rPr>
          <w:rFonts w:ascii="Times New Roman" w:hAnsi="Times New Roman"/>
          <w:sz w:val="24"/>
          <w:szCs w:val="24"/>
        </w:rPr>
        <w:t xml:space="preserve">ŠC </w:t>
      </w:r>
      <w:r w:rsidR="004106F7">
        <w:rPr>
          <w:rFonts w:ascii="Times New Roman" w:hAnsi="Times New Roman"/>
          <w:sz w:val="24"/>
          <w:szCs w:val="24"/>
        </w:rPr>
        <w:t xml:space="preserve">BB </w:t>
      </w:r>
      <w:r>
        <w:rPr>
          <w:rFonts w:ascii="Times New Roman" w:hAnsi="Times New Roman"/>
          <w:sz w:val="24"/>
          <w:szCs w:val="24"/>
        </w:rPr>
        <w:t>za rok 2014</w:t>
      </w:r>
      <w:r>
        <w:rPr>
          <w:rStyle w:val="Odkaznapoznmkupodiarou"/>
          <w:rFonts w:ascii="Times New Roman" w:hAnsi="Times New Roman"/>
          <w:sz w:val="24"/>
          <w:szCs w:val="24"/>
        </w:rPr>
        <w:footnoteReference w:id="8"/>
      </w:r>
      <w:r>
        <w:rPr>
          <w:rFonts w:ascii="Times New Roman" w:hAnsi="Times New Roman"/>
          <w:sz w:val="24"/>
          <w:szCs w:val="24"/>
        </w:rPr>
        <w:t>.</w:t>
      </w:r>
    </w:p>
    <w:p w:rsidR="00DD60E6" w:rsidRDefault="00DD60E6" w:rsidP="00DD60E6">
      <w:pPr>
        <w:spacing w:before="240"/>
        <w:jc w:val="both"/>
        <w:rPr>
          <w:rFonts w:ascii="Times New Roman" w:hAnsi="Times New Roman"/>
          <w:color w:val="000000"/>
          <w:sz w:val="24"/>
          <w:szCs w:val="24"/>
          <w:u w:val="single"/>
          <w:lang w:eastAsia="sk-SK"/>
        </w:rPr>
      </w:pPr>
      <w:r w:rsidRPr="004828DB">
        <w:rPr>
          <w:rFonts w:ascii="Times New Roman" w:hAnsi="Times New Roman"/>
          <w:color w:val="000000"/>
          <w:sz w:val="24"/>
          <w:szCs w:val="24"/>
          <w:u w:val="single"/>
          <w:lang w:eastAsia="sk-SK"/>
        </w:rPr>
        <w:t xml:space="preserve">Hlavné problémy </w:t>
      </w:r>
      <w:r w:rsidR="00A95BDD" w:rsidRPr="00321B0C">
        <w:rPr>
          <w:rFonts w:ascii="Times New Roman" w:hAnsi="Times New Roman"/>
          <w:sz w:val="24"/>
          <w:szCs w:val="24"/>
          <w:u w:val="single"/>
          <w:lang w:eastAsia="sk-SK"/>
        </w:rPr>
        <w:t>rezortných športových</w:t>
      </w:r>
      <w:r w:rsidR="000D6581" w:rsidRPr="00321B0C">
        <w:rPr>
          <w:rFonts w:ascii="Times New Roman" w:hAnsi="Times New Roman"/>
          <w:sz w:val="24"/>
          <w:szCs w:val="24"/>
          <w:u w:val="single"/>
          <w:lang w:eastAsia="sk-SK"/>
        </w:rPr>
        <w:t xml:space="preserve"> </w:t>
      </w:r>
      <w:r w:rsidR="000D6581">
        <w:rPr>
          <w:rFonts w:ascii="Times New Roman" w:hAnsi="Times New Roman"/>
          <w:color w:val="000000"/>
          <w:sz w:val="24"/>
          <w:szCs w:val="24"/>
          <w:u w:val="single"/>
          <w:lang w:eastAsia="sk-SK"/>
        </w:rPr>
        <w:t>stredísk</w:t>
      </w:r>
      <w:r w:rsidRPr="004828DB">
        <w:rPr>
          <w:rFonts w:ascii="Times New Roman" w:hAnsi="Times New Roman"/>
          <w:color w:val="000000"/>
          <w:sz w:val="24"/>
          <w:szCs w:val="24"/>
          <w:u w:val="single"/>
          <w:lang w:eastAsia="sk-SK"/>
        </w:rPr>
        <w:t xml:space="preserve"> pri príprave športovo talentovanej mládeže</w:t>
      </w:r>
      <w:r>
        <w:rPr>
          <w:rFonts w:ascii="Times New Roman" w:hAnsi="Times New Roman"/>
          <w:color w:val="000000"/>
          <w:sz w:val="24"/>
          <w:szCs w:val="24"/>
          <w:u w:val="single"/>
          <w:lang w:eastAsia="sk-SK"/>
        </w:rPr>
        <w:t>:</w:t>
      </w:r>
    </w:p>
    <w:p w:rsidR="000D6581" w:rsidRPr="00CB78C5" w:rsidRDefault="00CB78C5" w:rsidP="003B3F7E">
      <w:pPr>
        <w:pStyle w:val="Odsekzoznamu"/>
        <w:numPr>
          <w:ilvl w:val="0"/>
          <w:numId w:val="7"/>
        </w:numPr>
        <w:spacing w:before="240"/>
        <w:jc w:val="both"/>
        <w:rPr>
          <w:rFonts w:ascii="Times New Roman" w:hAnsi="Times New Roman"/>
          <w:color w:val="000000"/>
          <w:sz w:val="24"/>
          <w:szCs w:val="24"/>
          <w:u w:val="single"/>
          <w:lang w:eastAsia="sk-SK"/>
        </w:rPr>
      </w:pPr>
      <w:r>
        <w:rPr>
          <w:rFonts w:ascii="Times New Roman" w:hAnsi="Times New Roman"/>
          <w:color w:val="000000"/>
          <w:sz w:val="24"/>
          <w:szCs w:val="24"/>
          <w:lang w:eastAsia="sk-SK"/>
        </w:rPr>
        <w:t xml:space="preserve">absentujú jednotné pravidlá a kritériá na zaraďovanie športovcov do </w:t>
      </w:r>
      <w:r w:rsidR="00326E98" w:rsidRPr="00321B0C">
        <w:rPr>
          <w:rFonts w:ascii="Times New Roman" w:hAnsi="Times New Roman"/>
          <w:sz w:val="24"/>
          <w:szCs w:val="24"/>
          <w:lang w:eastAsia="sk-SK"/>
        </w:rPr>
        <w:t>rezortných</w:t>
      </w:r>
      <w:r w:rsidRPr="00321B0C">
        <w:rPr>
          <w:rFonts w:ascii="Times New Roman" w:hAnsi="Times New Roman"/>
          <w:sz w:val="24"/>
          <w:szCs w:val="24"/>
          <w:lang w:eastAsia="sk-SK"/>
        </w:rPr>
        <w:t xml:space="preserve"> </w:t>
      </w:r>
      <w:r>
        <w:rPr>
          <w:rFonts w:ascii="Times New Roman" w:hAnsi="Times New Roman"/>
          <w:color w:val="000000"/>
          <w:sz w:val="24"/>
          <w:szCs w:val="24"/>
          <w:lang w:eastAsia="sk-SK"/>
        </w:rPr>
        <w:t>športových stredísk,</w:t>
      </w:r>
      <w:r w:rsidR="00252A12">
        <w:rPr>
          <w:rFonts w:ascii="Times New Roman" w:hAnsi="Times New Roman"/>
          <w:color w:val="000000"/>
          <w:sz w:val="24"/>
          <w:szCs w:val="24"/>
          <w:lang w:eastAsia="sk-SK"/>
        </w:rPr>
        <w:t xml:space="preserve"> každý rezort má svoje pravidlá/predpisy a rôzny počet tabuľkových miest pre športovcov,</w:t>
      </w:r>
    </w:p>
    <w:p w:rsidR="00CB78C5" w:rsidRPr="00252A12" w:rsidRDefault="00CB78C5" w:rsidP="003B3F7E">
      <w:pPr>
        <w:pStyle w:val="Odsekzoznamu"/>
        <w:numPr>
          <w:ilvl w:val="0"/>
          <w:numId w:val="7"/>
        </w:numPr>
        <w:spacing w:before="240"/>
        <w:jc w:val="both"/>
        <w:rPr>
          <w:rFonts w:ascii="Times New Roman" w:hAnsi="Times New Roman"/>
          <w:color w:val="000000"/>
          <w:sz w:val="24"/>
          <w:szCs w:val="24"/>
          <w:u w:val="single"/>
          <w:lang w:eastAsia="sk-SK"/>
        </w:rPr>
      </w:pPr>
      <w:r>
        <w:rPr>
          <w:rFonts w:ascii="Times New Roman" w:hAnsi="Times New Roman"/>
          <w:color w:val="000000"/>
          <w:sz w:val="24"/>
          <w:szCs w:val="24"/>
          <w:lang w:eastAsia="sk-SK"/>
        </w:rPr>
        <w:t xml:space="preserve">príprava štátnej športovej reprezentácie je nedostatočne </w:t>
      </w:r>
      <w:r w:rsidR="004106F7">
        <w:rPr>
          <w:rFonts w:ascii="Times New Roman" w:hAnsi="Times New Roman"/>
          <w:color w:val="000000"/>
          <w:sz w:val="24"/>
          <w:szCs w:val="24"/>
          <w:lang w:eastAsia="sk-SK"/>
        </w:rPr>
        <w:t>koordinovaná</w:t>
      </w:r>
      <w:r>
        <w:rPr>
          <w:rFonts w:ascii="Times New Roman" w:hAnsi="Times New Roman"/>
          <w:color w:val="000000"/>
          <w:sz w:val="24"/>
          <w:szCs w:val="24"/>
          <w:lang w:eastAsia="sk-SK"/>
        </w:rPr>
        <w:t xml:space="preserve"> štátom (ministerstvom)</w:t>
      </w:r>
      <w:r w:rsidR="00252A12">
        <w:rPr>
          <w:rFonts w:ascii="Times New Roman" w:hAnsi="Times New Roman"/>
          <w:color w:val="000000"/>
          <w:sz w:val="24"/>
          <w:szCs w:val="24"/>
          <w:lang w:eastAsia="sk-SK"/>
        </w:rPr>
        <w:t>,</w:t>
      </w:r>
    </w:p>
    <w:p w:rsidR="00D42F26" w:rsidRPr="00D42F26" w:rsidRDefault="00252A12" w:rsidP="00D42F26">
      <w:pPr>
        <w:pStyle w:val="Odsekzoznamu"/>
        <w:numPr>
          <w:ilvl w:val="0"/>
          <w:numId w:val="7"/>
        </w:numPr>
        <w:spacing w:before="240"/>
        <w:jc w:val="both"/>
        <w:rPr>
          <w:rFonts w:ascii="Times New Roman" w:hAnsi="Times New Roman"/>
          <w:sz w:val="24"/>
          <w:szCs w:val="24"/>
        </w:rPr>
      </w:pPr>
      <w:r w:rsidRPr="00D42F26">
        <w:rPr>
          <w:rFonts w:ascii="Times New Roman" w:hAnsi="Times New Roman"/>
          <w:color w:val="000000"/>
          <w:sz w:val="24"/>
          <w:szCs w:val="24"/>
          <w:lang w:eastAsia="sk-SK"/>
        </w:rPr>
        <w:t>nedostatočný (nízky) počet zaradených mladých talentovaných športovcov, možno pre nízky rozpočet stredísk, čo v budúcnosti môže znamenať aj nižší počet seniorov reprezentantov,</w:t>
      </w:r>
      <w:r w:rsidR="00D42F26">
        <w:rPr>
          <w:rFonts w:ascii="Times New Roman" w:hAnsi="Times New Roman"/>
          <w:color w:val="000000"/>
          <w:sz w:val="24"/>
          <w:szCs w:val="24"/>
          <w:lang w:eastAsia="sk-SK"/>
        </w:rPr>
        <w:t xml:space="preserve"> </w:t>
      </w:r>
    </w:p>
    <w:p w:rsidR="00DD60E6" w:rsidRPr="00A95BDD" w:rsidRDefault="00326E98" w:rsidP="00D42F26">
      <w:pPr>
        <w:pStyle w:val="Odsekzoznamu"/>
        <w:numPr>
          <w:ilvl w:val="0"/>
          <w:numId w:val="7"/>
        </w:numPr>
        <w:spacing w:before="240"/>
        <w:jc w:val="both"/>
        <w:rPr>
          <w:rFonts w:ascii="Times New Roman" w:hAnsi="Times New Roman"/>
          <w:sz w:val="24"/>
          <w:szCs w:val="24"/>
        </w:rPr>
      </w:pPr>
      <w:r w:rsidRPr="009061B1">
        <w:rPr>
          <w:rFonts w:ascii="Times New Roman" w:hAnsi="Times New Roman"/>
          <w:sz w:val="24"/>
          <w:szCs w:val="24"/>
          <w:lang w:eastAsia="sk-SK"/>
        </w:rPr>
        <w:t>rezortné športové</w:t>
      </w:r>
      <w:r w:rsidR="00252A12" w:rsidRPr="009061B1">
        <w:rPr>
          <w:rFonts w:ascii="Times New Roman" w:hAnsi="Times New Roman"/>
          <w:sz w:val="24"/>
          <w:szCs w:val="24"/>
          <w:lang w:eastAsia="sk-SK"/>
        </w:rPr>
        <w:t xml:space="preserve"> </w:t>
      </w:r>
      <w:r w:rsidR="00252A12" w:rsidRPr="00D42F26">
        <w:rPr>
          <w:rFonts w:ascii="Times New Roman" w:hAnsi="Times New Roman"/>
          <w:color w:val="000000"/>
          <w:sz w:val="24"/>
          <w:szCs w:val="24"/>
          <w:lang w:eastAsia="sk-SK"/>
        </w:rPr>
        <w:t>strediská zabezpečujú starostlivosť o športovcov v jednom športe všetky tri, napr. všetky tri strediská zabezpečujú starostlivosť o rýchlostných kanoistov, tréningový proces neprebieha spoločne, nakoľko je riadená a financovaná z rôznych z</w:t>
      </w:r>
      <w:r w:rsidR="00A95BDD">
        <w:rPr>
          <w:rFonts w:ascii="Times New Roman" w:hAnsi="Times New Roman"/>
          <w:color w:val="000000"/>
          <w:sz w:val="24"/>
          <w:szCs w:val="24"/>
          <w:lang w:eastAsia="sk-SK"/>
        </w:rPr>
        <w:t>drojov, čo môže byť neefektívne,</w:t>
      </w:r>
    </w:p>
    <w:p w:rsidR="00A95BDD" w:rsidRPr="009061B1" w:rsidRDefault="00A95BDD" w:rsidP="00D42F26">
      <w:pPr>
        <w:pStyle w:val="Odsekzoznamu"/>
        <w:numPr>
          <w:ilvl w:val="0"/>
          <w:numId w:val="7"/>
        </w:numPr>
        <w:spacing w:before="240"/>
        <w:jc w:val="both"/>
        <w:rPr>
          <w:rFonts w:ascii="Times New Roman" w:hAnsi="Times New Roman"/>
          <w:sz w:val="24"/>
          <w:szCs w:val="24"/>
        </w:rPr>
      </w:pPr>
      <w:r w:rsidRPr="009061B1">
        <w:rPr>
          <w:rFonts w:ascii="Times New Roman" w:hAnsi="Times New Roman"/>
          <w:sz w:val="24"/>
          <w:szCs w:val="24"/>
          <w:lang w:eastAsia="sk-SK"/>
        </w:rPr>
        <w:t>nedostatočný počet tabuľkových miest na zaradenie športovcov a  športových odborníkov (tréneri, členovia realizačných tímov – masér, lekár, technik a pod.).</w:t>
      </w:r>
    </w:p>
    <w:p w:rsidR="00993B08" w:rsidRPr="00993B08" w:rsidRDefault="00993B08" w:rsidP="00993B08">
      <w:pPr>
        <w:pStyle w:val="Odsekzoznamu"/>
        <w:spacing w:before="240"/>
        <w:ind w:left="0"/>
        <w:jc w:val="both"/>
        <w:rPr>
          <w:rFonts w:ascii="Times New Roman" w:hAnsi="Times New Roman"/>
          <w:b/>
          <w:sz w:val="24"/>
          <w:szCs w:val="24"/>
        </w:rPr>
      </w:pPr>
    </w:p>
    <w:p w:rsidR="007646A6" w:rsidRDefault="007646A6" w:rsidP="007646A6">
      <w:pPr>
        <w:pStyle w:val="Odsekzoznamu"/>
        <w:numPr>
          <w:ilvl w:val="0"/>
          <w:numId w:val="2"/>
        </w:numPr>
        <w:spacing w:before="240"/>
        <w:jc w:val="both"/>
        <w:rPr>
          <w:rFonts w:ascii="Times New Roman" w:hAnsi="Times New Roman"/>
          <w:b/>
          <w:sz w:val="24"/>
          <w:szCs w:val="24"/>
        </w:rPr>
      </w:pPr>
      <w:r w:rsidRPr="00D26A45">
        <w:rPr>
          <w:rFonts w:ascii="Times New Roman" w:hAnsi="Times New Roman"/>
          <w:b/>
          <w:sz w:val="24"/>
          <w:szCs w:val="24"/>
        </w:rPr>
        <w:t xml:space="preserve">Analýza </w:t>
      </w:r>
      <w:r w:rsidR="00D26A45" w:rsidRPr="00D26A45">
        <w:rPr>
          <w:rFonts w:ascii="Times New Roman" w:hAnsi="Times New Roman"/>
          <w:b/>
          <w:sz w:val="24"/>
          <w:szCs w:val="24"/>
        </w:rPr>
        <w:t>údajov získaných z</w:t>
      </w:r>
      <w:r w:rsidR="00D26A45">
        <w:rPr>
          <w:rFonts w:ascii="Times New Roman" w:hAnsi="Times New Roman"/>
          <w:b/>
          <w:sz w:val="24"/>
          <w:szCs w:val="24"/>
        </w:rPr>
        <w:t> </w:t>
      </w:r>
      <w:r w:rsidR="00D26A45" w:rsidRPr="00D26A45">
        <w:rPr>
          <w:rFonts w:ascii="Times New Roman" w:hAnsi="Times New Roman"/>
          <w:b/>
          <w:sz w:val="24"/>
          <w:szCs w:val="24"/>
        </w:rPr>
        <w:t>dotazníkov</w:t>
      </w:r>
    </w:p>
    <w:p w:rsidR="00D26A45" w:rsidRDefault="00D26A45" w:rsidP="00D26A45">
      <w:pPr>
        <w:pStyle w:val="Odsekzoznamu"/>
        <w:spacing w:before="240"/>
        <w:jc w:val="both"/>
        <w:rPr>
          <w:rFonts w:ascii="Times New Roman" w:hAnsi="Times New Roman"/>
          <w:b/>
          <w:sz w:val="24"/>
          <w:szCs w:val="24"/>
        </w:rPr>
      </w:pPr>
    </w:p>
    <w:p w:rsidR="00D26A45" w:rsidRDefault="00D26A45" w:rsidP="00D26A45">
      <w:pPr>
        <w:pStyle w:val="Odsekzoznamu"/>
        <w:spacing w:before="240"/>
        <w:ind w:left="0"/>
        <w:jc w:val="both"/>
        <w:rPr>
          <w:rFonts w:ascii="Times New Roman" w:hAnsi="Times New Roman"/>
          <w:sz w:val="24"/>
          <w:szCs w:val="24"/>
        </w:rPr>
      </w:pPr>
      <w:r>
        <w:rPr>
          <w:rFonts w:ascii="Times New Roman" w:hAnsi="Times New Roman"/>
          <w:sz w:val="24"/>
          <w:szCs w:val="24"/>
        </w:rPr>
        <w:tab/>
      </w:r>
      <w:r w:rsidRPr="00D26A45">
        <w:rPr>
          <w:rFonts w:ascii="Times New Roman" w:hAnsi="Times New Roman"/>
          <w:sz w:val="24"/>
          <w:szCs w:val="24"/>
        </w:rPr>
        <w:t>Ministers</w:t>
      </w:r>
      <w:r>
        <w:rPr>
          <w:rFonts w:ascii="Times New Roman" w:hAnsi="Times New Roman"/>
          <w:sz w:val="24"/>
          <w:szCs w:val="24"/>
        </w:rPr>
        <w:t>t</w:t>
      </w:r>
      <w:r w:rsidRPr="00D26A45">
        <w:rPr>
          <w:rFonts w:ascii="Times New Roman" w:hAnsi="Times New Roman"/>
          <w:sz w:val="24"/>
          <w:szCs w:val="24"/>
        </w:rPr>
        <w:t>vo</w:t>
      </w:r>
      <w:r>
        <w:rPr>
          <w:rFonts w:ascii="Times New Roman" w:hAnsi="Times New Roman"/>
          <w:sz w:val="24"/>
          <w:szCs w:val="24"/>
        </w:rPr>
        <w:t xml:space="preserve"> realizovalo zber údajov a iných informácií o útvaroch talentovanej mládeže prostredníctvom elektronických dotazníkov v termíne od 16. apríla do 7. mája 2015. </w:t>
      </w:r>
      <w:r w:rsidR="00902DC7">
        <w:rPr>
          <w:rFonts w:ascii="Times New Roman" w:hAnsi="Times New Roman"/>
          <w:sz w:val="24"/>
          <w:szCs w:val="24"/>
        </w:rPr>
        <w:t>Cieľom zberu údajov bolo získať ďalšie informácie od NŠZ a ÚTM</w:t>
      </w:r>
      <w:r w:rsidR="00DC290D">
        <w:rPr>
          <w:rFonts w:ascii="Times New Roman" w:hAnsi="Times New Roman"/>
          <w:sz w:val="24"/>
          <w:szCs w:val="24"/>
        </w:rPr>
        <w:t xml:space="preserve"> o ich činnosti, </w:t>
      </w:r>
      <w:r w:rsidR="00902DC7">
        <w:rPr>
          <w:rFonts w:ascii="Times New Roman" w:hAnsi="Times New Roman"/>
          <w:sz w:val="24"/>
          <w:szCs w:val="24"/>
        </w:rPr>
        <w:t>vyhodnot</w:t>
      </w:r>
      <w:r w:rsidR="00DC290D">
        <w:rPr>
          <w:rFonts w:ascii="Times New Roman" w:hAnsi="Times New Roman"/>
          <w:sz w:val="24"/>
          <w:szCs w:val="24"/>
        </w:rPr>
        <w:t>iť a</w:t>
      </w:r>
      <w:r w:rsidR="00902DC7">
        <w:rPr>
          <w:rFonts w:ascii="Times New Roman" w:hAnsi="Times New Roman"/>
          <w:sz w:val="24"/>
          <w:szCs w:val="24"/>
        </w:rPr>
        <w:t xml:space="preserve"> sprístupniť verejnosti</w:t>
      </w:r>
      <w:r w:rsidR="00DC290D">
        <w:rPr>
          <w:rFonts w:ascii="Times New Roman" w:hAnsi="Times New Roman"/>
          <w:sz w:val="24"/>
          <w:szCs w:val="24"/>
        </w:rPr>
        <w:t xml:space="preserve"> získané informácie a</w:t>
      </w:r>
      <w:r w:rsidR="00902DC7">
        <w:rPr>
          <w:rFonts w:ascii="Times New Roman" w:hAnsi="Times New Roman"/>
          <w:sz w:val="24"/>
          <w:szCs w:val="24"/>
        </w:rPr>
        <w:t xml:space="preserve"> zároveň </w:t>
      </w:r>
      <w:r w:rsidR="00DC290D">
        <w:rPr>
          <w:rFonts w:ascii="Times New Roman" w:hAnsi="Times New Roman"/>
          <w:sz w:val="24"/>
          <w:szCs w:val="24"/>
        </w:rPr>
        <w:t>tieto</w:t>
      </w:r>
      <w:r w:rsidR="00902DC7">
        <w:rPr>
          <w:rFonts w:ascii="Times New Roman" w:hAnsi="Times New Roman"/>
          <w:sz w:val="24"/>
          <w:szCs w:val="24"/>
        </w:rPr>
        <w:t xml:space="preserve"> využiť pri formulovaní opatrení tejto koncepcie. </w:t>
      </w:r>
      <w:r>
        <w:rPr>
          <w:rFonts w:ascii="Times New Roman" w:hAnsi="Times New Roman"/>
          <w:sz w:val="24"/>
          <w:szCs w:val="24"/>
        </w:rPr>
        <w:t>Dotazníky ako aj spracovanie údajov je verejne prístupné na internetovej stránke ministerstva</w:t>
      </w:r>
      <w:r>
        <w:rPr>
          <w:rStyle w:val="Odkaznapoznmkupodiarou"/>
          <w:rFonts w:ascii="Times New Roman" w:hAnsi="Times New Roman"/>
          <w:sz w:val="24"/>
          <w:szCs w:val="24"/>
        </w:rPr>
        <w:footnoteReference w:id="9"/>
      </w:r>
      <w:r>
        <w:rPr>
          <w:rFonts w:ascii="Times New Roman" w:hAnsi="Times New Roman"/>
          <w:sz w:val="24"/>
          <w:szCs w:val="24"/>
        </w:rPr>
        <w:t xml:space="preserve">. </w:t>
      </w:r>
    </w:p>
    <w:p w:rsidR="00D26A45" w:rsidRDefault="00D26A45" w:rsidP="00D26A45">
      <w:pPr>
        <w:pStyle w:val="Odsekzoznamu"/>
        <w:spacing w:before="240"/>
        <w:ind w:left="0"/>
        <w:jc w:val="both"/>
        <w:rPr>
          <w:rFonts w:ascii="Times New Roman" w:hAnsi="Times New Roman"/>
          <w:sz w:val="24"/>
          <w:szCs w:val="24"/>
        </w:rPr>
      </w:pPr>
    </w:p>
    <w:p w:rsidR="003B6A6A" w:rsidRPr="003B6A6A" w:rsidRDefault="003B6A6A" w:rsidP="00D26A45">
      <w:pPr>
        <w:pStyle w:val="Odsekzoznamu"/>
        <w:spacing w:before="240"/>
        <w:ind w:left="0"/>
        <w:jc w:val="both"/>
        <w:rPr>
          <w:rFonts w:ascii="Times New Roman" w:hAnsi="Times New Roman"/>
          <w:b/>
          <w:sz w:val="24"/>
          <w:szCs w:val="24"/>
        </w:rPr>
      </w:pPr>
      <w:r w:rsidRPr="003B6A6A">
        <w:rPr>
          <w:rFonts w:ascii="Times New Roman" w:hAnsi="Times New Roman"/>
          <w:b/>
          <w:sz w:val="24"/>
          <w:szCs w:val="24"/>
        </w:rPr>
        <w:t>2.a Údaje poskytnuté NŠZ</w:t>
      </w:r>
    </w:p>
    <w:p w:rsidR="003B6A6A" w:rsidRDefault="003B6A6A" w:rsidP="00D26A45">
      <w:pPr>
        <w:pStyle w:val="Odsekzoznamu"/>
        <w:spacing w:before="240"/>
        <w:ind w:left="0"/>
        <w:jc w:val="both"/>
        <w:rPr>
          <w:rFonts w:ascii="Times New Roman" w:hAnsi="Times New Roman"/>
          <w:sz w:val="24"/>
          <w:szCs w:val="24"/>
        </w:rPr>
      </w:pPr>
    </w:p>
    <w:p w:rsidR="00D26A45" w:rsidRDefault="003B6A6A" w:rsidP="00D26A45">
      <w:pPr>
        <w:pStyle w:val="Odsekzoznamu"/>
        <w:spacing w:before="240"/>
        <w:ind w:left="0"/>
        <w:jc w:val="both"/>
        <w:rPr>
          <w:rFonts w:ascii="Times New Roman" w:hAnsi="Times New Roman"/>
          <w:sz w:val="24"/>
          <w:szCs w:val="24"/>
        </w:rPr>
      </w:pPr>
      <w:r>
        <w:rPr>
          <w:rFonts w:ascii="Times New Roman" w:hAnsi="Times New Roman"/>
          <w:sz w:val="24"/>
          <w:szCs w:val="24"/>
        </w:rPr>
        <w:tab/>
      </w:r>
      <w:r w:rsidR="00F51F78">
        <w:rPr>
          <w:rFonts w:ascii="Times New Roman" w:hAnsi="Times New Roman"/>
          <w:sz w:val="24"/>
          <w:szCs w:val="24"/>
        </w:rPr>
        <w:t>Zo</w:t>
      </w:r>
      <w:r w:rsidR="004777D6">
        <w:rPr>
          <w:rFonts w:ascii="Times New Roman" w:hAnsi="Times New Roman"/>
          <w:sz w:val="24"/>
          <w:szCs w:val="24"/>
        </w:rPr>
        <w:t xml:space="preserve"> spracovan</w:t>
      </w:r>
      <w:r w:rsidR="00F51F78">
        <w:rPr>
          <w:rFonts w:ascii="Times New Roman" w:hAnsi="Times New Roman"/>
          <w:sz w:val="24"/>
          <w:szCs w:val="24"/>
        </w:rPr>
        <w:t>ých údajov z</w:t>
      </w:r>
      <w:r w:rsidR="004777D6">
        <w:rPr>
          <w:rFonts w:ascii="Times New Roman" w:hAnsi="Times New Roman"/>
          <w:sz w:val="24"/>
          <w:szCs w:val="24"/>
        </w:rPr>
        <w:t xml:space="preserve"> dotazník</w:t>
      </w:r>
      <w:r w:rsidR="00F51F78">
        <w:rPr>
          <w:rFonts w:ascii="Times New Roman" w:hAnsi="Times New Roman"/>
          <w:sz w:val="24"/>
          <w:szCs w:val="24"/>
        </w:rPr>
        <w:t>ov</w:t>
      </w:r>
      <w:r w:rsidR="004777D6">
        <w:rPr>
          <w:rFonts w:ascii="Times New Roman" w:hAnsi="Times New Roman"/>
          <w:sz w:val="24"/>
          <w:szCs w:val="24"/>
        </w:rPr>
        <w:t xml:space="preserve"> </w:t>
      </w:r>
      <w:r w:rsidR="00F51F78">
        <w:rPr>
          <w:rFonts w:ascii="Times New Roman" w:hAnsi="Times New Roman"/>
          <w:sz w:val="24"/>
          <w:szCs w:val="24"/>
        </w:rPr>
        <w:t xml:space="preserve">bolo </w:t>
      </w:r>
      <w:r w:rsidR="004777D6">
        <w:rPr>
          <w:rFonts w:ascii="Times New Roman" w:hAnsi="Times New Roman"/>
          <w:sz w:val="24"/>
          <w:szCs w:val="24"/>
        </w:rPr>
        <w:t>NŠZ identifikov</w:t>
      </w:r>
      <w:r w:rsidR="00F51F78">
        <w:rPr>
          <w:rFonts w:ascii="Times New Roman" w:hAnsi="Times New Roman"/>
          <w:sz w:val="24"/>
          <w:szCs w:val="24"/>
        </w:rPr>
        <w:t>aných</w:t>
      </w:r>
      <w:r w:rsidR="004777D6">
        <w:rPr>
          <w:rFonts w:ascii="Times New Roman" w:hAnsi="Times New Roman"/>
          <w:sz w:val="24"/>
          <w:szCs w:val="24"/>
        </w:rPr>
        <w:t xml:space="preserve"> 17 293 športových talentov</w:t>
      </w:r>
      <w:r w:rsidR="000A6D40">
        <w:rPr>
          <w:rFonts w:ascii="Times New Roman" w:hAnsi="Times New Roman"/>
          <w:sz w:val="24"/>
          <w:szCs w:val="24"/>
        </w:rPr>
        <w:t>, zo 61 148 zaradených športovcov</w:t>
      </w:r>
      <w:r w:rsidR="00DE3BD2">
        <w:rPr>
          <w:rFonts w:ascii="Times New Roman" w:hAnsi="Times New Roman"/>
          <w:sz w:val="24"/>
          <w:szCs w:val="24"/>
        </w:rPr>
        <w:t>. NŠZ</w:t>
      </w:r>
      <w:r w:rsidR="004777D6">
        <w:rPr>
          <w:rFonts w:ascii="Times New Roman" w:hAnsi="Times New Roman"/>
          <w:sz w:val="24"/>
          <w:szCs w:val="24"/>
        </w:rPr>
        <w:t> uviedli, že v ÚTM celkom pracuje 1</w:t>
      </w:r>
      <w:r w:rsidR="00DE3BD2">
        <w:rPr>
          <w:rFonts w:ascii="Times New Roman" w:hAnsi="Times New Roman"/>
          <w:sz w:val="24"/>
          <w:szCs w:val="24"/>
        </w:rPr>
        <w:t xml:space="preserve"> </w:t>
      </w:r>
      <w:r w:rsidR="004777D6">
        <w:rPr>
          <w:rFonts w:ascii="Times New Roman" w:hAnsi="Times New Roman"/>
          <w:sz w:val="24"/>
          <w:szCs w:val="24"/>
        </w:rPr>
        <w:t>360 trénerov</w:t>
      </w:r>
      <w:r w:rsidR="00DE3BD2">
        <w:rPr>
          <w:rFonts w:ascii="Times New Roman" w:hAnsi="Times New Roman"/>
          <w:sz w:val="24"/>
          <w:szCs w:val="24"/>
        </w:rPr>
        <w:t xml:space="preserve"> a</w:t>
      </w:r>
      <w:r w:rsidR="004777D6">
        <w:rPr>
          <w:rFonts w:ascii="Times New Roman" w:hAnsi="Times New Roman"/>
          <w:sz w:val="24"/>
          <w:szCs w:val="24"/>
        </w:rPr>
        <w:t xml:space="preserve"> počet identifikovaných športových talentov na trénera je 13. Celková suma, ktorou </w:t>
      </w:r>
      <w:r w:rsidR="004777D6">
        <w:rPr>
          <w:rFonts w:ascii="Times New Roman" w:hAnsi="Times New Roman"/>
          <w:sz w:val="24"/>
          <w:szCs w:val="24"/>
        </w:rPr>
        <w:lastRenderedPageBreak/>
        <w:t xml:space="preserve">NŠZ prispievajú na ÚTM je 2 395 553 eur. </w:t>
      </w:r>
      <w:r w:rsidR="00D42F26">
        <w:rPr>
          <w:rFonts w:ascii="Times New Roman" w:hAnsi="Times New Roman"/>
          <w:sz w:val="24"/>
          <w:szCs w:val="24"/>
        </w:rPr>
        <w:tab/>
      </w:r>
      <w:r w:rsidR="004777D6">
        <w:rPr>
          <w:rFonts w:ascii="Times New Roman" w:hAnsi="Times New Roman"/>
          <w:sz w:val="24"/>
          <w:szCs w:val="24"/>
        </w:rPr>
        <w:t xml:space="preserve">Maximálna suma, ktorou NŠZ prispel na ÚTM je 427 071 eur (Slovenský tenisový zväz). </w:t>
      </w:r>
      <w:r w:rsidR="000A6D40">
        <w:rPr>
          <w:rFonts w:ascii="Times New Roman" w:hAnsi="Times New Roman"/>
          <w:sz w:val="24"/>
          <w:szCs w:val="24"/>
        </w:rPr>
        <w:t>Suma, ktorou NŠZ prispievajú na jeden ÚTM je od 2 200 eur do 9 818 eur.</w:t>
      </w:r>
    </w:p>
    <w:p w:rsidR="000A6D40" w:rsidRDefault="000A6D40" w:rsidP="00D26A45">
      <w:pPr>
        <w:pStyle w:val="Odsekzoznamu"/>
        <w:spacing w:before="240"/>
        <w:ind w:left="0"/>
        <w:jc w:val="both"/>
        <w:rPr>
          <w:rFonts w:ascii="Times New Roman" w:hAnsi="Times New Roman"/>
          <w:sz w:val="24"/>
          <w:szCs w:val="24"/>
        </w:rPr>
      </w:pPr>
    </w:p>
    <w:p w:rsidR="004E389D" w:rsidRDefault="000A6D40" w:rsidP="00D26A45">
      <w:pPr>
        <w:pStyle w:val="Odsekzoznamu"/>
        <w:spacing w:before="240"/>
        <w:ind w:left="0"/>
        <w:jc w:val="both"/>
        <w:rPr>
          <w:rFonts w:ascii="Times New Roman" w:hAnsi="Times New Roman"/>
          <w:sz w:val="24"/>
          <w:szCs w:val="24"/>
        </w:rPr>
      </w:pPr>
      <w:r>
        <w:rPr>
          <w:rFonts w:ascii="Times New Roman" w:hAnsi="Times New Roman"/>
          <w:sz w:val="24"/>
          <w:szCs w:val="24"/>
        </w:rPr>
        <w:tab/>
        <w:t>Zaujímavá je situácia v prípade štátom zriadených ÚTM (</w:t>
      </w:r>
      <w:r w:rsidR="00D42F26">
        <w:rPr>
          <w:rFonts w:ascii="Times New Roman" w:hAnsi="Times New Roman"/>
          <w:sz w:val="24"/>
          <w:szCs w:val="24"/>
        </w:rPr>
        <w:t>ŠŠ</w:t>
      </w:r>
      <w:r>
        <w:rPr>
          <w:rFonts w:ascii="Times New Roman" w:hAnsi="Times New Roman"/>
          <w:sz w:val="24"/>
          <w:szCs w:val="24"/>
        </w:rPr>
        <w:t xml:space="preserve"> a rezortných </w:t>
      </w:r>
      <w:r w:rsidR="008F1E3F" w:rsidRPr="009061B1">
        <w:rPr>
          <w:rFonts w:ascii="Times New Roman" w:hAnsi="Times New Roman"/>
          <w:sz w:val="24"/>
          <w:szCs w:val="24"/>
        </w:rPr>
        <w:t xml:space="preserve">športových </w:t>
      </w:r>
      <w:r>
        <w:rPr>
          <w:rFonts w:ascii="Times New Roman" w:hAnsi="Times New Roman"/>
          <w:sz w:val="24"/>
          <w:szCs w:val="24"/>
        </w:rPr>
        <w:t>stredísk). NŠZ reportovali existenciu spolu 17 vlastných štátom (spolu) financovaných ÚTM a</w:t>
      </w:r>
      <w:r w:rsidR="00D42F26">
        <w:rPr>
          <w:rFonts w:ascii="Times New Roman" w:hAnsi="Times New Roman"/>
          <w:sz w:val="24"/>
          <w:szCs w:val="24"/>
        </w:rPr>
        <w:t xml:space="preserve"> uvádzajú, že </w:t>
      </w:r>
      <w:r>
        <w:rPr>
          <w:rFonts w:ascii="Times New Roman" w:hAnsi="Times New Roman"/>
          <w:sz w:val="24"/>
          <w:szCs w:val="24"/>
        </w:rPr>
        <w:t xml:space="preserve">v 12 prípadoch by vedeli lepšie využiť prostriedky, ktorými sa uvedené ÚTM financujú. Len v prípade 5 športových odvetví zaradených štátom (spolu) financovaných ÚTM sú NŠZ v tomto ohľade spokojné. </w:t>
      </w:r>
    </w:p>
    <w:p w:rsidR="005B3CE5" w:rsidRDefault="005B3CE5" w:rsidP="00D26A45">
      <w:pPr>
        <w:pStyle w:val="Odsekzoznamu"/>
        <w:spacing w:before="240"/>
        <w:ind w:left="0"/>
        <w:jc w:val="both"/>
        <w:rPr>
          <w:rFonts w:ascii="Times New Roman" w:hAnsi="Times New Roman"/>
          <w:sz w:val="24"/>
          <w:szCs w:val="24"/>
        </w:rPr>
      </w:pPr>
    </w:p>
    <w:p w:rsidR="005B3CE5" w:rsidRDefault="004E389D" w:rsidP="005B3CE5">
      <w:pPr>
        <w:pStyle w:val="Odsekzoznamu"/>
        <w:spacing w:before="240"/>
        <w:ind w:left="0"/>
        <w:jc w:val="both"/>
        <w:rPr>
          <w:rFonts w:ascii="Times New Roman" w:hAnsi="Times New Roman"/>
          <w:sz w:val="24"/>
          <w:szCs w:val="24"/>
        </w:rPr>
      </w:pPr>
      <w:r>
        <w:rPr>
          <w:rFonts w:ascii="Times New Roman" w:hAnsi="Times New Roman"/>
          <w:sz w:val="24"/>
          <w:szCs w:val="24"/>
        </w:rPr>
        <w:tab/>
      </w:r>
      <w:r w:rsidR="005B3CE5">
        <w:rPr>
          <w:rFonts w:ascii="Times New Roman" w:hAnsi="Times New Roman"/>
          <w:sz w:val="24"/>
          <w:szCs w:val="24"/>
        </w:rPr>
        <w:t xml:space="preserve">NŠZ </w:t>
      </w:r>
      <w:r w:rsidR="00B16923">
        <w:rPr>
          <w:rFonts w:ascii="Times New Roman" w:hAnsi="Times New Roman"/>
          <w:sz w:val="24"/>
          <w:szCs w:val="24"/>
        </w:rPr>
        <w:t xml:space="preserve">zároveň </w:t>
      </w:r>
      <w:r w:rsidR="005B3CE5">
        <w:rPr>
          <w:rFonts w:ascii="Times New Roman" w:hAnsi="Times New Roman"/>
          <w:sz w:val="24"/>
          <w:szCs w:val="24"/>
        </w:rPr>
        <w:t>reportovali, že z celkového počtu 1</w:t>
      </w:r>
      <w:r w:rsidR="00DE3BD2">
        <w:rPr>
          <w:rFonts w:ascii="Times New Roman" w:hAnsi="Times New Roman"/>
          <w:sz w:val="24"/>
          <w:szCs w:val="24"/>
        </w:rPr>
        <w:t xml:space="preserve"> </w:t>
      </w:r>
      <w:r w:rsidR="005B3CE5">
        <w:rPr>
          <w:rFonts w:ascii="Times New Roman" w:hAnsi="Times New Roman"/>
          <w:sz w:val="24"/>
          <w:szCs w:val="24"/>
        </w:rPr>
        <w:t>360 trénerov j</w:t>
      </w:r>
      <w:r w:rsidR="00D42F26">
        <w:rPr>
          <w:rFonts w:ascii="Times New Roman" w:hAnsi="Times New Roman"/>
          <w:sz w:val="24"/>
          <w:szCs w:val="24"/>
        </w:rPr>
        <w:t>e 311 I. stupňa, 324 II. stupňa,</w:t>
      </w:r>
      <w:r w:rsidR="005B3CE5">
        <w:rPr>
          <w:rFonts w:ascii="Times New Roman" w:hAnsi="Times New Roman"/>
          <w:sz w:val="24"/>
          <w:szCs w:val="24"/>
        </w:rPr>
        <w:t xml:space="preserve"> 421 III. stupňa, 155 IV. stupňa a 149 V. stupňa.</w:t>
      </w:r>
      <w:r w:rsidR="004106F7">
        <w:rPr>
          <w:rFonts w:ascii="Times New Roman" w:hAnsi="Times New Roman"/>
          <w:sz w:val="24"/>
          <w:szCs w:val="24"/>
        </w:rPr>
        <w:t xml:space="preserve"> </w:t>
      </w:r>
      <w:r w:rsidR="005B3CE5">
        <w:rPr>
          <w:rFonts w:ascii="Times New Roman" w:hAnsi="Times New Roman"/>
          <w:sz w:val="24"/>
          <w:szCs w:val="24"/>
        </w:rPr>
        <w:t xml:space="preserve">Podľa mienky NŠZ v ÚTM pracujú prevažne najlepší tréneri pre športové talenty. Až 58 % NŠZ by vedelo prostriedky z verejných zdrojov, ktoré boli poskytnuté priamo na ÚTM štátom, využiť lepšie, ak by boli poskytnuté priamo ich </w:t>
      </w:r>
      <w:r w:rsidR="004106F7">
        <w:rPr>
          <w:rFonts w:ascii="Times New Roman" w:hAnsi="Times New Roman"/>
          <w:sz w:val="24"/>
          <w:szCs w:val="24"/>
        </w:rPr>
        <w:t>NŠZ</w:t>
      </w:r>
      <w:r w:rsidR="005B3CE5">
        <w:rPr>
          <w:rFonts w:ascii="Times New Roman" w:hAnsi="Times New Roman"/>
          <w:sz w:val="24"/>
          <w:szCs w:val="24"/>
        </w:rPr>
        <w:t xml:space="preserve">. Veľmi malé percento odpovedí „nie“ znamená, že na rozhodovaní o činnosti ÚTM sa podieľajú </w:t>
      </w:r>
      <w:r w:rsidR="00765CFD">
        <w:rPr>
          <w:rFonts w:ascii="Times New Roman" w:hAnsi="Times New Roman"/>
          <w:sz w:val="24"/>
          <w:szCs w:val="24"/>
        </w:rPr>
        <w:t>NŠZ</w:t>
      </w:r>
      <w:r w:rsidR="005B3CE5">
        <w:rPr>
          <w:rFonts w:ascii="Times New Roman" w:hAnsi="Times New Roman"/>
          <w:sz w:val="24"/>
          <w:szCs w:val="24"/>
        </w:rPr>
        <w:t xml:space="preserve"> aj zriaďovatelia spoločne v rôznom pomere, najmenší vplyv majú NŠZ na rozpočet a výber pracovníkov ÚTM</w:t>
      </w:r>
      <w:r w:rsidR="00B23452">
        <w:rPr>
          <w:rFonts w:ascii="Times New Roman" w:hAnsi="Times New Roman"/>
          <w:sz w:val="24"/>
          <w:szCs w:val="24"/>
        </w:rPr>
        <w:t>. Prevažná väčšina NŠZ hodnotila športové priestory ako lepšie, ako majú športovci, ktorí nie sú zaradení v ÚTM.</w:t>
      </w:r>
    </w:p>
    <w:p w:rsidR="00B23452" w:rsidRDefault="00B23452" w:rsidP="005B3CE5">
      <w:pPr>
        <w:pStyle w:val="Odsekzoznamu"/>
        <w:spacing w:before="240"/>
        <w:ind w:left="0"/>
        <w:jc w:val="both"/>
        <w:rPr>
          <w:rFonts w:ascii="Times New Roman" w:hAnsi="Times New Roman"/>
          <w:sz w:val="24"/>
          <w:szCs w:val="24"/>
        </w:rPr>
      </w:pPr>
    </w:p>
    <w:p w:rsidR="00B23452" w:rsidRDefault="00B23452" w:rsidP="005B3CE5">
      <w:pPr>
        <w:pStyle w:val="Odsekzoznamu"/>
        <w:spacing w:before="240"/>
        <w:ind w:left="0"/>
        <w:jc w:val="both"/>
        <w:rPr>
          <w:rFonts w:ascii="Times New Roman" w:hAnsi="Times New Roman"/>
          <w:sz w:val="24"/>
          <w:szCs w:val="24"/>
        </w:rPr>
      </w:pPr>
      <w:r>
        <w:rPr>
          <w:rFonts w:ascii="Times New Roman" w:hAnsi="Times New Roman"/>
          <w:sz w:val="24"/>
          <w:szCs w:val="24"/>
        </w:rPr>
        <w:tab/>
      </w:r>
      <w:r w:rsidR="00765CFD">
        <w:rPr>
          <w:rFonts w:ascii="Times New Roman" w:hAnsi="Times New Roman"/>
          <w:sz w:val="24"/>
          <w:szCs w:val="24"/>
        </w:rPr>
        <w:t>V</w:t>
      </w:r>
      <w:r>
        <w:rPr>
          <w:rFonts w:ascii="Times New Roman" w:hAnsi="Times New Roman"/>
          <w:sz w:val="24"/>
          <w:szCs w:val="24"/>
        </w:rPr>
        <w:t>äčšina NŠZ vykonáva identifikáciu športových talentov v </w:t>
      </w:r>
      <w:r w:rsidR="00765CFD">
        <w:rPr>
          <w:rFonts w:ascii="Times New Roman" w:hAnsi="Times New Roman"/>
          <w:sz w:val="24"/>
          <w:szCs w:val="24"/>
        </w:rPr>
        <w:t>rôznej</w:t>
      </w:r>
      <w:r>
        <w:rPr>
          <w:rFonts w:ascii="Times New Roman" w:hAnsi="Times New Roman"/>
          <w:sz w:val="24"/>
          <w:szCs w:val="24"/>
        </w:rPr>
        <w:t xml:space="preserve"> forme. Pri nástupe do ÚTM je športový talent identifikovaný prevažne na základe svojich športových výsledkov, zväzy pri identifikácii menej využívajú plošné testovanie športovcov. Následné sledovanie identifikovaných športových talentov sa uskutočňuje prevažne sledovaním ich výsledkov, menej už vykonávaním testov, prevažuje orientácia na výsledky v</w:t>
      </w:r>
      <w:r w:rsidR="00D42F26">
        <w:rPr>
          <w:rFonts w:ascii="Times New Roman" w:hAnsi="Times New Roman"/>
          <w:sz w:val="24"/>
          <w:szCs w:val="24"/>
        </w:rPr>
        <w:t> mládežníckom veku</w:t>
      </w:r>
      <w:r>
        <w:rPr>
          <w:rFonts w:ascii="Times New Roman" w:hAnsi="Times New Roman"/>
          <w:sz w:val="24"/>
          <w:szCs w:val="24"/>
        </w:rPr>
        <w:t>. Zo získaných odpovedí NŠZ vyplýva, že len 67 % zväzov jednoznačne umiestňuje svoje talenty do ÚTM, až 20 % zväzov svoje športové talenty do ÚTM neumiestňuje. Ďalej pri starostlivosti o športové talenty NŠZ volia mierne častejšie preplatenie</w:t>
      </w:r>
      <w:r w:rsidR="003B6A6A">
        <w:rPr>
          <w:rFonts w:ascii="Times New Roman" w:hAnsi="Times New Roman"/>
          <w:sz w:val="24"/>
          <w:szCs w:val="24"/>
        </w:rPr>
        <w:t xml:space="preserve"> nákladov športovca ako priame zabezpečenie služieb.</w:t>
      </w:r>
      <w:r w:rsidR="00765CFD">
        <w:rPr>
          <w:rFonts w:ascii="Times New Roman" w:hAnsi="Times New Roman"/>
          <w:sz w:val="24"/>
          <w:szCs w:val="24"/>
        </w:rPr>
        <w:t xml:space="preserve"> </w:t>
      </w:r>
    </w:p>
    <w:p w:rsidR="003B6A6A" w:rsidRDefault="003B6A6A" w:rsidP="005B3CE5">
      <w:pPr>
        <w:pStyle w:val="Odsekzoznamu"/>
        <w:spacing w:before="240"/>
        <w:ind w:left="0"/>
        <w:jc w:val="both"/>
        <w:rPr>
          <w:rFonts w:ascii="Times New Roman" w:hAnsi="Times New Roman"/>
          <w:sz w:val="24"/>
          <w:szCs w:val="24"/>
        </w:rPr>
      </w:pPr>
    </w:p>
    <w:p w:rsidR="003B6A6A" w:rsidRDefault="003B6A6A" w:rsidP="005B3CE5">
      <w:pPr>
        <w:pStyle w:val="Odsekzoznamu"/>
        <w:spacing w:before="240"/>
        <w:ind w:left="0"/>
        <w:jc w:val="both"/>
        <w:rPr>
          <w:rFonts w:ascii="Times New Roman" w:hAnsi="Times New Roman"/>
          <w:b/>
          <w:sz w:val="24"/>
          <w:szCs w:val="24"/>
        </w:rPr>
      </w:pPr>
      <w:r w:rsidRPr="003B6A6A">
        <w:rPr>
          <w:rFonts w:ascii="Times New Roman" w:hAnsi="Times New Roman"/>
          <w:b/>
          <w:sz w:val="24"/>
          <w:szCs w:val="24"/>
        </w:rPr>
        <w:t>2.b Údaje poskytnuté samotnými ÚTM</w:t>
      </w:r>
    </w:p>
    <w:p w:rsidR="003B6A6A" w:rsidRDefault="003B6A6A" w:rsidP="005B3CE5">
      <w:pPr>
        <w:pStyle w:val="Odsekzoznamu"/>
        <w:spacing w:before="240"/>
        <w:ind w:left="0"/>
        <w:jc w:val="both"/>
        <w:rPr>
          <w:rFonts w:ascii="Times New Roman" w:hAnsi="Times New Roman"/>
          <w:b/>
          <w:sz w:val="24"/>
          <w:szCs w:val="24"/>
        </w:rPr>
      </w:pPr>
    </w:p>
    <w:p w:rsidR="004E5598" w:rsidRDefault="003B6A6A" w:rsidP="005B3CE5">
      <w:pPr>
        <w:pStyle w:val="Odsekzoznamu"/>
        <w:spacing w:before="240"/>
        <w:ind w:left="0"/>
        <w:jc w:val="both"/>
        <w:rPr>
          <w:rFonts w:ascii="Times New Roman" w:hAnsi="Times New Roman"/>
          <w:sz w:val="24"/>
          <w:szCs w:val="24"/>
        </w:rPr>
      </w:pPr>
      <w:r>
        <w:rPr>
          <w:rFonts w:ascii="Times New Roman" w:hAnsi="Times New Roman"/>
          <w:sz w:val="24"/>
          <w:szCs w:val="24"/>
        </w:rPr>
        <w:tab/>
        <w:t xml:space="preserve">Údaje poskytlo celkom 356 ÚTM podľa športových odvetví. </w:t>
      </w:r>
      <w:r w:rsidR="004B09A5">
        <w:rPr>
          <w:rFonts w:ascii="Times New Roman" w:hAnsi="Times New Roman"/>
          <w:sz w:val="24"/>
          <w:szCs w:val="24"/>
        </w:rPr>
        <w:t>ÚTM reportovali, že majú zaradených celkom 19 374 športovcov, z toho mužov v individuálnych športoch 2</w:t>
      </w:r>
      <w:r w:rsidR="00DE3BD2">
        <w:rPr>
          <w:rFonts w:ascii="Times New Roman" w:hAnsi="Times New Roman"/>
          <w:sz w:val="24"/>
          <w:szCs w:val="24"/>
        </w:rPr>
        <w:t xml:space="preserve"> </w:t>
      </w:r>
      <w:r w:rsidR="004B09A5">
        <w:rPr>
          <w:rFonts w:ascii="Times New Roman" w:hAnsi="Times New Roman"/>
          <w:sz w:val="24"/>
          <w:szCs w:val="24"/>
        </w:rPr>
        <w:t>639, žien v individuálnych športoch 2</w:t>
      </w:r>
      <w:r w:rsidR="00DE3BD2">
        <w:rPr>
          <w:rFonts w:ascii="Times New Roman" w:hAnsi="Times New Roman"/>
          <w:sz w:val="24"/>
          <w:szCs w:val="24"/>
        </w:rPr>
        <w:t xml:space="preserve"> </w:t>
      </w:r>
      <w:r w:rsidR="004B09A5">
        <w:rPr>
          <w:rFonts w:ascii="Times New Roman" w:hAnsi="Times New Roman"/>
          <w:sz w:val="24"/>
          <w:szCs w:val="24"/>
        </w:rPr>
        <w:t>422, mužov v kolektívnych športoch 11 460 a žien v kolektívnych športoch 2</w:t>
      </w:r>
      <w:r w:rsidR="00DE3BD2">
        <w:rPr>
          <w:rFonts w:ascii="Times New Roman" w:hAnsi="Times New Roman"/>
          <w:sz w:val="24"/>
          <w:szCs w:val="24"/>
        </w:rPr>
        <w:t xml:space="preserve"> </w:t>
      </w:r>
      <w:r w:rsidR="004B09A5">
        <w:rPr>
          <w:rFonts w:ascii="Times New Roman" w:hAnsi="Times New Roman"/>
          <w:sz w:val="24"/>
          <w:szCs w:val="24"/>
        </w:rPr>
        <w:t>853. Najviac športovcov 12 087 je vo veku 14 rokov a mladší, najmenej je športovcov 759 vo veku 21 – 23 rokov. Počet trénerov celkovo udávajú ÚTM 1</w:t>
      </w:r>
      <w:r w:rsidR="00DE3BD2">
        <w:rPr>
          <w:rFonts w:ascii="Times New Roman" w:hAnsi="Times New Roman"/>
          <w:sz w:val="24"/>
          <w:szCs w:val="24"/>
        </w:rPr>
        <w:t xml:space="preserve"> </w:t>
      </w:r>
      <w:r w:rsidR="004B09A5">
        <w:rPr>
          <w:rFonts w:ascii="Times New Roman" w:hAnsi="Times New Roman"/>
          <w:sz w:val="24"/>
          <w:szCs w:val="24"/>
        </w:rPr>
        <w:t>222, z toho 178 I. stupňa (NŠZ uviedli v súčte 311 trénerov, čo je o 75 % viac), z toho 238 II. stupňa (NŠZ uviedli v súčte 324 trénerov, čo je o 36 % viac), z toho 371 III. stupňa (NŠZ uviedli v súčte 421 trénerov, čo je o 13 % viac), z toho 254 IV. stupňa (NŠZ uviedli v súčte 155 trénerov, čo je o 39 % menej) a 181 trénerov V. stupňa (NŠZ uviedli v súčte 149 trénerov, čo je o 18 % menej). Podľa vzdelania má najviac – 753 trénerov vysokoškolské vzdelanie, stredoškolské vzdelanie má 481 trénerov a 11 má základné vzdelanie.</w:t>
      </w:r>
      <w:r w:rsidR="004E5598">
        <w:rPr>
          <w:rFonts w:ascii="Times New Roman" w:hAnsi="Times New Roman"/>
          <w:sz w:val="24"/>
          <w:szCs w:val="24"/>
        </w:rPr>
        <w:t xml:space="preserve"> Väčšina trénerov – 445 pracuje v ÚTM ako dobrovoľník, 306 trénerov pracuje na dohodu, 241 ako </w:t>
      </w:r>
      <w:r w:rsidR="004E5598">
        <w:rPr>
          <w:rFonts w:ascii="Times New Roman" w:hAnsi="Times New Roman"/>
          <w:sz w:val="24"/>
          <w:szCs w:val="24"/>
        </w:rPr>
        <w:lastRenderedPageBreak/>
        <w:t>živnostník a 212 trénerov je priamo zamestnaných v ÚTM. Počet zaradených športovcov v ÚTM na jedného trénera je 16.</w:t>
      </w:r>
    </w:p>
    <w:p w:rsidR="004E5598" w:rsidRDefault="004E5598" w:rsidP="005B3CE5">
      <w:pPr>
        <w:pStyle w:val="Odsekzoznamu"/>
        <w:spacing w:before="240"/>
        <w:ind w:left="0"/>
        <w:jc w:val="both"/>
        <w:rPr>
          <w:rFonts w:ascii="Times New Roman" w:hAnsi="Times New Roman"/>
          <w:sz w:val="24"/>
          <w:szCs w:val="24"/>
        </w:rPr>
      </w:pPr>
    </w:p>
    <w:p w:rsidR="004E5598" w:rsidRDefault="004E5598" w:rsidP="005B3CE5">
      <w:pPr>
        <w:pStyle w:val="Odsekzoznamu"/>
        <w:spacing w:before="240"/>
        <w:ind w:left="0"/>
        <w:jc w:val="both"/>
        <w:rPr>
          <w:rFonts w:ascii="Times New Roman" w:hAnsi="Times New Roman"/>
          <w:sz w:val="24"/>
          <w:szCs w:val="24"/>
        </w:rPr>
      </w:pPr>
      <w:r>
        <w:rPr>
          <w:rFonts w:ascii="Times New Roman" w:hAnsi="Times New Roman"/>
          <w:sz w:val="24"/>
          <w:szCs w:val="24"/>
        </w:rPr>
        <w:tab/>
        <w:t>Z údajov poskytnutých ÚTM vyplýva, že celkový rozpočet ÚTM je v sume 11 391 163 eur, priemerná suma nákladov na jedného športovca v ÚTM za rok je 588 eur. Počet umiestnení športovcov ÚTM do ôsmeho, resp. dvanásteho miesta na významných podujatiach mládeže, resp. dospelých je 316. Priemerná teoretická cena úspešného výsledku na jeden rok je teda 36 047 eur.</w:t>
      </w:r>
      <w:r w:rsidR="003D5E13">
        <w:rPr>
          <w:rFonts w:ascii="Times New Roman" w:hAnsi="Times New Roman"/>
          <w:sz w:val="24"/>
          <w:szCs w:val="24"/>
        </w:rPr>
        <w:t xml:space="preserve"> Najviac výdavkov na činnosť ÚTM zo sumy 11 391 163 </w:t>
      </w:r>
      <w:r w:rsidR="00B16923">
        <w:rPr>
          <w:rFonts w:ascii="Times New Roman" w:hAnsi="Times New Roman"/>
          <w:sz w:val="24"/>
          <w:szCs w:val="24"/>
        </w:rPr>
        <w:t xml:space="preserve">eur </w:t>
      </w:r>
      <w:r w:rsidR="003D5E13">
        <w:rPr>
          <w:rFonts w:ascii="Times New Roman" w:hAnsi="Times New Roman"/>
          <w:sz w:val="24"/>
          <w:szCs w:val="24"/>
        </w:rPr>
        <w:t>tvoria mzdy trénerov vrátane odvodov (3 825 935 eur)</w:t>
      </w:r>
      <w:r w:rsidR="002425E7">
        <w:rPr>
          <w:rFonts w:ascii="Times New Roman" w:hAnsi="Times New Roman"/>
          <w:sz w:val="24"/>
          <w:szCs w:val="24"/>
        </w:rPr>
        <w:t>.</w:t>
      </w:r>
    </w:p>
    <w:p w:rsidR="004E5598" w:rsidRDefault="004E5598" w:rsidP="005B3CE5">
      <w:pPr>
        <w:pStyle w:val="Odsekzoznamu"/>
        <w:spacing w:before="240"/>
        <w:ind w:left="0"/>
        <w:jc w:val="both"/>
        <w:rPr>
          <w:rFonts w:ascii="Times New Roman" w:hAnsi="Times New Roman"/>
          <w:sz w:val="24"/>
          <w:szCs w:val="24"/>
        </w:rPr>
      </w:pPr>
    </w:p>
    <w:p w:rsidR="004E5598" w:rsidRDefault="004E5598" w:rsidP="005B3CE5">
      <w:pPr>
        <w:pStyle w:val="Odsekzoznamu"/>
        <w:spacing w:before="240"/>
        <w:ind w:left="0"/>
        <w:jc w:val="both"/>
        <w:rPr>
          <w:rFonts w:ascii="Times New Roman" w:hAnsi="Times New Roman"/>
          <w:sz w:val="24"/>
          <w:szCs w:val="24"/>
        </w:rPr>
      </w:pPr>
      <w:r>
        <w:rPr>
          <w:rFonts w:ascii="Times New Roman" w:hAnsi="Times New Roman"/>
          <w:sz w:val="24"/>
          <w:szCs w:val="24"/>
        </w:rPr>
        <w:tab/>
        <w:t>Zvyšovanie odbornosti trénerov v ÚTM sa najčastejšie uskutočňuje samoštúdiom a školeniami organizovanými NŠZ, ktoré väčšinou nestanovujú povinnosť trénerom zvyšovať si svoju odbornosť.</w:t>
      </w:r>
    </w:p>
    <w:p w:rsidR="004E5598" w:rsidRDefault="004E5598" w:rsidP="005B3CE5">
      <w:pPr>
        <w:pStyle w:val="Odsekzoznamu"/>
        <w:spacing w:before="240"/>
        <w:ind w:left="0"/>
        <w:jc w:val="both"/>
        <w:rPr>
          <w:rFonts w:ascii="Times New Roman" w:hAnsi="Times New Roman"/>
          <w:sz w:val="24"/>
          <w:szCs w:val="24"/>
        </w:rPr>
      </w:pPr>
    </w:p>
    <w:p w:rsidR="004E5598" w:rsidRDefault="004E5598" w:rsidP="005B3CE5">
      <w:pPr>
        <w:pStyle w:val="Odsekzoznamu"/>
        <w:spacing w:before="240"/>
        <w:ind w:left="0"/>
        <w:jc w:val="both"/>
        <w:rPr>
          <w:rFonts w:ascii="Times New Roman" w:hAnsi="Times New Roman"/>
          <w:sz w:val="24"/>
          <w:szCs w:val="24"/>
        </w:rPr>
      </w:pPr>
      <w:r>
        <w:rPr>
          <w:rFonts w:ascii="Times New Roman" w:hAnsi="Times New Roman"/>
          <w:sz w:val="24"/>
          <w:szCs w:val="24"/>
        </w:rPr>
        <w:tab/>
        <w:t>ÚTM ďalej uviedli, že najčastejšie sa na riadení ich útvaru podieľa športový klub, NŠZ a</w:t>
      </w:r>
      <w:r w:rsidR="00F61E4F">
        <w:rPr>
          <w:rFonts w:ascii="Times New Roman" w:hAnsi="Times New Roman"/>
          <w:sz w:val="24"/>
          <w:szCs w:val="24"/>
        </w:rPr>
        <w:t> </w:t>
      </w:r>
      <w:r>
        <w:rPr>
          <w:rFonts w:ascii="Times New Roman" w:hAnsi="Times New Roman"/>
          <w:sz w:val="24"/>
          <w:szCs w:val="24"/>
        </w:rPr>
        <w:t>škola</w:t>
      </w:r>
      <w:r w:rsidR="00F61E4F">
        <w:rPr>
          <w:rFonts w:ascii="Times New Roman" w:hAnsi="Times New Roman"/>
          <w:sz w:val="24"/>
          <w:szCs w:val="24"/>
        </w:rPr>
        <w:t xml:space="preserve">. Vyšší územný celok (ďalej len „VÚC“) – zriaďovateľ športových škôl, sa na riadení ÚTM podieľa len nepatrne. S úrovňou tréningových podmienok je väčšina ÚTM spokojná, najnižšie hodnotenie dostali materiálne podmienky za personálnymi a priestorovými podmienkami. </w:t>
      </w:r>
    </w:p>
    <w:p w:rsidR="00F61E4F" w:rsidRDefault="00F61E4F" w:rsidP="005B3CE5">
      <w:pPr>
        <w:pStyle w:val="Odsekzoznamu"/>
        <w:spacing w:before="240"/>
        <w:ind w:left="0"/>
        <w:jc w:val="both"/>
        <w:rPr>
          <w:rFonts w:ascii="Times New Roman" w:hAnsi="Times New Roman"/>
          <w:sz w:val="24"/>
          <w:szCs w:val="24"/>
        </w:rPr>
      </w:pPr>
      <w:r>
        <w:rPr>
          <w:rFonts w:ascii="Times New Roman" w:hAnsi="Times New Roman"/>
          <w:sz w:val="24"/>
          <w:szCs w:val="24"/>
        </w:rPr>
        <w:tab/>
        <w:t xml:space="preserve">Najčastejším spôsobom získavania športovcov do ÚTM je cielený výber, ÚTM pri výbere takmer vôbec neprihliadajú na finančné možnosti rodičov. </w:t>
      </w:r>
      <w:r w:rsidR="00C5107A">
        <w:rPr>
          <w:rFonts w:ascii="Times New Roman" w:hAnsi="Times New Roman"/>
          <w:sz w:val="24"/>
          <w:szCs w:val="24"/>
        </w:rPr>
        <w:t>N</w:t>
      </w:r>
      <w:r>
        <w:rPr>
          <w:rFonts w:ascii="Times New Roman" w:hAnsi="Times New Roman"/>
          <w:sz w:val="24"/>
          <w:szCs w:val="24"/>
        </w:rPr>
        <w:t>a</w:t>
      </w:r>
      <w:r w:rsidR="00C5107A">
        <w:rPr>
          <w:rFonts w:ascii="Times New Roman" w:hAnsi="Times New Roman"/>
          <w:sz w:val="24"/>
          <w:szCs w:val="24"/>
        </w:rPr>
        <w:t>j</w:t>
      </w:r>
      <w:r>
        <w:rPr>
          <w:rFonts w:ascii="Times New Roman" w:hAnsi="Times New Roman"/>
          <w:sz w:val="24"/>
          <w:szCs w:val="24"/>
        </w:rPr>
        <w:t>častejšími kritériami pre zaradenie do ÚTM sú aktuálny zdravotný stav, testy všeobecnej a špeciálnej výko</w:t>
      </w:r>
      <w:r w:rsidR="00C5107A">
        <w:rPr>
          <w:rFonts w:ascii="Times New Roman" w:hAnsi="Times New Roman"/>
          <w:sz w:val="24"/>
          <w:szCs w:val="24"/>
        </w:rPr>
        <w:t>n</w:t>
      </w:r>
      <w:r>
        <w:rPr>
          <w:rFonts w:ascii="Times New Roman" w:hAnsi="Times New Roman"/>
          <w:sz w:val="24"/>
          <w:szCs w:val="24"/>
        </w:rPr>
        <w:t>nosti a aktuálna športová výkonnosť</w:t>
      </w:r>
      <w:r w:rsidR="00C5107A">
        <w:rPr>
          <w:rFonts w:ascii="Times New Roman" w:hAnsi="Times New Roman"/>
          <w:sz w:val="24"/>
          <w:szCs w:val="24"/>
        </w:rPr>
        <w:t>. Menej sa prihliada na ostatné vyšetrenia, najmenšiu váhu má rodinná anamnéza.</w:t>
      </w:r>
    </w:p>
    <w:p w:rsidR="00C5107A" w:rsidRDefault="00C5107A" w:rsidP="005B3CE5">
      <w:pPr>
        <w:pStyle w:val="Odsekzoznamu"/>
        <w:spacing w:before="240"/>
        <w:ind w:left="0"/>
        <w:jc w:val="both"/>
        <w:rPr>
          <w:rFonts w:ascii="Times New Roman" w:hAnsi="Times New Roman"/>
          <w:sz w:val="24"/>
          <w:szCs w:val="24"/>
        </w:rPr>
      </w:pPr>
    </w:p>
    <w:p w:rsidR="00C5107A" w:rsidRDefault="00C5107A" w:rsidP="005B3CE5">
      <w:pPr>
        <w:pStyle w:val="Odsekzoznamu"/>
        <w:spacing w:before="240"/>
        <w:ind w:left="0"/>
        <w:jc w:val="both"/>
        <w:rPr>
          <w:rFonts w:ascii="Times New Roman" w:hAnsi="Times New Roman"/>
          <w:sz w:val="24"/>
          <w:szCs w:val="24"/>
        </w:rPr>
      </w:pPr>
      <w:r>
        <w:rPr>
          <w:rFonts w:ascii="Times New Roman" w:hAnsi="Times New Roman"/>
          <w:sz w:val="24"/>
          <w:szCs w:val="24"/>
        </w:rPr>
        <w:tab/>
        <w:t>Za najlepšie opatrenie, ktoré by mohlo skvalitniť výber do ÚTM, považujú útvary jednotnú metodiku zo strany zväzov, spracovanie koncepcie výberu, zav</w:t>
      </w:r>
      <w:r w:rsidR="00B16923">
        <w:rPr>
          <w:rFonts w:ascii="Times New Roman" w:hAnsi="Times New Roman"/>
          <w:sz w:val="24"/>
          <w:szCs w:val="24"/>
        </w:rPr>
        <w:t>edenie</w:t>
      </w:r>
      <w:r>
        <w:rPr>
          <w:rFonts w:ascii="Times New Roman" w:hAnsi="Times New Roman"/>
          <w:sz w:val="24"/>
          <w:szCs w:val="24"/>
        </w:rPr>
        <w:t xml:space="preserve"> kritéri</w:t>
      </w:r>
      <w:r w:rsidR="00B16923">
        <w:rPr>
          <w:rFonts w:ascii="Times New Roman" w:hAnsi="Times New Roman"/>
          <w:sz w:val="24"/>
          <w:szCs w:val="24"/>
        </w:rPr>
        <w:t>í</w:t>
      </w:r>
      <w:r>
        <w:rPr>
          <w:rFonts w:ascii="Times New Roman" w:hAnsi="Times New Roman"/>
          <w:sz w:val="24"/>
          <w:szCs w:val="24"/>
        </w:rPr>
        <w:t xml:space="preserve"> a spracovanie modelu reprezentanta do 23 rokov. Za najväčšie prekážky vo vlastnej činnosti (existencii), považujú ÚTM okrem nedostatku financií aj nízku úroveň všeobecnej a špeciálnej pohybovej výkonnosti </w:t>
      </w:r>
      <w:r w:rsidR="00DB2D4A">
        <w:rPr>
          <w:rFonts w:ascii="Times New Roman" w:hAnsi="Times New Roman"/>
          <w:sz w:val="24"/>
          <w:szCs w:val="24"/>
        </w:rPr>
        <w:t xml:space="preserve">detí </w:t>
      </w:r>
      <w:r>
        <w:rPr>
          <w:rFonts w:ascii="Times New Roman" w:hAnsi="Times New Roman"/>
          <w:sz w:val="24"/>
          <w:szCs w:val="24"/>
        </w:rPr>
        <w:t>a nedostatočný záujem o športové odvetvie.</w:t>
      </w:r>
    </w:p>
    <w:p w:rsidR="00ED4CB3" w:rsidRDefault="00ED4CB3" w:rsidP="005B3CE5">
      <w:pPr>
        <w:pStyle w:val="Odsekzoznamu"/>
        <w:spacing w:before="240"/>
        <w:ind w:left="0"/>
        <w:jc w:val="both"/>
        <w:rPr>
          <w:rFonts w:ascii="Times New Roman" w:hAnsi="Times New Roman"/>
          <w:sz w:val="24"/>
          <w:szCs w:val="24"/>
        </w:rPr>
      </w:pPr>
    </w:p>
    <w:p w:rsidR="00ED4CB3" w:rsidRDefault="00ED4CB3" w:rsidP="005B3CE5">
      <w:pPr>
        <w:pStyle w:val="Odsekzoznamu"/>
        <w:spacing w:before="240"/>
        <w:ind w:left="0"/>
        <w:jc w:val="both"/>
        <w:rPr>
          <w:rFonts w:ascii="Times New Roman" w:hAnsi="Times New Roman"/>
          <w:sz w:val="24"/>
          <w:szCs w:val="24"/>
        </w:rPr>
      </w:pPr>
      <w:r>
        <w:rPr>
          <w:rFonts w:ascii="Times New Roman" w:hAnsi="Times New Roman"/>
          <w:sz w:val="24"/>
          <w:szCs w:val="24"/>
        </w:rPr>
        <w:tab/>
        <w:t>Zaujímavý rozdiel v odpovediach, ktoré uviedli ÚTM je, že do riadenia ÚTM najviac zasahuje športový klub, na druhom mieste je NŠZ. Pri hodnotení ich činnosti je na prvom mieste NŠZ a na druhom mieste je športový klub. Čiastočne hodnotia činnosť ÚTM aj ich zriaďovatelia. Hodnotenie činnosti ÚTM bolo najviac zamerané na obsah tréningového procesu, organizáciu a riadenie útvaru a personálne zabezpečenie. Kontrolu a hospodárenie ÚTM v prevažnej miere kontroluje zriaďovateľ a </w:t>
      </w:r>
      <w:r w:rsidR="00765CFD">
        <w:rPr>
          <w:rFonts w:ascii="Times New Roman" w:hAnsi="Times New Roman"/>
          <w:sz w:val="24"/>
          <w:szCs w:val="24"/>
        </w:rPr>
        <w:t>NŠZ</w:t>
      </w:r>
      <w:r>
        <w:rPr>
          <w:rFonts w:ascii="Times New Roman" w:hAnsi="Times New Roman"/>
          <w:sz w:val="24"/>
          <w:szCs w:val="24"/>
        </w:rPr>
        <w:t>. Väčšina ÚTM uviedla, že je od ich útvaru každoročne vyžadované samohodnotenie ich činnosti.</w:t>
      </w:r>
    </w:p>
    <w:p w:rsidR="00426D3E" w:rsidRDefault="00426D3E" w:rsidP="005B3CE5">
      <w:pPr>
        <w:pStyle w:val="Odsekzoznamu"/>
        <w:spacing w:before="240"/>
        <w:ind w:left="0"/>
        <w:jc w:val="both"/>
        <w:rPr>
          <w:rFonts w:ascii="Times New Roman" w:hAnsi="Times New Roman"/>
          <w:sz w:val="24"/>
          <w:szCs w:val="24"/>
        </w:rPr>
      </w:pPr>
    </w:p>
    <w:p w:rsidR="00426D3E" w:rsidRDefault="00426D3E" w:rsidP="005B3CE5">
      <w:pPr>
        <w:pStyle w:val="Odsekzoznamu"/>
        <w:spacing w:before="240"/>
        <w:ind w:left="0"/>
        <w:jc w:val="both"/>
        <w:rPr>
          <w:rFonts w:ascii="Times New Roman" w:hAnsi="Times New Roman"/>
          <w:sz w:val="24"/>
          <w:szCs w:val="24"/>
        </w:rPr>
      </w:pPr>
      <w:r>
        <w:rPr>
          <w:rFonts w:ascii="Times New Roman" w:hAnsi="Times New Roman"/>
          <w:sz w:val="24"/>
          <w:szCs w:val="24"/>
        </w:rPr>
        <w:tab/>
        <w:t xml:space="preserve">Z priemerných počtov umiestnení do ôsmeho miesta v kategórii mládeže a do 12. miesta v kategórii dospelých za rok </w:t>
      </w:r>
      <w:r w:rsidR="002425E7">
        <w:rPr>
          <w:rFonts w:ascii="Times New Roman" w:hAnsi="Times New Roman"/>
          <w:sz w:val="24"/>
          <w:szCs w:val="24"/>
        </w:rPr>
        <w:t xml:space="preserve">2014 </w:t>
      </w:r>
      <w:r>
        <w:rPr>
          <w:rFonts w:ascii="Times New Roman" w:hAnsi="Times New Roman"/>
          <w:sz w:val="24"/>
          <w:szCs w:val="24"/>
        </w:rPr>
        <w:t>vyplynulo, že z celkového počtu 19 374 športovcov je úspešných 415, t. j. 2,14 % (1:47 športovcov). Po odrátaní výsledkov v turnajoch olympijských nádejí je pomer úspešnosti práce ÚTM len 1,63 % (1:61 športovcov).</w:t>
      </w:r>
    </w:p>
    <w:p w:rsidR="00426D3E" w:rsidRDefault="00426D3E" w:rsidP="005B3CE5">
      <w:pPr>
        <w:pStyle w:val="Odsekzoznamu"/>
        <w:spacing w:before="240"/>
        <w:ind w:left="0"/>
        <w:jc w:val="both"/>
        <w:rPr>
          <w:rFonts w:ascii="Times New Roman" w:hAnsi="Times New Roman"/>
          <w:sz w:val="24"/>
          <w:szCs w:val="24"/>
        </w:rPr>
      </w:pPr>
    </w:p>
    <w:p w:rsidR="00426D3E" w:rsidRDefault="00426D3E" w:rsidP="005B3CE5">
      <w:pPr>
        <w:pStyle w:val="Odsekzoznamu"/>
        <w:spacing w:before="240"/>
        <w:ind w:left="0"/>
        <w:jc w:val="both"/>
        <w:rPr>
          <w:rFonts w:ascii="Times New Roman" w:hAnsi="Times New Roman"/>
          <w:sz w:val="24"/>
          <w:szCs w:val="24"/>
        </w:rPr>
      </w:pPr>
      <w:r>
        <w:rPr>
          <w:rFonts w:ascii="Times New Roman" w:hAnsi="Times New Roman"/>
          <w:sz w:val="24"/>
          <w:szCs w:val="24"/>
        </w:rPr>
        <w:lastRenderedPageBreak/>
        <w:tab/>
        <w:t>Zdravotné zabezpečenie športovcov ÚTM v danom športovom odvetví väčšina  útvarov vyhodnotila ako nedostatočné a spoluprácu ÚTM s telovýchovným lekárom vyhodnotila ako jednorazovú. Počet základných lekárskych prehliadok u telovýchovného lekára na jedného športovca za rok vychádza na hodnotu 0,8. Počet základných lekárskych prehliadok u iného ako telovýchovného lekára vychádza na hodnotu 0,46 na jedného športovca.</w:t>
      </w:r>
    </w:p>
    <w:p w:rsidR="003D5E13" w:rsidRDefault="003D5E13" w:rsidP="005B3CE5">
      <w:pPr>
        <w:pStyle w:val="Odsekzoznamu"/>
        <w:spacing w:before="240"/>
        <w:ind w:left="0"/>
        <w:jc w:val="both"/>
        <w:rPr>
          <w:rFonts w:ascii="Times New Roman" w:hAnsi="Times New Roman"/>
          <w:sz w:val="24"/>
          <w:szCs w:val="24"/>
        </w:rPr>
      </w:pPr>
    </w:p>
    <w:p w:rsidR="003D5E13" w:rsidRDefault="003D5E13" w:rsidP="005B3CE5">
      <w:pPr>
        <w:pStyle w:val="Odsekzoznamu"/>
        <w:spacing w:before="240"/>
        <w:ind w:left="0"/>
        <w:jc w:val="both"/>
        <w:rPr>
          <w:rFonts w:ascii="Times New Roman" w:hAnsi="Times New Roman"/>
          <w:sz w:val="24"/>
          <w:szCs w:val="24"/>
        </w:rPr>
      </w:pPr>
      <w:r>
        <w:rPr>
          <w:rFonts w:ascii="Times New Roman" w:hAnsi="Times New Roman"/>
          <w:sz w:val="24"/>
          <w:szCs w:val="24"/>
        </w:rPr>
        <w:tab/>
        <w:t>Za rozhodujúce, aby nastali kvalitatívne zmeny v oblasti výberu a prípravy športových talentov tieto uviedli na prvom mieste financovanie ÚTM, zlepšenie materiálnych podmienok, ohodnotenie trénerov ÚTM, odbornú prípravu trénerov mládeže, metodiku tréningového procesu, zdravotné zabezpečenie športovcov, hodnotenie činnosti, skvalitnenie procesu výberu do ÚTM</w:t>
      </w:r>
      <w:r w:rsidR="00925F91">
        <w:rPr>
          <w:rFonts w:ascii="Times New Roman" w:hAnsi="Times New Roman"/>
          <w:sz w:val="24"/>
          <w:szCs w:val="24"/>
        </w:rPr>
        <w:t>, organizáciu a riadenie ÚTM a ich kontrolu. Ďalej za rozhodujúce „iné“, ktoré</w:t>
      </w:r>
      <w:r w:rsidR="002425E7">
        <w:rPr>
          <w:rFonts w:ascii="Times New Roman" w:hAnsi="Times New Roman"/>
          <w:sz w:val="24"/>
          <w:szCs w:val="24"/>
        </w:rPr>
        <w:t xml:space="preserve"> neboli v možnostiach dotazníka</w:t>
      </w:r>
      <w:r w:rsidR="00925F91">
        <w:rPr>
          <w:rFonts w:ascii="Times New Roman" w:hAnsi="Times New Roman"/>
          <w:sz w:val="24"/>
          <w:szCs w:val="24"/>
        </w:rPr>
        <w:t xml:space="preserve"> ÚTM uviedli, že za rozhodujúce považujú centrálny výber športových talentov na základných školách, financovanie športu, vytvorenie spádových centier ÚTM, komplexn</w:t>
      </w:r>
      <w:r w:rsidR="00B16923">
        <w:rPr>
          <w:rFonts w:ascii="Times New Roman" w:hAnsi="Times New Roman"/>
          <w:sz w:val="24"/>
          <w:szCs w:val="24"/>
        </w:rPr>
        <w:t>ú</w:t>
      </w:r>
      <w:r w:rsidR="00925F91">
        <w:rPr>
          <w:rFonts w:ascii="Times New Roman" w:hAnsi="Times New Roman"/>
          <w:sz w:val="24"/>
          <w:szCs w:val="24"/>
        </w:rPr>
        <w:t xml:space="preserve"> koncepci</w:t>
      </w:r>
      <w:r w:rsidR="00B16923">
        <w:rPr>
          <w:rFonts w:ascii="Times New Roman" w:hAnsi="Times New Roman"/>
          <w:sz w:val="24"/>
          <w:szCs w:val="24"/>
        </w:rPr>
        <w:t>u</w:t>
      </w:r>
      <w:r w:rsidR="00925F91">
        <w:rPr>
          <w:rFonts w:ascii="Times New Roman" w:hAnsi="Times New Roman"/>
          <w:sz w:val="24"/>
          <w:szCs w:val="24"/>
        </w:rPr>
        <w:t xml:space="preserve"> športu, motivova</w:t>
      </w:r>
      <w:r w:rsidR="00B16923">
        <w:rPr>
          <w:rFonts w:ascii="Times New Roman" w:hAnsi="Times New Roman"/>
          <w:sz w:val="24"/>
          <w:szCs w:val="24"/>
        </w:rPr>
        <w:t>nie</w:t>
      </w:r>
      <w:r w:rsidR="00925F91">
        <w:rPr>
          <w:rFonts w:ascii="Times New Roman" w:hAnsi="Times New Roman"/>
          <w:sz w:val="24"/>
          <w:szCs w:val="24"/>
        </w:rPr>
        <w:t xml:space="preserve"> rodičov a firmy, aby vkladali finančné prostriedky do športovania napr. prostredníctvom odpočítateľnej položky z dane, atď.</w:t>
      </w:r>
    </w:p>
    <w:p w:rsidR="00ED4CB3" w:rsidRDefault="00ED4CB3" w:rsidP="005B3CE5">
      <w:pPr>
        <w:pStyle w:val="Odsekzoznamu"/>
        <w:spacing w:before="240"/>
        <w:ind w:left="0"/>
        <w:jc w:val="both"/>
        <w:rPr>
          <w:rFonts w:ascii="Times New Roman" w:hAnsi="Times New Roman"/>
          <w:sz w:val="24"/>
          <w:szCs w:val="24"/>
        </w:rPr>
      </w:pPr>
    </w:p>
    <w:p w:rsidR="00242CCF" w:rsidRDefault="004109A2" w:rsidP="00E35251">
      <w:pPr>
        <w:pStyle w:val="Odsekzoznamu"/>
        <w:numPr>
          <w:ilvl w:val="0"/>
          <w:numId w:val="2"/>
        </w:numPr>
        <w:spacing w:before="240"/>
        <w:ind w:left="426" w:hanging="426"/>
        <w:jc w:val="both"/>
        <w:rPr>
          <w:rFonts w:ascii="Times New Roman" w:hAnsi="Times New Roman"/>
          <w:b/>
          <w:sz w:val="24"/>
          <w:szCs w:val="24"/>
        </w:rPr>
      </w:pPr>
      <w:r>
        <w:rPr>
          <w:rFonts w:ascii="Times New Roman" w:hAnsi="Times New Roman"/>
          <w:b/>
          <w:sz w:val="24"/>
          <w:szCs w:val="24"/>
        </w:rPr>
        <w:t xml:space="preserve">Návrh </w:t>
      </w:r>
      <w:r w:rsidR="00F85FDE">
        <w:rPr>
          <w:rFonts w:ascii="Times New Roman" w:hAnsi="Times New Roman"/>
          <w:b/>
          <w:sz w:val="24"/>
          <w:szCs w:val="24"/>
        </w:rPr>
        <w:t xml:space="preserve">systému </w:t>
      </w:r>
      <w:r w:rsidR="00A8233A">
        <w:rPr>
          <w:rFonts w:ascii="Times New Roman" w:hAnsi="Times New Roman"/>
          <w:b/>
          <w:sz w:val="24"/>
          <w:szCs w:val="24"/>
        </w:rPr>
        <w:t>starostlivosti o</w:t>
      </w:r>
      <w:r w:rsidR="00F85FDE">
        <w:rPr>
          <w:rFonts w:ascii="Times New Roman" w:hAnsi="Times New Roman"/>
          <w:b/>
          <w:sz w:val="24"/>
          <w:szCs w:val="24"/>
        </w:rPr>
        <w:t xml:space="preserve"> športovo talentovan</w:t>
      </w:r>
      <w:r w:rsidR="00A8233A">
        <w:rPr>
          <w:rFonts w:ascii="Times New Roman" w:hAnsi="Times New Roman"/>
          <w:b/>
          <w:sz w:val="24"/>
          <w:szCs w:val="24"/>
        </w:rPr>
        <w:t>ú</w:t>
      </w:r>
      <w:r w:rsidR="00F85FDE">
        <w:rPr>
          <w:rFonts w:ascii="Times New Roman" w:hAnsi="Times New Roman"/>
          <w:b/>
          <w:sz w:val="24"/>
          <w:szCs w:val="24"/>
        </w:rPr>
        <w:t xml:space="preserve"> mládež</w:t>
      </w:r>
    </w:p>
    <w:p w:rsidR="00242CCF" w:rsidRDefault="00242CCF" w:rsidP="00242CCF">
      <w:pPr>
        <w:pStyle w:val="Odsekzoznamu"/>
        <w:spacing w:before="240"/>
        <w:ind w:left="426"/>
        <w:jc w:val="both"/>
        <w:rPr>
          <w:rFonts w:ascii="Times New Roman" w:hAnsi="Times New Roman"/>
          <w:b/>
          <w:sz w:val="24"/>
          <w:szCs w:val="24"/>
        </w:rPr>
      </w:pPr>
    </w:p>
    <w:p w:rsidR="007F3F77" w:rsidRDefault="00242CCF" w:rsidP="00242CCF">
      <w:pPr>
        <w:pStyle w:val="Odsekzoznamu"/>
        <w:spacing w:before="240"/>
        <w:ind w:left="0"/>
        <w:jc w:val="both"/>
        <w:rPr>
          <w:rFonts w:ascii="Times New Roman" w:hAnsi="Times New Roman"/>
          <w:sz w:val="24"/>
          <w:szCs w:val="24"/>
        </w:rPr>
      </w:pPr>
      <w:r>
        <w:rPr>
          <w:rFonts w:ascii="Times New Roman" w:hAnsi="Times New Roman"/>
          <w:b/>
          <w:sz w:val="24"/>
          <w:szCs w:val="24"/>
        </w:rPr>
        <w:tab/>
      </w:r>
      <w:r w:rsidR="00A8233A" w:rsidRPr="00242CCF">
        <w:rPr>
          <w:rFonts w:ascii="Times New Roman" w:hAnsi="Times New Roman"/>
          <w:sz w:val="24"/>
          <w:szCs w:val="24"/>
        </w:rPr>
        <w:t>Zámerom ministerstva, v spolupráci s národnými športovými zväzmi, školami</w:t>
      </w:r>
      <w:r w:rsidRPr="00242CCF">
        <w:rPr>
          <w:rFonts w:ascii="Times New Roman" w:hAnsi="Times New Roman"/>
          <w:sz w:val="24"/>
          <w:szCs w:val="24"/>
        </w:rPr>
        <w:t>, samosprávnymi orgánmi</w:t>
      </w:r>
      <w:r>
        <w:rPr>
          <w:rFonts w:ascii="Times New Roman" w:hAnsi="Times New Roman"/>
          <w:sz w:val="24"/>
          <w:szCs w:val="24"/>
        </w:rPr>
        <w:t xml:space="preserve"> obcí a krajov je, aby bolo umožnené čo najväčšiemu počtu detí venovať sa športovým aktivitám pod odborným vedením kvalifikovaných učiteľov telesnej výchovy a trénerov športových klubov. V súlade s prioritami v oblasti štátnej športovej reprezentácie vytvoriť efektívny systém starostlivosti o športovo talentovanú mládež, ktorý bude schopný pripravovať športovcov pre potreby štátnej športovej reprezentácie a bude pružne reagovať na jej meniace sa potreby. </w:t>
      </w:r>
    </w:p>
    <w:p w:rsidR="00DE3BD2" w:rsidRDefault="0029356C" w:rsidP="00242CCF">
      <w:pPr>
        <w:pStyle w:val="Odsekzoznamu"/>
        <w:spacing w:before="240"/>
        <w:ind w:left="0"/>
        <w:jc w:val="both"/>
        <w:rPr>
          <w:rFonts w:ascii="Times New Roman" w:hAnsi="Times New Roman"/>
          <w:sz w:val="24"/>
          <w:szCs w:val="24"/>
        </w:rPr>
      </w:pPr>
      <w:r>
        <w:rPr>
          <w:rFonts w:ascii="Times New Roman" w:hAnsi="Times New Roman"/>
          <w:sz w:val="24"/>
          <w:szCs w:val="24"/>
        </w:rPr>
        <w:tab/>
      </w:r>
    </w:p>
    <w:p w:rsidR="0029356C" w:rsidRDefault="00DE3BD2" w:rsidP="00242CCF">
      <w:pPr>
        <w:pStyle w:val="Odsekzoznamu"/>
        <w:spacing w:before="240"/>
        <w:ind w:left="0"/>
        <w:jc w:val="both"/>
        <w:rPr>
          <w:rFonts w:ascii="Times New Roman" w:hAnsi="Times New Roman"/>
          <w:sz w:val="24"/>
          <w:szCs w:val="24"/>
        </w:rPr>
      </w:pPr>
      <w:r>
        <w:rPr>
          <w:rFonts w:ascii="Times New Roman" w:hAnsi="Times New Roman"/>
          <w:sz w:val="24"/>
          <w:szCs w:val="24"/>
        </w:rPr>
        <w:tab/>
      </w:r>
      <w:r w:rsidR="0029356C" w:rsidRPr="0029356C">
        <w:rPr>
          <w:rFonts w:ascii="Times New Roman" w:hAnsi="Times New Roman"/>
          <w:sz w:val="24"/>
          <w:szCs w:val="24"/>
        </w:rPr>
        <w:t xml:space="preserve">Novým aspektom vo výbere športovo talentovanej mládeže je aj nový pohľad štátu na problematiku elitného športu. V programovom vyhlásení vlády SR na roky 2012-2016 sa uvádza, že </w:t>
      </w:r>
      <w:r w:rsidR="0029356C" w:rsidRPr="00372DE1">
        <w:rPr>
          <w:rFonts w:ascii="Times New Roman" w:hAnsi="Times New Roman"/>
          <w:b/>
          <w:sz w:val="24"/>
          <w:szCs w:val="24"/>
        </w:rPr>
        <w:t>vláda presadí vytváranie podmienok na prípravu športových talentov a predloží novú koncepciu práce s talentovanou mládežou</w:t>
      </w:r>
      <w:r w:rsidR="0029356C">
        <w:rPr>
          <w:rFonts w:ascii="Times New Roman" w:hAnsi="Times New Roman"/>
          <w:sz w:val="24"/>
          <w:szCs w:val="24"/>
        </w:rPr>
        <w:t>.</w:t>
      </w:r>
    </w:p>
    <w:p w:rsidR="00DE3BD2" w:rsidRDefault="00DB2D4A" w:rsidP="00242CCF">
      <w:pPr>
        <w:pStyle w:val="Odsekzoznamu"/>
        <w:spacing w:before="240"/>
        <w:ind w:left="0"/>
        <w:jc w:val="both"/>
        <w:rPr>
          <w:rFonts w:ascii="Times New Roman" w:hAnsi="Times New Roman"/>
          <w:sz w:val="24"/>
          <w:szCs w:val="24"/>
        </w:rPr>
      </w:pPr>
      <w:r>
        <w:rPr>
          <w:rFonts w:ascii="Times New Roman" w:hAnsi="Times New Roman"/>
          <w:sz w:val="24"/>
          <w:szCs w:val="24"/>
        </w:rPr>
        <w:tab/>
      </w:r>
    </w:p>
    <w:p w:rsidR="007F3F77" w:rsidRDefault="00DE3BD2" w:rsidP="00242CCF">
      <w:pPr>
        <w:pStyle w:val="Odsekzoznamu"/>
        <w:spacing w:before="240"/>
        <w:ind w:left="0"/>
        <w:jc w:val="both"/>
        <w:rPr>
          <w:rFonts w:ascii="Times New Roman" w:hAnsi="Times New Roman"/>
          <w:sz w:val="24"/>
          <w:szCs w:val="24"/>
        </w:rPr>
      </w:pPr>
      <w:r>
        <w:rPr>
          <w:rFonts w:ascii="Times New Roman" w:hAnsi="Times New Roman"/>
          <w:sz w:val="24"/>
          <w:szCs w:val="24"/>
        </w:rPr>
        <w:tab/>
      </w:r>
      <w:r w:rsidR="0008497D">
        <w:rPr>
          <w:rFonts w:ascii="Times New Roman" w:hAnsi="Times New Roman"/>
          <w:sz w:val="24"/>
          <w:szCs w:val="24"/>
        </w:rPr>
        <w:t>V rámci</w:t>
      </w:r>
      <w:r w:rsidR="00DB2D4A">
        <w:rPr>
          <w:rFonts w:ascii="Times New Roman" w:hAnsi="Times New Roman"/>
          <w:sz w:val="24"/>
          <w:szCs w:val="24"/>
        </w:rPr>
        <w:t xml:space="preserve"> tejto koncepcie je potrebné </w:t>
      </w:r>
      <w:r w:rsidR="0008497D">
        <w:rPr>
          <w:rFonts w:ascii="Times New Roman" w:hAnsi="Times New Roman"/>
          <w:sz w:val="24"/>
          <w:szCs w:val="24"/>
        </w:rPr>
        <w:t>zdôrazniť</w:t>
      </w:r>
      <w:r w:rsidR="00DB2D4A">
        <w:rPr>
          <w:rFonts w:ascii="Times New Roman" w:hAnsi="Times New Roman"/>
          <w:sz w:val="24"/>
          <w:szCs w:val="24"/>
        </w:rPr>
        <w:t>, že jednu z najdôležitejších úloh v tom</w:t>
      </w:r>
      <w:r w:rsidR="000D0ABB">
        <w:rPr>
          <w:rFonts w:ascii="Times New Roman" w:hAnsi="Times New Roman"/>
          <w:sz w:val="24"/>
          <w:szCs w:val="24"/>
        </w:rPr>
        <w:t xml:space="preserve">to systéme </w:t>
      </w:r>
      <w:r w:rsidR="0008497D">
        <w:rPr>
          <w:rFonts w:ascii="Times New Roman" w:hAnsi="Times New Roman"/>
          <w:sz w:val="24"/>
          <w:szCs w:val="24"/>
        </w:rPr>
        <w:t>plní ne</w:t>
      </w:r>
      <w:r w:rsidR="000D0ABB">
        <w:rPr>
          <w:rFonts w:ascii="Times New Roman" w:hAnsi="Times New Roman"/>
          <w:sz w:val="24"/>
          <w:szCs w:val="24"/>
        </w:rPr>
        <w:t xml:space="preserve">pochybne </w:t>
      </w:r>
      <w:r w:rsidR="000D0ABB" w:rsidRPr="00372DE1">
        <w:rPr>
          <w:rFonts w:ascii="Times New Roman" w:hAnsi="Times New Roman"/>
          <w:b/>
          <w:sz w:val="24"/>
          <w:szCs w:val="24"/>
        </w:rPr>
        <w:t>rodina</w:t>
      </w:r>
      <w:r w:rsidR="000D0ABB">
        <w:rPr>
          <w:rFonts w:ascii="Times New Roman" w:hAnsi="Times New Roman"/>
          <w:sz w:val="24"/>
          <w:szCs w:val="24"/>
        </w:rPr>
        <w:t>, ktorá má jedinečný podiel medzi činiteľmi, ktoré zohrávajú úlohu v orientácii dieťaťa na šport (MEDEKOVÁ 2002)</w:t>
      </w:r>
      <w:r w:rsidR="000D0ABB">
        <w:rPr>
          <w:rStyle w:val="Odkaznapoznmkupodiarou"/>
          <w:rFonts w:ascii="Times New Roman" w:hAnsi="Times New Roman"/>
          <w:sz w:val="24"/>
          <w:szCs w:val="24"/>
        </w:rPr>
        <w:footnoteReference w:id="10"/>
      </w:r>
      <w:r w:rsidR="000D0ABB">
        <w:rPr>
          <w:rFonts w:ascii="Times New Roman" w:hAnsi="Times New Roman"/>
          <w:sz w:val="24"/>
          <w:szCs w:val="24"/>
        </w:rPr>
        <w:t xml:space="preserve"> a to hlavne v prenose biologických predpokladov (somatických, motorických, psychických), ďalej vo váhe sociálneho dedičstva (výchova, ranné pohybové stimuly, napodobňovanie rodičov, súčasť životného štýlu, hygienické návyky, hodnotový systém, formovanie vlastností osobnosti. Rodina vytvára sociálne zázemie športovcovi, zabezpečuje finančné a materiálne podmienky, určuje životný štýl a spolupracuje pri riadení športovej prípravy svojho dieťaťa.</w:t>
      </w:r>
      <w:r w:rsidR="0008497D">
        <w:rPr>
          <w:rFonts w:ascii="Times New Roman" w:hAnsi="Times New Roman"/>
          <w:sz w:val="24"/>
          <w:szCs w:val="24"/>
        </w:rPr>
        <w:t xml:space="preserve"> </w:t>
      </w:r>
    </w:p>
    <w:p w:rsidR="00860DF1" w:rsidRDefault="00DE3BD2" w:rsidP="00F858B4">
      <w:pPr>
        <w:pStyle w:val="Nzevpspvku"/>
        <w:spacing w:after="0" w:line="276" w:lineRule="auto"/>
        <w:jc w:val="both"/>
        <w:rPr>
          <w:b w:val="0"/>
          <w:bCs w:val="0"/>
          <w:caps w:val="0"/>
          <w:lang w:val="sk-SK"/>
        </w:rPr>
      </w:pPr>
      <w:r>
        <w:rPr>
          <w:b w:val="0"/>
          <w:bCs w:val="0"/>
          <w:caps w:val="0"/>
          <w:lang w:val="sk-SK"/>
        </w:rPr>
        <w:lastRenderedPageBreak/>
        <w:tab/>
      </w:r>
      <w:r w:rsidRPr="0029356C">
        <w:rPr>
          <w:b w:val="0"/>
          <w:bCs w:val="0"/>
          <w:caps w:val="0"/>
          <w:lang w:val="sk-SK"/>
        </w:rPr>
        <w:t xml:space="preserve">Demografický vývoj jasne naznačuje trend, ktorý v zásadnej miere ovplyvňuje kvalitu populácie a možnosti stratifikovaného výberu detí s predpokladmi budúcej úspešnosti v širokom diapazóne spoločenského života. Evidentným signálom je stav detskej a mládežníckej populácie nielen na Slovensku, ale aj v susedných krajinách. Je potrebné si priznať, že štátna politika nie vždy reflektuje na prvý pohľad banálnu skutočnosť o potrebe pohybovej aktivity ako prevencie nárastu počtu obéznych detí, s čím bezprostredne súvisí rozšírenie civilizačných ochorení. </w:t>
      </w:r>
      <w:r>
        <w:rPr>
          <w:b w:val="0"/>
          <w:bCs w:val="0"/>
          <w:caps w:val="0"/>
          <w:lang w:val="sk-SK"/>
        </w:rPr>
        <w:t>Rôzni</w:t>
      </w:r>
      <w:r w:rsidRPr="0029356C">
        <w:rPr>
          <w:b w:val="0"/>
          <w:bCs w:val="0"/>
          <w:caps w:val="0"/>
          <w:lang w:val="sk-SK"/>
        </w:rPr>
        <w:t xml:space="preserve"> autori uvádzajú, že počet športujúcich detí sa oproti roku 1987 znížil o 30%. Toto priamo ohrozuje program štátnej politiky, ktorá zahŕňa aj reprezentáciu štátu na rôznych úrovniach. Najviditeľnejšou je sféra športovej reprezentácie, ktorej úspešnosť je podmienená primárnym výberom v detskom a žiackom období.</w:t>
      </w:r>
      <w:r>
        <w:rPr>
          <w:b w:val="0"/>
          <w:bCs w:val="0"/>
          <w:caps w:val="0"/>
          <w:lang w:val="sk-SK"/>
        </w:rPr>
        <w:t xml:space="preserve"> </w:t>
      </w:r>
      <w:r w:rsidRPr="0029356C">
        <w:rPr>
          <w:b w:val="0"/>
          <w:bCs w:val="0"/>
          <w:caps w:val="0"/>
          <w:lang w:val="sk-SK"/>
        </w:rPr>
        <w:t>Na základe toho sa stáva významnou indikácia, na ktorý šport má dieťa pohybové predpoklady, ktoré je možné nazvať ako štruktúr</w:t>
      </w:r>
      <w:r>
        <w:rPr>
          <w:b w:val="0"/>
          <w:bCs w:val="0"/>
          <w:caps w:val="0"/>
          <w:lang w:val="sk-SK"/>
        </w:rPr>
        <w:t>o</w:t>
      </w:r>
      <w:r w:rsidRPr="0029356C">
        <w:rPr>
          <w:b w:val="0"/>
          <w:bCs w:val="0"/>
          <w:caps w:val="0"/>
          <w:lang w:val="sk-SK"/>
        </w:rPr>
        <w:t>u talentovanosti. V súčasnosti nielen v Slovenskej republike, ale aj vo svete neexistuje ucelený systém evaluácie jednotlivca, ktorý by umožňoval diagnostikovať predpoklady pre určité športové zameranie.</w:t>
      </w:r>
      <w:r>
        <w:rPr>
          <w:b w:val="0"/>
          <w:bCs w:val="0"/>
          <w:caps w:val="0"/>
          <w:lang w:val="sk-SK"/>
        </w:rPr>
        <w:t xml:space="preserve"> </w:t>
      </w:r>
    </w:p>
    <w:p w:rsidR="00B52A04" w:rsidRDefault="00B52A04" w:rsidP="00F858B4">
      <w:pPr>
        <w:pStyle w:val="Nzevpspvku"/>
        <w:spacing w:after="0" w:line="276" w:lineRule="auto"/>
        <w:jc w:val="both"/>
        <w:rPr>
          <w:b w:val="0"/>
          <w:bCs w:val="0"/>
          <w:caps w:val="0"/>
          <w:lang w:val="sk-SK"/>
        </w:rPr>
      </w:pPr>
    </w:p>
    <w:p w:rsidR="00B52A04" w:rsidRDefault="00B52A04" w:rsidP="00F858B4">
      <w:pPr>
        <w:pStyle w:val="Nzevpspvku"/>
        <w:spacing w:after="0" w:line="276" w:lineRule="auto"/>
        <w:jc w:val="both"/>
      </w:pPr>
      <w:r>
        <w:rPr>
          <w:b w:val="0"/>
          <w:bCs w:val="0"/>
          <w:caps w:val="0"/>
          <w:lang w:val="sk-SK"/>
        </w:rPr>
        <w:tab/>
        <w:t>V súvislosti s celoplošným testovaním detí, ako aj úlohou rodiny pri výbere a príprave detí do športovej prípravy bude zachovaný princíp vypočutia a zohľadnenia názoru samotného dieťaťa v zmysle č. 12 Dohovoru o právach dieťaťa</w:t>
      </w:r>
      <w:r>
        <w:rPr>
          <w:rStyle w:val="Odkaznapoznmkupodiarou"/>
          <w:b w:val="0"/>
          <w:bCs w:val="0"/>
          <w:caps w:val="0"/>
          <w:lang w:val="sk-SK"/>
        </w:rPr>
        <w:footnoteReference w:id="11"/>
      </w:r>
      <w:r>
        <w:rPr>
          <w:b w:val="0"/>
          <w:bCs w:val="0"/>
          <w:caps w:val="0"/>
          <w:lang w:val="sk-SK"/>
        </w:rPr>
        <w:t>.</w:t>
      </w:r>
    </w:p>
    <w:p w:rsidR="00372DE1" w:rsidRDefault="007F3F77" w:rsidP="00372DE1">
      <w:pPr>
        <w:pStyle w:val="Odsekzoznamu"/>
        <w:spacing w:before="240"/>
        <w:ind w:left="0"/>
        <w:jc w:val="both"/>
      </w:pPr>
      <w:r w:rsidRPr="007F3F77">
        <w:rPr>
          <w:rFonts w:ascii="Times New Roman" w:hAnsi="Times New Roman"/>
          <w:b/>
          <w:sz w:val="24"/>
          <w:szCs w:val="24"/>
        </w:rPr>
        <w:t>3a)</w:t>
      </w:r>
      <w:r>
        <w:rPr>
          <w:rFonts w:ascii="Times New Roman" w:hAnsi="Times New Roman"/>
          <w:b/>
          <w:sz w:val="24"/>
          <w:szCs w:val="24"/>
        </w:rPr>
        <w:t xml:space="preserve"> Identifikácia </w:t>
      </w:r>
      <w:r w:rsidR="0029356C">
        <w:rPr>
          <w:rFonts w:ascii="Times New Roman" w:hAnsi="Times New Roman"/>
          <w:b/>
          <w:sz w:val="24"/>
          <w:szCs w:val="24"/>
        </w:rPr>
        <w:t>talentov ako súčasť štátnej politiky v oblasti športovej úspešnosti</w:t>
      </w:r>
      <w:r w:rsidR="0029356C">
        <w:t xml:space="preserve"> </w:t>
      </w:r>
    </w:p>
    <w:p w:rsidR="00372DE1" w:rsidRDefault="00372DE1" w:rsidP="00372DE1">
      <w:pPr>
        <w:pStyle w:val="Odsekzoznamu"/>
        <w:spacing w:before="240"/>
        <w:ind w:left="0"/>
        <w:jc w:val="both"/>
      </w:pPr>
    </w:p>
    <w:p w:rsidR="00DE3BD2" w:rsidRDefault="00F858B4" w:rsidP="00372DE1">
      <w:pPr>
        <w:pStyle w:val="Odsekzoznamu"/>
        <w:spacing w:before="240"/>
        <w:ind w:left="0"/>
        <w:jc w:val="both"/>
      </w:pPr>
      <w:r>
        <w:rPr>
          <w:rFonts w:ascii="Times New Roman" w:hAnsi="Times New Roman"/>
          <w:sz w:val="24"/>
          <w:szCs w:val="24"/>
        </w:rPr>
        <w:tab/>
      </w:r>
      <w:r w:rsidR="00471177" w:rsidRPr="005F0FF2">
        <w:rPr>
          <w:rFonts w:ascii="Times New Roman" w:hAnsi="Times New Roman"/>
          <w:sz w:val="24"/>
          <w:szCs w:val="24"/>
        </w:rPr>
        <w:t>Požiadavka posúdenia možnej perspektívy športovca už v rannom veku kladie extrémne nároky na diagnostické prostriedky, kvalitu hodnotenia a minimalizáciu chybnej predikcie. Na základe toho je celá oblasť identifikácie talentov veľmi zložitou činnosťou, ktorá si vyžaduje vysokú mieru erudovanosti, dôkladné inštitucionálne zabezpečenie a dobrú nadväznosť ďalších oblastí športového tréningu.</w:t>
      </w:r>
      <w:r w:rsidR="00471177">
        <w:rPr>
          <w:rFonts w:ascii="Times New Roman" w:hAnsi="Times New Roman"/>
          <w:sz w:val="24"/>
          <w:szCs w:val="24"/>
        </w:rPr>
        <w:t xml:space="preserve"> </w:t>
      </w:r>
      <w:r w:rsidR="00471177" w:rsidRPr="005F0FF2">
        <w:rPr>
          <w:rFonts w:ascii="Times New Roman" w:hAnsi="Times New Roman"/>
          <w:sz w:val="24"/>
          <w:szCs w:val="24"/>
        </w:rPr>
        <w:t>Jednou z významných súčastí výberového procesu je cieľ, pre ktorý sú daní jedinci vyhľadávaní a vyberaní. Výber talentov nie je homogénny proces, môže sa veľmi významne odlišovať v zámeroch, pre ktoré experti športovcov vyhľadávajú. Je možné rozlíšiť tri základné roviny výberu športovcov:</w:t>
      </w:r>
      <w:r w:rsidR="005F0FF2">
        <w:tab/>
      </w:r>
    </w:p>
    <w:p w:rsidR="005F0FF2" w:rsidRPr="005F0FF2" w:rsidRDefault="005F0FF2" w:rsidP="005F0FF2">
      <w:pPr>
        <w:numPr>
          <w:ilvl w:val="0"/>
          <w:numId w:val="9"/>
        </w:numPr>
        <w:spacing w:after="0"/>
        <w:jc w:val="both"/>
        <w:rPr>
          <w:rFonts w:ascii="Times New Roman" w:hAnsi="Times New Roman"/>
          <w:sz w:val="24"/>
          <w:szCs w:val="24"/>
        </w:rPr>
      </w:pPr>
      <w:r w:rsidRPr="005F0FF2">
        <w:rPr>
          <w:rFonts w:ascii="Times New Roman" w:hAnsi="Times New Roman"/>
          <w:b/>
          <w:bCs/>
          <w:sz w:val="24"/>
          <w:szCs w:val="24"/>
        </w:rPr>
        <w:t>stanovenie a určenie vhodného jednotlivca pre konkrétnu športovú disciplínu</w:t>
      </w:r>
      <w:r w:rsidRPr="005F0FF2">
        <w:rPr>
          <w:rFonts w:ascii="Times New Roman" w:hAnsi="Times New Roman"/>
          <w:sz w:val="24"/>
          <w:szCs w:val="24"/>
        </w:rPr>
        <w:t xml:space="preserve"> - posúdenie primárnych predpokladov. Toto posúdenie môže byť:</w:t>
      </w:r>
    </w:p>
    <w:p w:rsidR="005F0FF2" w:rsidRPr="005F0FF2" w:rsidRDefault="005F0FF2" w:rsidP="005F0FF2">
      <w:pPr>
        <w:numPr>
          <w:ilvl w:val="1"/>
          <w:numId w:val="9"/>
        </w:numPr>
        <w:spacing w:after="0"/>
        <w:jc w:val="both"/>
        <w:rPr>
          <w:rFonts w:ascii="Times New Roman" w:hAnsi="Times New Roman"/>
          <w:sz w:val="24"/>
          <w:szCs w:val="24"/>
        </w:rPr>
      </w:pPr>
      <w:r w:rsidRPr="005F0FF2">
        <w:rPr>
          <w:rFonts w:ascii="Times New Roman" w:hAnsi="Times New Roman"/>
          <w:b/>
          <w:bCs/>
          <w:sz w:val="24"/>
          <w:szCs w:val="24"/>
        </w:rPr>
        <w:t> </w:t>
      </w:r>
      <w:r w:rsidRPr="005F0FF2">
        <w:rPr>
          <w:rFonts w:ascii="Times New Roman" w:hAnsi="Times New Roman"/>
          <w:sz w:val="24"/>
          <w:szCs w:val="24"/>
        </w:rPr>
        <w:t>vo všeobecnej rovine – napr. výber pre plávanie, atletiku, športové hry,</w:t>
      </w:r>
    </w:p>
    <w:p w:rsidR="005F0FF2" w:rsidRPr="005F0FF2" w:rsidRDefault="005F0FF2" w:rsidP="005F0FF2">
      <w:pPr>
        <w:numPr>
          <w:ilvl w:val="1"/>
          <w:numId w:val="9"/>
        </w:numPr>
        <w:spacing w:after="0"/>
        <w:jc w:val="both"/>
        <w:rPr>
          <w:rFonts w:ascii="Times New Roman" w:hAnsi="Times New Roman"/>
          <w:sz w:val="24"/>
          <w:szCs w:val="24"/>
        </w:rPr>
      </w:pPr>
      <w:r w:rsidRPr="005F0FF2">
        <w:rPr>
          <w:rFonts w:ascii="Times New Roman" w:hAnsi="Times New Roman"/>
          <w:sz w:val="24"/>
          <w:szCs w:val="24"/>
        </w:rPr>
        <w:t> v špeciálnej rovine – výber pre šprinty, či vrhy, pre krauliarske, či prsiarske disciplíny.</w:t>
      </w:r>
    </w:p>
    <w:p w:rsidR="005F0FF2" w:rsidRPr="005F0FF2" w:rsidRDefault="005F0FF2" w:rsidP="005F0FF2">
      <w:pPr>
        <w:numPr>
          <w:ilvl w:val="0"/>
          <w:numId w:val="9"/>
        </w:numPr>
        <w:spacing w:after="0"/>
        <w:jc w:val="both"/>
        <w:rPr>
          <w:rFonts w:ascii="Times New Roman" w:hAnsi="Times New Roman"/>
          <w:sz w:val="24"/>
          <w:szCs w:val="24"/>
        </w:rPr>
      </w:pPr>
      <w:r w:rsidRPr="005F0FF2">
        <w:rPr>
          <w:rFonts w:ascii="Times New Roman" w:hAnsi="Times New Roman"/>
          <w:b/>
          <w:bCs/>
          <w:sz w:val="24"/>
          <w:szCs w:val="24"/>
        </w:rPr>
        <w:t>identifikácia a stanovenie predpokladov pre dosiahnutie maximálnej výkonnostnej úrovne v danej disciplíne</w:t>
      </w:r>
      <w:r w:rsidRPr="005F0FF2">
        <w:rPr>
          <w:rFonts w:ascii="Times New Roman" w:hAnsi="Times New Roman"/>
          <w:sz w:val="24"/>
          <w:szCs w:val="24"/>
        </w:rPr>
        <w:t xml:space="preserve"> – sleduje sa len hľadisko výkonnostné a predikujú sa možnosti daného jednotlivca z hľadiska absolútnej výkonnosti. Vybraní sú len jedinci s najvyššou mierou perspektívy. Týmto spôsobom sú zvyčajne vybraní jedinci napr. do športových centier mládeže.</w:t>
      </w:r>
    </w:p>
    <w:p w:rsidR="005F0FF2" w:rsidRPr="005F0FF2" w:rsidRDefault="005F0FF2" w:rsidP="005F0FF2">
      <w:pPr>
        <w:numPr>
          <w:ilvl w:val="0"/>
          <w:numId w:val="9"/>
        </w:numPr>
        <w:spacing w:after="0"/>
        <w:jc w:val="both"/>
        <w:rPr>
          <w:rFonts w:ascii="Times New Roman" w:hAnsi="Times New Roman"/>
          <w:sz w:val="24"/>
          <w:szCs w:val="24"/>
        </w:rPr>
      </w:pPr>
      <w:r w:rsidRPr="005F0FF2">
        <w:rPr>
          <w:rFonts w:ascii="Times New Roman" w:hAnsi="Times New Roman"/>
          <w:b/>
          <w:sz w:val="24"/>
          <w:szCs w:val="24"/>
        </w:rPr>
        <w:lastRenderedPageBreak/>
        <w:t>výber jednotlivca do konkrétneho tímu</w:t>
      </w:r>
      <w:r w:rsidRPr="005F0FF2">
        <w:rPr>
          <w:rFonts w:ascii="Times New Roman" w:hAnsi="Times New Roman"/>
          <w:sz w:val="24"/>
          <w:szCs w:val="24"/>
        </w:rPr>
        <w:t xml:space="preserve"> – v tejto rovine nemusí platiť pravidlo výberu  najlepšieho či najperspektívnejšieho jedinca, ale tréner či expert vyberie toho, kto najviac zapadá do koncepcie vrcholového športového výkonu.</w:t>
      </w:r>
    </w:p>
    <w:p w:rsidR="005F0FF2" w:rsidRDefault="005F0FF2" w:rsidP="005F0FF2">
      <w:pPr>
        <w:pStyle w:val="Vchozstyl"/>
        <w:spacing w:after="0" w:line="240" w:lineRule="auto"/>
        <w:ind w:left="720"/>
        <w:jc w:val="both"/>
        <w:rPr>
          <w:rFonts w:ascii="Arial" w:hAnsi="Arial" w:cs="Arial"/>
          <w:sz w:val="22"/>
          <w:szCs w:val="22"/>
          <w:lang w:val="sk-SK"/>
        </w:rPr>
      </w:pPr>
    </w:p>
    <w:p w:rsidR="004302C0" w:rsidRDefault="005F0FF2" w:rsidP="00EA23B3">
      <w:pPr>
        <w:pStyle w:val="Vchozstyl"/>
        <w:spacing w:after="0"/>
        <w:jc w:val="both"/>
        <w:rPr>
          <w:rFonts w:cs="Times New Roman"/>
          <w:lang w:val="sk-SK"/>
        </w:rPr>
      </w:pPr>
      <w:r>
        <w:rPr>
          <w:rFonts w:cs="Times New Roman"/>
          <w:lang w:val="sk-SK"/>
        </w:rPr>
        <w:tab/>
      </w:r>
      <w:r w:rsidRPr="00B23F03">
        <w:rPr>
          <w:rFonts w:cs="Times New Roman"/>
          <w:lang w:val="sk-SK"/>
        </w:rPr>
        <w:t>Preto, za jednu z</w:t>
      </w:r>
      <w:r w:rsidR="00A817F0" w:rsidRPr="00B23F03">
        <w:rPr>
          <w:rFonts w:cs="Times New Roman"/>
          <w:lang w:val="sk-SK"/>
        </w:rPr>
        <w:t> </w:t>
      </w:r>
      <w:r w:rsidRPr="00B23F03">
        <w:rPr>
          <w:rFonts w:cs="Times New Roman"/>
          <w:lang w:val="sk-SK"/>
        </w:rPr>
        <w:t>najdôležitejších</w:t>
      </w:r>
      <w:r w:rsidR="00A817F0" w:rsidRPr="00B23F03">
        <w:rPr>
          <w:rFonts w:cs="Times New Roman"/>
          <w:lang w:val="sk-SK"/>
        </w:rPr>
        <w:t xml:space="preserve"> </w:t>
      </w:r>
      <w:r w:rsidR="00CF1A29" w:rsidRPr="00B23F03">
        <w:rPr>
          <w:rFonts w:cs="Times New Roman"/>
          <w:lang w:val="sk-SK"/>
        </w:rPr>
        <w:t>úloh pre ministerstvo</w:t>
      </w:r>
      <w:r w:rsidR="00A817F0" w:rsidRPr="00B23F03">
        <w:rPr>
          <w:rFonts w:cs="Times New Roman"/>
          <w:lang w:val="sk-SK"/>
        </w:rPr>
        <w:t>,</w:t>
      </w:r>
      <w:r w:rsidRPr="00B23F03">
        <w:rPr>
          <w:rFonts w:cs="Times New Roman"/>
          <w:lang w:val="sk-SK"/>
        </w:rPr>
        <w:t xml:space="preserve"> v spolupráci s verejnými vysokými školami</w:t>
      </w:r>
      <w:r w:rsidR="00CF1A29" w:rsidRPr="00B23F03">
        <w:rPr>
          <w:rFonts w:cs="Times New Roman"/>
          <w:lang w:val="sk-SK"/>
        </w:rPr>
        <w:t xml:space="preserve"> </w:t>
      </w:r>
      <w:r w:rsidRPr="00B23F03">
        <w:rPr>
          <w:rFonts w:cs="Times New Roman"/>
          <w:lang w:val="sk-SK"/>
        </w:rPr>
        <w:t>športového zamerania</w:t>
      </w:r>
      <w:r w:rsidR="00A817F0" w:rsidRPr="00B23F03">
        <w:rPr>
          <w:rFonts w:cs="Times New Roman"/>
          <w:lang w:val="sk-SK"/>
        </w:rPr>
        <w:t xml:space="preserve"> a NŠC</w:t>
      </w:r>
      <w:r w:rsidRPr="00B23F03">
        <w:rPr>
          <w:rFonts w:cs="Times New Roman"/>
          <w:lang w:val="sk-SK"/>
        </w:rPr>
        <w:t xml:space="preserve">, </w:t>
      </w:r>
      <w:r w:rsidR="00CF1A29" w:rsidRPr="00B23F03">
        <w:rPr>
          <w:rFonts w:cs="Times New Roman"/>
          <w:lang w:val="sk-SK"/>
        </w:rPr>
        <w:t>považuje</w:t>
      </w:r>
      <w:r w:rsidR="003E6178" w:rsidRPr="00B23F03">
        <w:rPr>
          <w:rFonts w:cs="Times New Roman"/>
          <w:lang w:val="sk-SK"/>
        </w:rPr>
        <w:t>me</w:t>
      </w:r>
      <w:r w:rsidR="00CF1A29" w:rsidRPr="00B23F03">
        <w:rPr>
          <w:rFonts w:cs="Times New Roman"/>
          <w:lang w:val="sk-SK"/>
        </w:rPr>
        <w:t xml:space="preserve"> celoštátne testovanie detí vo veku 6 – 7 rokov a identifikáciu ich športového talentu, ďalej kontrolné testovanie športového talentu vo veku 9 rokov dieťaťa a celoštátny zber údajov z testovania, ktorého výsledky budú verejne prístupné a zároveň môžu byť využité nielen pre výber športových talentov, ale aj pre výskumnú činnosť zdravotného stavu a kondície detskej populácie v SR.</w:t>
      </w:r>
      <w:r w:rsidR="003E6178" w:rsidRPr="00B23F03">
        <w:rPr>
          <w:rFonts w:cs="Times New Roman"/>
          <w:lang w:val="sk-SK"/>
        </w:rPr>
        <w:t xml:space="preserve"> Začiatok realizácie uvedeného projektu je plánovaný v roku 2015</w:t>
      </w:r>
      <w:r w:rsidR="00A35597" w:rsidRPr="00B23F03">
        <w:rPr>
          <w:rFonts w:cs="Times New Roman"/>
          <w:lang w:val="sk-SK"/>
        </w:rPr>
        <w:t xml:space="preserve">, ukončenie projektu sa plánuje s výhľadom do roku 2018 a následne by mala prebiehať celoplošná identifikácia športových talentov a zber údajov v rámci Slovenskej republiky. </w:t>
      </w:r>
      <w:r w:rsidR="00280FCA">
        <w:rPr>
          <w:rFonts w:cs="Times New Roman"/>
          <w:lang w:val="sk-SK"/>
        </w:rPr>
        <w:t xml:space="preserve">Spracúvanie osobných údajov športových talentov, prípadne jej zákonných zástupcov, či iných fyzických osôb bude vykonávané v súlade so zákonom č. 122/2013 Z. z. o ochrane osobných údajov a o zmene a doplnení niektorých zákonov v znení zákona č. 84/2014 Z. z. </w:t>
      </w:r>
      <w:r w:rsidR="00955FB3" w:rsidRPr="00B23F03">
        <w:rPr>
          <w:rFonts w:cs="Times New Roman"/>
          <w:lang w:val="sk-SK"/>
        </w:rPr>
        <w:t xml:space="preserve">Predbežné náklady na projekt na tri roky </w:t>
      </w:r>
      <w:r w:rsidR="0008497D">
        <w:rPr>
          <w:rFonts w:cs="Times New Roman"/>
          <w:lang w:val="sk-SK"/>
        </w:rPr>
        <w:t>sa predpokladá približne vo výške</w:t>
      </w:r>
      <w:r w:rsidR="00955FB3" w:rsidRPr="00B23F03">
        <w:rPr>
          <w:rFonts w:cs="Times New Roman"/>
          <w:lang w:val="sk-SK"/>
        </w:rPr>
        <w:t xml:space="preserve"> 150 000 eur. </w:t>
      </w:r>
      <w:r w:rsidR="00EA23B3">
        <w:rPr>
          <w:rFonts w:cs="Times New Roman"/>
          <w:lang w:val="sk-SK"/>
        </w:rPr>
        <w:t xml:space="preserve">Projekt bude realizovaný v súlade s platným právnym poriadkom SR a bude riešený verejnou súťažou. </w:t>
      </w:r>
      <w:r w:rsidR="00A35597" w:rsidRPr="00B23F03">
        <w:rPr>
          <w:rFonts w:cs="Times New Roman"/>
          <w:lang w:val="sk-SK"/>
        </w:rPr>
        <w:t>P</w:t>
      </w:r>
      <w:r w:rsidR="003E6178" w:rsidRPr="00B23F03">
        <w:rPr>
          <w:rFonts w:cs="Times New Roman"/>
          <w:lang w:val="sk-SK"/>
        </w:rPr>
        <w:t xml:space="preserve">odrobnosti </w:t>
      </w:r>
      <w:r w:rsidR="00A35597" w:rsidRPr="00B23F03">
        <w:rPr>
          <w:rFonts w:cs="Times New Roman"/>
          <w:lang w:val="sk-SK"/>
        </w:rPr>
        <w:t xml:space="preserve">projektu </w:t>
      </w:r>
      <w:r w:rsidR="003E6178" w:rsidRPr="00B23F03">
        <w:rPr>
          <w:rFonts w:cs="Times New Roman"/>
          <w:lang w:val="sk-SK"/>
        </w:rPr>
        <w:t xml:space="preserve">uvádzame v prílohe </w:t>
      </w:r>
      <w:r w:rsidR="00AE15C0">
        <w:rPr>
          <w:rFonts w:cs="Times New Roman"/>
          <w:lang w:val="sk-SK"/>
        </w:rPr>
        <w:t>1</w:t>
      </w:r>
      <w:r w:rsidR="003E6178" w:rsidRPr="00B23F03">
        <w:rPr>
          <w:rFonts w:cs="Times New Roman"/>
          <w:lang w:val="sk-SK"/>
        </w:rPr>
        <w:t>.</w:t>
      </w:r>
    </w:p>
    <w:p w:rsidR="00CF1A29" w:rsidRDefault="007F3F77" w:rsidP="00242CCF">
      <w:pPr>
        <w:pStyle w:val="Odsekzoznamu"/>
        <w:spacing w:before="240"/>
        <w:ind w:left="0"/>
        <w:jc w:val="both"/>
        <w:rPr>
          <w:rFonts w:ascii="Times New Roman" w:hAnsi="Times New Roman"/>
          <w:b/>
          <w:sz w:val="24"/>
          <w:szCs w:val="24"/>
        </w:rPr>
      </w:pPr>
      <w:r>
        <w:rPr>
          <w:rFonts w:ascii="Times New Roman" w:hAnsi="Times New Roman"/>
          <w:b/>
          <w:sz w:val="24"/>
          <w:szCs w:val="24"/>
        </w:rPr>
        <w:t>3b</w:t>
      </w:r>
      <w:r w:rsidR="00CF1A29" w:rsidRPr="00CF1A29">
        <w:rPr>
          <w:rFonts w:ascii="Times New Roman" w:hAnsi="Times New Roman"/>
          <w:b/>
          <w:sz w:val="24"/>
          <w:szCs w:val="24"/>
        </w:rPr>
        <w:t xml:space="preserve">) </w:t>
      </w:r>
      <w:r w:rsidR="00CF1A29">
        <w:rPr>
          <w:rFonts w:ascii="Times New Roman" w:hAnsi="Times New Roman"/>
          <w:b/>
          <w:sz w:val="24"/>
          <w:szCs w:val="24"/>
        </w:rPr>
        <w:t>Návrh štruktúry útvarov starostlivosti o športovo talentovanú mládež</w:t>
      </w:r>
    </w:p>
    <w:p w:rsidR="00612B40" w:rsidRDefault="00612B40" w:rsidP="00242CCF">
      <w:pPr>
        <w:pStyle w:val="Odsekzoznamu"/>
        <w:spacing w:before="240"/>
        <w:ind w:left="0"/>
        <w:jc w:val="both"/>
        <w:rPr>
          <w:rFonts w:ascii="Times New Roman" w:hAnsi="Times New Roman"/>
          <w:b/>
          <w:sz w:val="24"/>
          <w:szCs w:val="24"/>
        </w:rPr>
      </w:pPr>
    </w:p>
    <w:p w:rsidR="002937E1" w:rsidRDefault="00612B40" w:rsidP="00242CCF">
      <w:pPr>
        <w:pStyle w:val="Odsekzoznamu"/>
        <w:spacing w:before="240"/>
        <w:ind w:left="0"/>
        <w:jc w:val="both"/>
        <w:rPr>
          <w:rFonts w:ascii="Times New Roman" w:hAnsi="Times New Roman"/>
          <w:b/>
          <w:sz w:val="24"/>
          <w:szCs w:val="24"/>
        </w:rPr>
      </w:pPr>
      <w:r>
        <w:rPr>
          <w:rFonts w:ascii="Times New Roman" w:hAnsi="Times New Roman"/>
          <w:sz w:val="24"/>
          <w:szCs w:val="24"/>
        </w:rPr>
        <w:tab/>
      </w:r>
      <w:r w:rsidR="002937E1">
        <w:rPr>
          <w:rFonts w:ascii="Times New Roman" w:hAnsi="Times New Roman"/>
          <w:sz w:val="24"/>
          <w:szCs w:val="24"/>
        </w:rPr>
        <w:t xml:space="preserve">Štruktúru útvarov športovo talentovanej mládeže budú aj v budúcnosti tvoriť útvary v školskom systéme, zväzovom systéme a rezortné športové strediská. </w:t>
      </w:r>
    </w:p>
    <w:p w:rsidR="00CF1A29" w:rsidRPr="005D6AF3" w:rsidRDefault="00CF1A29" w:rsidP="005D6AF3">
      <w:pPr>
        <w:pStyle w:val="Textpoznmkypodiarou"/>
        <w:numPr>
          <w:ilvl w:val="0"/>
          <w:numId w:val="13"/>
        </w:numPr>
        <w:spacing w:before="240" w:line="276" w:lineRule="auto"/>
        <w:ind w:left="284" w:hanging="284"/>
        <w:jc w:val="both"/>
        <w:rPr>
          <w:rFonts w:ascii="Times New Roman" w:hAnsi="Times New Roman"/>
          <w:sz w:val="24"/>
          <w:szCs w:val="24"/>
          <w:u w:val="single"/>
        </w:rPr>
      </w:pPr>
      <w:r w:rsidRPr="005D6AF3">
        <w:rPr>
          <w:rFonts w:ascii="Times New Roman" w:hAnsi="Times New Roman"/>
          <w:sz w:val="24"/>
          <w:szCs w:val="24"/>
          <w:u w:val="single"/>
        </w:rPr>
        <w:t>Základn</w:t>
      </w:r>
      <w:r w:rsidR="002937E1" w:rsidRPr="005D6AF3">
        <w:rPr>
          <w:rFonts w:ascii="Times New Roman" w:hAnsi="Times New Roman"/>
          <w:sz w:val="24"/>
          <w:szCs w:val="24"/>
          <w:u w:val="single"/>
        </w:rPr>
        <w:t>ou</w:t>
      </w:r>
      <w:r w:rsidRPr="005D6AF3">
        <w:rPr>
          <w:rFonts w:ascii="Times New Roman" w:hAnsi="Times New Roman"/>
          <w:sz w:val="24"/>
          <w:szCs w:val="24"/>
          <w:u w:val="single"/>
        </w:rPr>
        <w:t xml:space="preserve"> úrovň</w:t>
      </w:r>
      <w:r w:rsidR="002937E1" w:rsidRPr="005D6AF3">
        <w:rPr>
          <w:rFonts w:ascii="Times New Roman" w:hAnsi="Times New Roman"/>
          <w:sz w:val="24"/>
          <w:szCs w:val="24"/>
          <w:u w:val="single"/>
        </w:rPr>
        <w:t>ou</w:t>
      </w:r>
      <w:r w:rsidRPr="005D6AF3">
        <w:rPr>
          <w:rFonts w:ascii="Times New Roman" w:hAnsi="Times New Roman"/>
          <w:sz w:val="24"/>
          <w:szCs w:val="24"/>
          <w:u w:val="single"/>
        </w:rPr>
        <w:t xml:space="preserve"> útvarov</w:t>
      </w:r>
      <w:r w:rsidR="002937E1" w:rsidRPr="005D6AF3">
        <w:rPr>
          <w:rFonts w:ascii="Times New Roman" w:hAnsi="Times New Roman"/>
          <w:sz w:val="24"/>
          <w:szCs w:val="24"/>
        </w:rPr>
        <w:t xml:space="preserve"> a podhubie pre výber športovo talentovanej mládeže budú  v budúcnosti tvoriť </w:t>
      </w:r>
      <w:r w:rsidR="00AC4579" w:rsidRPr="005D6AF3">
        <w:rPr>
          <w:rFonts w:ascii="Times New Roman" w:hAnsi="Times New Roman"/>
          <w:sz w:val="24"/>
          <w:szCs w:val="24"/>
        </w:rPr>
        <w:t>športové strediská, ktor</w:t>
      </w:r>
      <w:r w:rsidR="00900CD8" w:rsidRPr="005D6AF3">
        <w:rPr>
          <w:rFonts w:ascii="Times New Roman" w:hAnsi="Times New Roman"/>
          <w:sz w:val="24"/>
          <w:szCs w:val="24"/>
        </w:rPr>
        <w:t xml:space="preserve">é budú </w:t>
      </w:r>
      <w:r w:rsidR="008333EE" w:rsidRPr="005D6AF3">
        <w:rPr>
          <w:rFonts w:ascii="Times New Roman" w:hAnsi="Times New Roman"/>
          <w:sz w:val="24"/>
          <w:szCs w:val="24"/>
        </w:rPr>
        <w:t>môcť v súlade s návrhom zákona o športe zriaďovať samosprávne kraje a obce v spolupráci so športovým zväzom a športovým klubom pod vedením športového odborníka</w:t>
      </w:r>
      <w:r w:rsidR="009367DF" w:rsidRPr="005D6AF3">
        <w:rPr>
          <w:rFonts w:ascii="Times New Roman" w:hAnsi="Times New Roman"/>
          <w:sz w:val="24"/>
          <w:szCs w:val="24"/>
        </w:rPr>
        <w:t xml:space="preserve">. Vyššou základňou úrovňou útvarov v budúcnosti budú ŠT v základných školách. </w:t>
      </w:r>
      <w:r w:rsidR="005D6AF3" w:rsidRPr="005D6AF3">
        <w:rPr>
          <w:rFonts w:ascii="Times New Roman" w:hAnsi="Times New Roman"/>
          <w:sz w:val="24"/>
          <w:szCs w:val="24"/>
        </w:rPr>
        <w:t xml:space="preserve">Športové triedy na stredných školách nebudú zriaďované, vzhľadom na to, že po 15 roku talentovaní športovci budú </w:t>
      </w:r>
      <w:r w:rsidR="005D6AF3">
        <w:rPr>
          <w:rFonts w:ascii="Times New Roman" w:hAnsi="Times New Roman"/>
          <w:sz w:val="24"/>
          <w:szCs w:val="24"/>
        </w:rPr>
        <w:t xml:space="preserve">zaradení </w:t>
      </w:r>
      <w:r w:rsidR="005D6AF3" w:rsidRPr="005D6AF3">
        <w:rPr>
          <w:rFonts w:ascii="Times New Roman" w:hAnsi="Times New Roman"/>
          <w:sz w:val="24"/>
          <w:szCs w:val="24"/>
        </w:rPr>
        <w:t xml:space="preserve">buď </w:t>
      </w:r>
      <w:r w:rsidR="005D6AF3">
        <w:rPr>
          <w:rFonts w:ascii="Times New Roman" w:hAnsi="Times New Roman"/>
          <w:sz w:val="24"/>
          <w:szCs w:val="24"/>
        </w:rPr>
        <w:t>vo zväzových útvaroch</w:t>
      </w:r>
      <w:r w:rsidR="005D6AF3" w:rsidRPr="005D6AF3">
        <w:rPr>
          <w:rFonts w:ascii="Times New Roman" w:hAnsi="Times New Roman"/>
          <w:sz w:val="24"/>
          <w:szCs w:val="24"/>
        </w:rPr>
        <w:t xml:space="preserve">, </w:t>
      </w:r>
      <w:r w:rsidR="005D6AF3">
        <w:rPr>
          <w:rFonts w:ascii="Times New Roman" w:hAnsi="Times New Roman"/>
          <w:sz w:val="24"/>
          <w:szCs w:val="24"/>
        </w:rPr>
        <w:t xml:space="preserve">alebo budú žiakmi strednej športovej školy.                                                                                               </w:t>
      </w:r>
      <w:r w:rsidR="005D6AF3" w:rsidRPr="005D6AF3">
        <w:rPr>
          <w:rFonts w:ascii="Times New Roman" w:hAnsi="Times New Roman"/>
          <w:sz w:val="24"/>
          <w:szCs w:val="24"/>
        </w:rPr>
        <w:t xml:space="preserve">                                                                                                                                        </w:t>
      </w:r>
      <w:r w:rsidR="00BB5485" w:rsidRPr="005D6AF3">
        <w:rPr>
          <w:rFonts w:ascii="Times New Roman" w:hAnsi="Times New Roman"/>
          <w:sz w:val="24"/>
          <w:szCs w:val="24"/>
        </w:rPr>
        <w:t xml:space="preserve">ŠT budú zriaďované len </w:t>
      </w:r>
      <w:r w:rsidR="008333EE" w:rsidRPr="005D6AF3">
        <w:rPr>
          <w:rFonts w:ascii="Times New Roman" w:hAnsi="Times New Roman"/>
          <w:sz w:val="24"/>
          <w:szCs w:val="24"/>
        </w:rPr>
        <w:t>na základných školách,</w:t>
      </w:r>
      <w:r w:rsidR="00C5433D" w:rsidRPr="005D6AF3">
        <w:rPr>
          <w:rFonts w:ascii="Times New Roman" w:hAnsi="Times New Roman"/>
          <w:sz w:val="24"/>
          <w:szCs w:val="24"/>
        </w:rPr>
        <w:t xml:space="preserve"> môžu byť zmiešané pre chlapcov a dievčatá, </w:t>
      </w:r>
      <w:r w:rsidR="00F41936">
        <w:rPr>
          <w:rFonts w:ascii="Times New Roman" w:hAnsi="Times New Roman"/>
          <w:sz w:val="24"/>
          <w:szCs w:val="24"/>
        </w:rPr>
        <w:t xml:space="preserve">budú </w:t>
      </w:r>
      <w:r w:rsidR="00C5433D" w:rsidRPr="005D6AF3">
        <w:rPr>
          <w:rFonts w:ascii="Times New Roman" w:hAnsi="Times New Roman"/>
          <w:sz w:val="24"/>
          <w:szCs w:val="24"/>
        </w:rPr>
        <w:t xml:space="preserve">zriaďované </w:t>
      </w:r>
      <w:r w:rsidR="00F41936">
        <w:rPr>
          <w:rFonts w:ascii="Times New Roman" w:hAnsi="Times New Roman"/>
          <w:sz w:val="24"/>
          <w:szCs w:val="24"/>
        </w:rPr>
        <w:t>z</w:t>
      </w:r>
      <w:r w:rsidR="00C5433D" w:rsidRPr="005D6AF3">
        <w:rPr>
          <w:rFonts w:ascii="Times New Roman" w:hAnsi="Times New Roman"/>
          <w:sz w:val="24"/>
          <w:szCs w:val="24"/>
        </w:rPr>
        <w:t> </w:t>
      </w:r>
      <w:r w:rsidR="005D6AF3">
        <w:rPr>
          <w:rFonts w:ascii="Times New Roman" w:hAnsi="Times New Roman"/>
          <w:sz w:val="24"/>
          <w:szCs w:val="24"/>
        </w:rPr>
        <w:t>viacerých</w:t>
      </w:r>
      <w:r w:rsidR="00C5433D" w:rsidRPr="005D6AF3">
        <w:rPr>
          <w:rFonts w:ascii="Times New Roman" w:hAnsi="Times New Roman"/>
          <w:sz w:val="24"/>
          <w:szCs w:val="24"/>
        </w:rPr>
        <w:t xml:space="preserve"> športových odvetví. Tréneri športovej prípravy by mali byť finančne motivovaní NŠZ a</w:t>
      </w:r>
      <w:r w:rsidR="008513C1" w:rsidRPr="005D6AF3">
        <w:rPr>
          <w:rFonts w:ascii="Times New Roman" w:hAnsi="Times New Roman"/>
          <w:sz w:val="24"/>
          <w:szCs w:val="24"/>
        </w:rPr>
        <w:t xml:space="preserve"> mali by byť </w:t>
      </w:r>
      <w:r w:rsidR="00C5433D" w:rsidRPr="005D6AF3">
        <w:rPr>
          <w:rFonts w:ascii="Times New Roman" w:hAnsi="Times New Roman"/>
          <w:sz w:val="24"/>
          <w:szCs w:val="24"/>
        </w:rPr>
        <w:t>zamestnancami školy. Zriaďovateľ bude zodpovedať za materiálno –</w:t>
      </w:r>
      <w:r w:rsidR="007A222C" w:rsidRPr="005D6AF3">
        <w:rPr>
          <w:rFonts w:ascii="Times New Roman" w:hAnsi="Times New Roman"/>
          <w:sz w:val="24"/>
          <w:szCs w:val="24"/>
        </w:rPr>
        <w:t xml:space="preserve"> technické</w:t>
      </w:r>
      <w:r w:rsidR="00C5433D" w:rsidRPr="005D6AF3">
        <w:rPr>
          <w:rFonts w:ascii="Times New Roman" w:hAnsi="Times New Roman"/>
          <w:sz w:val="24"/>
          <w:szCs w:val="24"/>
        </w:rPr>
        <w:t xml:space="preserve"> podmienky</w:t>
      </w:r>
      <w:r w:rsidR="00BF0F0E" w:rsidRPr="005D6AF3">
        <w:rPr>
          <w:rFonts w:ascii="Times New Roman" w:hAnsi="Times New Roman"/>
          <w:sz w:val="24"/>
          <w:szCs w:val="24"/>
        </w:rPr>
        <w:t>, škola za</w:t>
      </w:r>
      <w:r w:rsidR="00C5433D" w:rsidRPr="005D6AF3">
        <w:rPr>
          <w:rFonts w:ascii="Times New Roman" w:hAnsi="Times New Roman"/>
          <w:sz w:val="24"/>
          <w:szCs w:val="24"/>
        </w:rPr>
        <w:t xml:space="preserve"> organizáciu vyučovacieho procesu a patronátny športový klub za zabezpečenie účasti na športových súťažiach.  </w:t>
      </w:r>
      <w:r w:rsidR="009367DF" w:rsidRPr="005D6AF3">
        <w:rPr>
          <w:rFonts w:ascii="Times New Roman" w:hAnsi="Times New Roman"/>
          <w:sz w:val="24"/>
          <w:szCs w:val="24"/>
        </w:rPr>
        <w:t xml:space="preserve"> </w:t>
      </w:r>
      <w:r w:rsidR="00C5433D" w:rsidRPr="005D6AF3">
        <w:rPr>
          <w:rFonts w:ascii="Times New Roman" w:hAnsi="Times New Roman"/>
          <w:sz w:val="24"/>
          <w:szCs w:val="24"/>
        </w:rPr>
        <w:t>Z</w:t>
      </w:r>
      <w:r w:rsidR="009367DF" w:rsidRPr="005D6AF3">
        <w:rPr>
          <w:rFonts w:ascii="Times New Roman" w:hAnsi="Times New Roman"/>
          <w:sz w:val="24"/>
          <w:szCs w:val="24"/>
        </w:rPr>
        <w:t xml:space="preserve">riaďovanie </w:t>
      </w:r>
      <w:r w:rsidR="00C5433D" w:rsidRPr="005D6AF3">
        <w:rPr>
          <w:rFonts w:ascii="Times New Roman" w:hAnsi="Times New Roman"/>
          <w:sz w:val="24"/>
          <w:szCs w:val="24"/>
        </w:rPr>
        <w:t xml:space="preserve">ŠT </w:t>
      </w:r>
      <w:r w:rsidR="009367DF" w:rsidRPr="005D6AF3">
        <w:rPr>
          <w:rFonts w:ascii="Times New Roman" w:hAnsi="Times New Roman"/>
          <w:sz w:val="24"/>
          <w:szCs w:val="24"/>
        </w:rPr>
        <w:t>bude upravené prísnejšou legislatívnou reguláciou zo strany štátu</w:t>
      </w:r>
      <w:r w:rsidR="00C5433D" w:rsidRPr="005D6AF3">
        <w:rPr>
          <w:rFonts w:ascii="Times New Roman" w:hAnsi="Times New Roman"/>
          <w:sz w:val="24"/>
          <w:szCs w:val="24"/>
        </w:rPr>
        <w:t>.</w:t>
      </w:r>
      <w:r w:rsidR="009367DF" w:rsidRPr="005D6AF3">
        <w:rPr>
          <w:rFonts w:ascii="Times New Roman" w:hAnsi="Times New Roman"/>
          <w:sz w:val="24"/>
          <w:szCs w:val="24"/>
        </w:rPr>
        <w:t xml:space="preserve"> Do praxe ministerstvo zavedie zmluvy o vzájomnej spolupráci a úlohách pri zabezpečovaní činnosti ŠT medzi zriaďovateľom,  športovým klubom a NŠZ. Vzor zmluvy pripraví ministerstvo.</w:t>
      </w:r>
      <w:r w:rsidR="00372DE1" w:rsidRPr="005D6AF3">
        <w:rPr>
          <w:rFonts w:ascii="Times New Roman" w:hAnsi="Times New Roman"/>
          <w:sz w:val="24"/>
          <w:szCs w:val="24"/>
        </w:rPr>
        <w:t xml:space="preserve"> </w:t>
      </w:r>
    </w:p>
    <w:p w:rsidR="001E08FC" w:rsidRDefault="001E08FC" w:rsidP="001E08FC">
      <w:pPr>
        <w:pStyle w:val="Odsekzoznamu"/>
        <w:spacing w:after="0"/>
        <w:jc w:val="both"/>
        <w:rPr>
          <w:rFonts w:ascii="Times New Roman" w:hAnsi="Times New Roman"/>
          <w:b/>
          <w:sz w:val="24"/>
          <w:szCs w:val="24"/>
        </w:rPr>
      </w:pPr>
    </w:p>
    <w:p w:rsidR="00676074" w:rsidRDefault="00186167" w:rsidP="00F41936">
      <w:pPr>
        <w:pStyle w:val="Textpoznmkypodiarou"/>
        <w:numPr>
          <w:ilvl w:val="0"/>
          <w:numId w:val="13"/>
        </w:numPr>
        <w:spacing w:line="276" w:lineRule="auto"/>
        <w:ind w:left="284" w:hanging="284"/>
        <w:jc w:val="both"/>
        <w:rPr>
          <w:rFonts w:ascii="Times New Roman" w:hAnsi="Times New Roman"/>
          <w:sz w:val="24"/>
          <w:szCs w:val="24"/>
        </w:rPr>
      </w:pPr>
      <w:r w:rsidRPr="005D6AF3">
        <w:rPr>
          <w:rFonts w:ascii="Times New Roman" w:hAnsi="Times New Roman"/>
          <w:sz w:val="24"/>
          <w:szCs w:val="24"/>
          <w:u w:val="single"/>
        </w:rPr>
        <w:t>Vyšš</w:t>
      </w:r>
      <w:r w:rsidR="008513C1" w:rsidRPr="005D6AF3">
        <w:rPr>
          <w:rFonts w:ascii="Times New Roman" w:hAnsi="Times New Roman"/>
          <w:sz w:val="24"/>
          <w:szCs w:val="24"/>
          <w:u w:val="single"/>
        </w:rPr>
        <w:t>iu</w:t>
      </w:r>
      <w:r w:rsidRPr="005D6AF3">
        <w:rPr>
          <w:rFonts w:ascii="Times New Roman" w:hAnsi="Times New Roman"/>
          <w:sz w:val="24"/>
          <w:szCs w:val="24"/>
          <w:u w:val="single"/>
        </w:rPr>
        <w:t xml:space="preserve"> úroveň útvarov</w:t>
      </w:r>
      <w:r w:rsidR="009367DF" w:rsidRPr="005D6AF3">
        <w:rPr>
          <w:rFonts w:ascii="Times New Roman" w:hAnsi="Times New Roman"/>
          <w:sz w:val="24"/>
          <w:szCs w:val="24"/>
        </w:rPr>
        <w:t xml:space="preserve"> budú tvoriť centrá talentovanej mládeže</w:t>
      </w:r>
      <w:r w:rsidR="001E08FC" w:rsidRPr="005D6AF3">
        <w:rPr>
          <w:rFonts w:ascii="Times New Roman" w:hAnsi="Times New Roman"/>
          <w:sz w:val="24"/>
          <w:szCs w:val="24"/>
        </w:rPr>
        <w:t xml:space="preserve"> zriaďované NŠZ, taktiež zriadené na zmluvnej báze, medzi NŠZ a príslušným športovým klubom s CTM. Vyšším </w:t>
      </w:r>
      <w:r w:rsidR="001E08FC" w:rsidRPr="005D6AF3">
        <w:rPr>
          <w:rFonts w:ascii="Times New Roman" w:hAnsi="Times New Roman"/>
          <w:sz w:val="24"/>
          <w:szCs w:val="24"/>
        </w:rPr>
        <w:lastRenderedPageBreak/>
        <w:t xml:space="preserve">školským útvarom budú </w:t>
      </w:r>
      <w:r w:rsidRPr="005D6AF3">
        <w:rPr>
          <w:rFonts w:ascii="Times New Roman" w:hAnsi="Times New Roman"/>
          <w:sz w:val="24"/>
          <w:szCs w:val="24"/>
        </w:rPr>
        <w:t>športové školy</w:t>
      </w:r>
      <w:r w:rsidR="001E08FC" w:rsidRPr="005D6AF3">
        <w:rPr>
          <w:rFonts w:ascii="Times New Roman" w:hAnsi="Times New Roman"/>
          <w:sz w:val="24"/>
          <w:szCs w:val="24"/>
        </w:rPr>
        <w:t xml:space="preserve">, ktoré v budúcnosti budú pretransformované </w:t>
      </w:r>
      <w:r w:rsidR="00127274" w:rsidRPr="005D6AF3">
        <w:rPr>
          <w:rFonts w:ascii="Times New Roman" w:hAnsi="Times New Roman"/>
          <w:sz w:val="24"/>
          <w:szCs w:val="24"/>
        </w:rPr>
        <w:t xml:space="preserve">so športových gymnázií </w:t>
      </w:r>
      <w:r w:rsidR="001E08FC" w:rsidRPr="005D6AF3">
        <w:rPr>
          <w:rFonts w:ascii="Times New Roman" w:hAnsi="Times New Roman"/>
          <w:sz w:val="24"/>
          <w:szCs w:val="24"/>
        </w:rPr>
        <w:t xml:space="preserve">na </w:t>
      </w:r>
      <w:r w:rsidR="00127274" w:rsidRPr="005D6AF3">
        <w:rPr>
          <w:rFonts w:ascii="Times New Roman" w:hAnsi="Times New Roman"/>
          <w:sz w:val="24"/>
          <w:szCs w:val="24"/>
        </w:rPr>
        <w:t xml:space="preserve">stredné </w:t>
      </w:r>
      <w:r w:rsidRPr="005D6AF3">
        <w:rPr>
          <w:rFonts w:ascii="Times New Roman" w:hAnsi="Times New Roman"/>
          <w:sz w:val="24"/>
          <w:szCs w:val="24"/>
        </w:rPr>
        <w:t xml:space="preserve">športové </w:t>
      </w:r>
      <w:r w:rsidR="0008497D" w:rsidRPr="005D6AF3">
        <w:rPr>
          <w:rFonts w:ascii="Times New Roman" w:hAnsi="Times New Roman"/>
          <w:sz w:val="24"/>
          <w:szCs w:val="24"/>
        </w:rPr>
        <w:t>školy</w:t>
      </w:r>
      <w:r w:rsidR="001E08FC" w:rsidRPr="005D6AF3">
        <w:rPr>
          <w:rFonts w:ascii="Times New Roman" w:hAnsi="Times New Roman"/>
          <w:sz w:val="24"/>
          <w:szCs w:val="24"/>
        </w:rPr>
        <w:t xml:space="preserve">. </w:t>
      </w:r>
      <w:r w:rsidR="00CD4C1F">
        <w:rPr>
          <w:rFonts w:ascii="Times New Roman" w:hAnsi="Times New Roman"/>
          <w:sz w:val="24"/>
          <w:szCs w:val="24"/>
        </w:rPr>
        <w:t xml:space="preserve">Navrhovaná transformácia by mala nadobudnúť účinnosť k 1. januáru 2019. </w:t>
      </w:r>
      <w:r w:rsidR="00127274" w:rsidRPr="005D6AF3">
        <w:rPr>
          <w:rFonts w:ascii="Times New Roman" w:hAnsi="Times New Roman"/>
          <w:sz w:val="24"/>
          <w:szCs w:val="24"/>
        </w:rPr>
        <w:t>Stredná š</w:t>
      </w:r>
      <w:r w:rsidR="001E08FC" w:rsidRPr="005D6AF3">
        <w:rPr>
          <w:rFonts w:ascii="Times New Roman" w:hAnsi="Times New Roman"/>
          <w:sz w:val="24"/>
          <w:szCs w:val="24"/>
        </w:rPr>
        <w:t>portov</w:t>
      </w:r>
      <w:r w:rsidR="00127274" w:rsidRPr="005D6AF3">
        <w:rPr>
          <w:rFonts w:ascii="Times New Roman" w:hAnsi="Times New Roman"/>
          <w:sz w:val="24"/>
          <w:szCs w:val="24"/>
        </w:rPr>
        <w:t>á</w:t>
      </w:r>
      <w:r w:rsidR="0008497D" w:rsidRPr="005D6AF3">
        <w:rPr>
          <w:rFonts w:ascii="Times New Roman" w:hAnsi="Times New Roman"/>
          <w:sz w:val="24"/>
          <w:szCs w:val="24"/>
        </w:rPr>
        <w:t xml:space="preserve"> škol</w:t>
      </w:r>
      <w:r w:rsidR="00127274" w:rsidRPr="005D6AF3">
        <w:rPr>
          <w:rFonts w:ascii="Times New Roman" w:hAnsi="Times New Roman"/>
          <w:sz w:val="24"/>
          <w:szCs w:val="24"/>
        </w:rPr>
        <w:t>a</w:t>
      </w:r>
      <w:r w:rsidR="001E08FC" w:rsidRPr="005D6AF3">
        <w:rPr>
          <w:rFonts w:ascii="Times New Roman" w:hAnsi="Times New Roman"/>
          <w:sz w:val="24"/>
          <w:szCs w:val="24"/>
        </w:rPr>
        <w:t xml:space="preserve"> (ďalej len „</w:t>
      </w:r>
      <w:r w:rsidR="00127274" w:rsidRPr="005D6AF3">
        <w:rPr>
          <w:rFonts w:ascii="Times New Roman" w:hAnsi="Times New Roman"/>
          <w:sz w:val="24"/>
          <w:szCs w:val="24"/>
        </w:rPr>
        <w:t>SŠ</w:t>
      </w:r>
      <w:r w:rsidR="0008497D" w:rsidRPr="005D6AF3">
        <w:rPr>
          <w:rFonts w:ascii="Times New Roman" w:hAnsi="Times New Roman"/>
          <w:sz w:val="24"/>
          <w:szCs w:val="24"/>
        </w:rPr>
        <w:t>Š</w:t>
      </w:r>
      <w:r w:rsidR="001E08FC" w:rsidRPr="005D6AF3">
        <w:rPr>
          <w:rFonts w:ascii="Times New Roman" w:hAnsi="Times New Roman"/>
          <w:sz w:val="24"/>
          <w:szCs w:val="24"/>
        </w:rPr>
        <w:t>“) bud</w:t>
      </w:r>
      <w:r w:rsidR="00127274" w:rsidRPr="005D6AF3">
        <w:rPr>
          <w:rFonts w:ascii="Times New Roman" w:hAnsi="Times New Roman"/>
          <w:sz w:val="24"/>
          <w:szCs w:val="24"/>
        </w:rPr>
        <w:t xml:space="preserve">e vnútorne diferencovaná stredná škola, ktorá bude pripravovať žiakov so športovým nadaním v štvorročnom vzdelávacom programe alebo najmenej v trojročnom a najviac štvorročnom vzdelávacom programe príslušného odboru vzdelávania. Okrem úplného stredného všeobecného vzdelania bude poskytovať stredné odborné vzdelanie a tiež úplné stredné odborné vzdelanie, podľa potrieb športovej praxe. </w:t>
      </w:r>
      <w:r w:rsidR="00CD4C1F">
        <w:rPr>
          <w:rFonts w:ascii="Times New Roman" w:hAnsi="Times New Roman"/>
          <w:sz w:val="24"/>
          <w:szCs w:val="24"/>
        </w:rPr>
        <w:t>Pri prijímacom konaní na SŠŠ bude podmienkou pre uchádzača predložiť k prihláške potvrdenie národného športového zväzu, že je v zozname talentovaných športovcov.</w:t>
      </w:r>
    </w:p>
    <w:p w:rsidR="00F41936" w:rsidRDefault="00F41936" w:rsidP="00F41936">
      <w:pPr>
        <w:pStyle w:val="Odsekzoznamu"/>
        <w:rPr>
          <w:rFonts w:ascii="Times New Roman" w:hAnsi="Times New Roman"/>
          <w:sz w:val="24"/>
          <w:szCs w:val="24"/>
        </w:rPr>
      </w:pPr>
    </w:p>
    <w:p w:rsidR="006F4918" w:rsidRPr="00032962" w:rsidRDefault="00955FB3" w:rsidP="006F4918">
      <w:pPr>
        <w:pStyle w:val="Odsekzoznamu"/>
        <w:numPr>
          <w:ilvl w:val="0"/>
          <w:numId w:val="13"/>
        </w:numPr>
        <w:spacing w:after="0"/>
        <w:ind w:left="284"/>
        <w:jc w:val="both"/>
        <w:rPr>
          <w:rFonts w:ascii="Times New Roman" w:hAnsi="Times New Roman"/>
          <w:sz w:val="24"/>
          <w:szCs w:val="24"/>
        </w:rPr>
      </w:pPr>
      <w:r w:rsidRPr="00032962">
        <w:rPr>
          <w:rFonts w:ascii="Times New Roman" w:hAnsi="Times New Roman"/>
          <w:sz w:val="24"/>
          <w:szCs w:val="24"/>
          <w:u w:val="single"/>
        </w:rPr>
        <w:t>Najvyšši</w:t>
      </w:r>
      <w:r w:rsidR="00676074" w:rsidRPr="00032962">
        <w:rPr>
          <w:rFonts w:ascii="Times New Roman" w:hAnsi="Times New Roman"/>
          <w:sz w:val="24"/>
          <w:szCs w:val="24"/>
          <w:u w:val="single"/>
        </w:rPr>
        <w:t>u</w:t>
      </w:r>
      <w:r w:rsidRPr="00032962">
        <w:rPr>
          <w:rFonts w:ascii="Times New Roman" w:hAnsi="Times New Roman"/>
          <w:sz w:val="24"/>
          <w:szCs w:val="24"/>
          <w:u w:val="single"/>
        </w:rPr>
        <w:t xml:space="preserve"> úroveň útvarov</w:t>
      </w:r>
      <w:r w:rsidR="00676074" w:rsidRPr="00032962">
        <w:rPr>
          <w:rFonts w:ascii="Times New Roman" w:hAnsi="Times New Roman"/>
          <w:sz w:val="24"/>
          <w:szCs w:val="24"/>
        </w:rPr>
        <w:t xml:space="preserve"> budú tvoriť </w:t>
      </w:r>
      <w:r w:rsidR="008F1E3F" w:rsidRPr="00032962">
        <w:rPr>
          <w:rFonts w:ascii="Times New Roman" w:hAnsi="Times New Roman"/>
          <w:sz w:val="24"/>
          <w:szCs w:val="24"/>
        </w:rPr>
        <w:t>rezortné športové</w:t>
      </w:r>
      <w:r w:rsidRPr="00032962">
        <w:rPr>
          <w:rFonts w:ascii="Times New Roman" w:hAnsi="Times New Roman"/>
          <w:sz w:val="24"/>
          <w:szCs w:val="24"/>
        </w:rPr>
        <w:t xml:space="preserve"> </w:t>
      </w:r>
      <w:r w:rsidR="00676074" w:rsidRPr="00032962">
        <w:rPr>
          <w:rFonts w:ascii="Times New Roman" w:hAnsi="Times New Roman"/>
          <w:sz w:val="24"/>
          <w:szCs w:val="24"/>
        </w:rPr>
        <w:t xml:space="preserve">strediská - </w:t>
      </w:r>
      <w:r w:rsidRPr="00032962">
        <w:rPr>
          <w:rFonts w:ascii="Times New Roman" w:hAnsi="Times New Roman"/>
          <w:sz w:val="24"/>
          <w:szCs w:val="24"/>
        </w:rPr>
        <w:t>Národné športové centrum</w:t>
      </w:r>
      <w:r w:rsidR="00676074" w:rsidRPr="00032962">
        <w:rPr>
          <w:rFonts w:ascii="Times New Roman" w:hAnsi="Times New Roman"/>
          <w:sz w:val="24"/>
          <w:szCs w:val="24"/>
        </w:rPr>
        <w:t xml:space="preserve"> v rezorte školstva</w:t>
      </w:r>
      <w:r w:rsidRPr="00032962">
        <w:rPr>
          <w:rFonts w:ascii="Times New Roman" w:hAnsi="Times New Roman"/>
          <w:sz w:val="24"/>
          <w:szCs w:val="24"/>
        </w:rPr>
        <w:t xml:space="preserve">, Vojenské športové centrum Dukla Banská Bystrica </w:t>
      </w:r>
      <w:r w:rsidR="00676074" w:rsidRPr="00032962">
        <w:rPr>
          <w:rFonts w:ascii="Times New Roman" w:hAnsi="Times New Roman"/>
          <w:sz w:val="24"/>
          <w:szCs w:val="24"/>
        </w:rPr>
        <w:t xml:space="preserve">v rezorte obrany </w:t>
      </w:r>
      <w:r w:rsidRPr="00032962">
        <w:rPr>
          <w:rFonts w:ascii="Times New Roman" w:hAnsi="Times New Roman"/>
          <w:sz w:val="24"/>
          <w:szCs w:val="24"/>
        </w:rPr>
        <w:t>a Športové centrum polície</w:t>
      </w:r>
      <w:r w:rsidR="00676074" w:rsidRPr="00032962">
        <w:rPr>
          <w:rFonts w:ascii="Times New Roman" w:hAnsi="Times New Roman"/>
          <w:sz w:val="24"/>
          <w:szCs w:val="24"/>
        </w:rPr>
        <w:t xml:space="preserve"> v rezorte vnútra. Vzhľadom na odborné, materiálne a sociálne zázemie, ktoré dokážu</w:t>
      </w:r>
      <w:r w:rsidR="001B44FA" w:rsidRPr="00032962">
        <w:rPr>
          <w:rFonts w:ascii="Times New Roman" w:hAnsi="Times New Roman"/>
          <w:sz w:val="24"/>
          <w:szCs w:val="24"/>
        </w:rPr>
        <w:t>,</w:t>
      </w:r>
      <w:r w:rsidR="00676074" w:rsidRPr="00032962">
        <w:rPr>
          <w:rFonts w:ascii="Times New Roman" w:hAnsi="Times New Roman"/>
          <w:sz w:val="24"/>
          <w:szCs w:val="24"/>
        </w:rPr>
        <w:t xml:space="preserve"> </w:t>
      </w:r>
      <w:r w:rsidR="001B44FA" w:rsidRPr="00032962">
        <w:rPr>
          <w:rFonts w:ascii="Times New Roman" w:hAnsi="Times New Roman"/>
          <w:sz w:val="24"/>
          <w:szCs w:val="24"/>
        </w:rPr>
        <w:t xml:space="preserve">v rámci svojich možností, </w:t>
      </w:r>
      <w:r w:rsidR="00676074" w:rsidRPr="00032962">
        <w:rPr>
          <w:rFonts w:ascii="Times New Roman" w:hAnsi="Times New Roman"/>
          <w:sz w:val="24"/>
          <w:szCs w:val="24"/>
        </w:rPr>
        <w:t xml:space="preserve">vytvárať rezortné </w:t>
      </w:r>
      <w:r w:rsidR="001B44FA" w:rsidRPr="00032962">
        <w:rPr>
          <w:rFonts w:ascii="Times New Roman" w:hAnsi="Times New Roman"/>
          <w:sz w:val="24"/>
          <w:szCs w:val="24"/>
        </w:rPr>
        <w:t xml:space="preserve">športové </w:t>
      </w:r>
      <w:r w:rsidR="00676074" w:rsidRPr="00032962">
        <w:rPr>
          <w:rFonts w:ascii="Times New Roman" w:hAnsi="Times New Roman"/>
          <w:sz w:val="24"/>
          <w:szCs w:val="24"/>
        </w:rPr>
        <w:t xml:space="preserve">strediská pre športovcov reprezentantov, je efektívne, ak pri týchto reprezentantoch môžu trénovať a využívať tieto podmienky aj mladí, talentovaní športovci. </w:t>
      </w:r>
      <w:r w:rsidR="009D644E" w:rsidRPr="00032962">
        <w:rPr>
          <w:rFonts w:ascii="Times New Roman" w:hAnsi="Times New Roman"/>
          <w:sz w:val="24"/>
          <w:szCs w:val="24"/>
        </w:rPr>
        <w:t xml:space="preserve">V súlade s návrhom zákona o športe bude </w:t>
      </w:r>
      <w:r w:rsidR="00593C70" w:rsidRPr="00032962">
        <w:rPr>
          <w:rFonts w:ascii="Times New Roman" w:hAnsi="Times New Roman"/>
          <w:sz w:val="24"/>
          <w:szCs w:val="24"/>
        </w:rPr>
        <w:t>V</w:t>
      </w:r>
      <w:r w:rsidR="009D644E" w:rsidRPr="00032962">
        <w:rPr>
          <w:rFonts w:ascii="Times New Roman" w:hAnsi="Times New Roman"/>
          <w:sz w:val="24"/>
          <w:szCs w:val="24"/>
        </w:rPr>
        <w:t>láda SR</w:t>
      </w:r>
      <w:r w:rsidR="00593C70" w:rsidRPr="00032962">
        <w:rPr>
          <w:rFonts w:ascii="Times New Roman" w:hAnsi="Times New Roman"/>
          <w:sz w:val="24"/>
          <w:szCs w:val="24"/>
        </w:rPr>
        <w:t xml:space="preserve"> (ďalej len „vláda“)</w:t>
      </w:r>
      <w:r w:rsidR="009D644E" w:rsidRPr="00032962">
        <w:rPr>
          <w:rFonts w:ascii="Times New Roman" w:hAnsi="Times New Roman"/>
          <w:sz w:val="24"/>
          <w:szCs w:val="24"/>
        </w:rPr>
        <w:t xml:space="preserve">  riadiť a koordinovať ministerstvá </w:t>
      </w:r>
      <w:r w:rsidR="00593C70" w:rsidRPr="00032962">
        <w:rPr>
          <w:rFonts w:ascii="Times New Roman" w:hAnsi="Times New Roman"/>
          <w:sz w:val="24"/>
          <w:szCs w:val="24"/>
        </w:rPr>
        <w:t xml:space="preserve">(školstva, vnútra a obrany) </w:t>
      </w:r>
      <w:r w:rsidR="009D644E" w:rsidRPr="00032962">
        <w:rPr>
          <w:rFonts w:ascii="Times New Roman" w:hAnsi="Times New Roman"/>
          <w:sz w:val="24"/>
          <w:szCs w:val="24"/>
        </w:rPr>
        <w:t xml:space="preserve">pri plnení úloh v oblasti športovej reprezentácie v rezortných športových strediskách. Za týmto účelom ustanoví nariadením vlády SR jednotné pravidlá pre zaraďovanie a vyraďovanie jednotlivých športov, športovcov a športových odborníkov do rezortných športových stredísk. Ďalej vláda zabezpečí vzájomnú spoluprácu rezortných športových stredísk, poskytovanie zdravotnej starostlivosti, testovanie športovcov, ako aj ekonomické zabezpečenie starostlivosti o športovcov a športových </w:t>
      </w:r>
      <w:r w:rsidR="00593C70" w:rsidRPr="00032962">
        <w:rPr>
          <w:rFonts w:ascii="Times New Roman" w:hAnsi="Times New Roman"/>
          <w:sz w:val="24"/>
          <w:szCs w:val="24"/>
        </w:rPr>
        <w:t>odborníkov v rezortných športových strediskách.</w:t>
      </w:r>
    </w:p>
    <w:p w:rsidR="00732AD9" w:rsidRDefault="00BC01CF" w:rsidP="00732AD9">
      <w:pPr>
        <w:spacing w:before="240" w:after="0"/>
        <w:jc w:val="both"/>
        <w:rPr>
          <w:rFonts w:ascii="Times New Roman" w:hAnsi="Times New Roman"/>
          <w:b/>
          <w:sz w:val="24"/>
          <w:szCs w:val="24"/>
        </w:rPr>
      </w:pPr>
      <w:r>
        <w:rPr>
          <w:rFonts w:ascii="Times New Roman" w:hAnsi="Times New Roman"/>
          <w:sz w:val="24"/>
          <w:szCs w:val="24"/>
        </w:rPr>
        <w:t>S</w:t>
      </w:r>
      <w:r w:rsidR="00F6520C">
        <w:rPr>
          <w:rFonts w:ascii="Times New Roman" w:hAnsi="Times New Roman"/>
          <w:sz w:val="24"/>
          <w:szCs w:val="24"/>
        </w:rPr>
        <w:t>chém</w:t>
      </w:r>
      <w:r>
        <w:rPr>
          <w:rFonts w:ascii="Times New Roman" w:hAnsi="Times New Roman"/>
          <w:sz w:val="24"/>
          <w:szCs w:val="24"/>
        </w:rPr>
        <w:t>u systému</w:t>
      </w:r>
      <w:r w:rsidR="00F6520C">
        <w:rPr>
          <w:rFonts w:ascii="Times New Roman" w:hAnsi="Times New Roman"/>
          <w:sz w:val="24"/>
          <w:szCs w:val="24"/>
        </w:rPr>
        <w:t xml:space="preserve"> starostlivosti o športovo talentovanú mládež </w:t>
      </w:r>
      <w:r>
        <w:rPr>
          <w:rFonts w:ascii="Times New Roman" w:hAnsi="Times New Roman"/>
          <w:sz w:val="24"/>
          <w:szCs w:val="24"/>
        </w:rPr>
        <w:t xml:space="preserve">uvádzame </w:t>
      </w:r>
      <w:r w:rsidR="00F6520C">
        <w:rPr>
          <w:rFonts w:ascii="Times New Roman" w:hAnsi="Times New Roman"/>
          <w:sz w:val="24"/>
          <w:szCs w:val="24"/>
        </w:rPr>
        <w:t xml:space="preserve">v prílohe </w:t>
      </w:r>
      <w:r w:rsidR="00593C70">
        <w:rPr>
          <w:rFonts w:ascii="Times New Roman" w:hAnsi="Times New Roman"/>
          <w:sz w:val="24"/>
          <w:szCs w:val="24"/>
        </w:rPr>
        <w:t>2</w:t>
      </w:r>
      <w:r w:rsidR="00F6520C">
        <w:rPr>
          <w:rFonts w:ascii="Times New Roman" w:hAnsi="Times New Roman"/>
          <w:sz w:val="24"/>
          <w:szCs w:val="24"/>
        </w:rPr>
        <w:t>.</w:t>
      </w:r>
    </w:p>
    <w:p w:rsidR="00732AD9" w:rsidRPr="00732AD9" w:rsidRDefault="00732AD9" w:rsidP="00732AD9">
      <w:pPr>
        <w:spacing w:before="240"/>
        <w:jc w:val="both"/>
        <w:rPr>
          <w:rFonts w:ascii="Times New Roman" w:hAnsi="Times New Roman"/>
          <w:b/>
          <w:sz w:val="24"/>
          <w:szCs w:val="24"/>
        </w:rPr>
      </w:pPr>
      <w:r>
        <w:rPr>
          <w:rFonts w:ascii="Times New Roman" w:hAnsi="Times New Roman"/>
          <w:b/>
          <w:sz w:val="24"/>
          <w:szCs w:val="24"/>
        </w:rPr>
        <w:t xml:space="preserve">3.c) </w:t>
      </w:r>
      <w:r w:rsidRPr="00732AD9">
        <w:rPr>
          <w:rFonts w:ascii="Times New Roman" w:hAnsi="Times New Roman"/>
          <w:b/>
          <w:sz w:val="24"/>
          <w:szCs w:val="24"/>
        </w:rPr>
        <w:t>Športy v systéme starostlivosti o</w:t>
      </w:r>
      <w:r>
        <w:rPr>
          <w:rFonts w:ascii="Times New Roman" w:hAnsi="Times New Roman"/>
          <w:b/>
          <w:sz w:val="24"/>
          <w:szCs w:val="24"/>
        </w:rPr>
        <w:t> športovo talentovanú mládež</w:t>
      </w:r>
    </w:p>
    <w:p w:rsidR="00F32513" w:rsidRPr="00F32513" w:rsidRDefault="00F32513" w:rsidP="00F32513">
      <w:pPr>
        <w:jc w:val="both"/>
        <w:rPr>
          <w:rFonts w:ascii="Times New Roman" w:hAnsi="Times New Roman"/>
          <w:sz w:val="24"/>
          <w:szCs w:val="24"/>
        </w:rPr>
      </w:pPr>
      <w:r>
        <w:rPr>
          <w:rFonts w:ascii="Times New Roman" w:hAnsi="Times New Roman"/>
          <w:sz w:val="24"/>
          <w:szCs w:val="24"/>
        </w:rPr>
        <w:tab/>
      </w:r>
      <w:r w:rsidR="00C6076C">
        <w:rPr>
          <w:rFonts w:ascii="Times New Roman" w:hAnsi="Times New Roman"/>
          <w:sz w:val="24"/>
          <w:szCs w:val="24"/>
        </w:rPr>
        <w:t>Za ostatné tri roky Slovenská republika</w:t>
      </w:r>
      <w:r>
        <w:rPr>
          <w:rFonts w:ascii="Times New Roman" w:hAnsi="Times New Roman"/>
          <w:sz w:val="24"/>
          <w:szCs w:val="24"/>
        </w:rPr>
        <w:t xml:space="preserve"> </w:t>
      </w:r>
      <w:r w:rsidR="00C6076C">
        <w:rPr>
          <w:rFonts w:ascii="Times New Roman" w:hAnsi="Times New Roman"/>
          <w:sz w:val="24"/>
          <w:szCs w:val="24"/>
        </w:rPr>
        <w:t xml:space="preserve">(ďalej len „SR“) </w:t>
      </w:r>
      <w:r>
        <w:rPr>
          <w:rFonts w:ascii="Times New Roman" w:hAnsi="Times New Roman"/>
          <w:sz w:val="24"/>
          <w:szCs w:val="24"/>
        </w:rPr>
        <w:t>d</w:t>
      </w:r>
      <w:r w:rsidRPr="00F32513">
        <w:rPr>
          <w:rFonts w:ascii="Times New Roman" w:hAnsi="Times New Roman"/>
          <w:sz w:val="24"/>
          <w:szCs w:val="24"/>
        </w:rPr>
        <w:t>osiah</w:t>
      </w:r>
      <w:r w:rsidR="00C6076C">
        <w:rPr>
          <w:rFonts w:ascii="Times New Roman" w:hAnsi="Times New Roman"/>
          <w:sz w:val="24"/>
          <w:szCs w:val="24"/>
        </w:rPr>
        <w:t>la dobré</w:t>
      </w:r>
      <w:r w:rsidRPr="00F32513">
        <w:rPr>
          <w:rFonts w:ascii="Times New Roman" w:hAnsi="Times New Roman"/>
          <w:sz w:val="24"/>
          <w:szCs w:val="24"/>
        </w:rPr>
        <w:t xml:space="preserve"> výsledk</w:t>
      </w:r>
      <w:r w:rsidR="00C6076C">
        <w:rPr>
          <w:rFonts w:ascii="Times New Roman" w:hAnsi="Times New Roman"/>
          <w:sz w:val="24"/>
          <w:szCs w:val="24"/>
        </w:rPr>
        <w:t>y</w:t>
      </w:r>
      <w:r w:rsidRPr="00F32513">
        <w:rPr>
          <w:rFonts w:ascii="Times New Roman" w:hAnsi="Times New Roman"/>
          <w:sz w:val="24"/>
          <w:szCs w:val="24"/>
        </w:rPr>
        <w:t xml:space="preserve"> v mládežníckych kategóriách </w:t>
      </w:r>
      <w:r>
        <w:rPr>
          <w:rFonts w:ascii="Times New Roman" w:hAnsi="Times New Roman"/>
          <w:sz w:val="24"/>
          <w:szCs w:val="24"/>
        </w:rPr>
        <w:t xml:space="preserve">na významných medzinárodných športových súťažiach </w:t>
      </w:r>
      <w:r w:rsidRPr="00F32513">
        <w:rPr>
          <w:rFonts w:ascii="Times New Roman" w:hAnsi="Times New Roman"/>
          <w:sz w:val="24"/>
          <w:szCs w:val="24"/>
        </w:rPr>
        <w:t>(MEJ, ME U, MSJ, MS U, OHM, EYOF, GS)</w:t>
      </w:r>
      <w:r w:rsidR="00C6076C">
        <w:rPr>
          <w:rFonts w:ascii="Times New Roman" w:hAnsi="Times New Roman"/>
          <w:sz w:val="24"/>
          <w:szCs w:val="24"/>
        </w:rPr>
        <w:t>. V</w:t>
      </w:r>
      <w:r>
        <w:rPr>
          <w:rFonts w:ascii="Times New Roman" w:hAnsi="Times New Roman"/>
          <w:sz w:val="24"/>
          <w:szCs w:val="24"/>
        </w:rPr>
        <w:t xml:space="preserve"> roku </w:t>
      </w:r>
      <w:r w:rsidRPr="00F32513">
        <w:rPr>
          <w:rFonts w:ascii="Times New Roman" w:hAnsi="Times New Roman"/>
          <w:sz w:val="24"/>
          <w:szCs w:val="24"/>
        </w:rPr>
        <w:t>2014</w:t>
      </w:r>
      <w:r>
        <w:rPr>
          <w:rFonts w:ascii="Times New Roman" w:hAnsi="Times New Roman"/>
          <w:sz w:val="24"/>
          <w:szCs w:val="24"/>
        </w:rPr>
        <w:t xml:space="preserve"> </w:t>
      </w:r>
      <w:r w:rsidR="00C6076C">
        <w:rPr>
          <w:rFonts w:ascii="Times New Roman" w:hAnsi="Times New Roman"/>
          <w:sz w:val="24"/>
          <w:szCs w:val="24"/>
        </w:rPr>
        <w:t xml:space="preserve">získala SR </w:t>
      </w:r>
      <w:r>
        <w:rPr>
          <w:rFonts w:ascii="Times New Roman" w:hAnsi="Times New Roman"/>
          <w:sz w:val="24"/>
          <w:szCs w:val="24"/>
        </w:rPr>
        <w:t>v</w:t>
      </w:r>
      <w:r w:rsidRPr="00F32513">
        <w:rPr>
          <w:rFonts w:ascii="Times New Roman" w:hAnsi="Times New Roman"/>
          <w:sz w:val="24"/>
          <w:szCs w:val="24"/>
        </w:rPr>
        <w:t xml:space="preserve"> individuáln</w:t>
      </w:r>
      <w:r>
        <w:rPr>
          <w:rFonts w:ascii="Times New Roman" w:hAnsi="Times New Roman"/>
          <w:sz w:val="24"/>
          <w:szCs w:val="24"/>
        </w:rPr>
        <w:t>ych</w:t>
      </w:r>
      <w:r w:rsidRPr="00F32513">
        <w:rPr>
          <w:rFonts w:ascii="Times New Roman" w:hAnsi="Times New Roman"/>
          <w:sz w:val="24"/>
          <w:szCs w:val="24"/>
        </w:rPr>
        <w:t xml:space="preserve"> šport</w:t>
      </w:r>
      <w:r>
        <w:rPr>
          <w:rFonts w:ascii="Times New Roman" w:hAnsi="Times New Roman"/>
          <w:sz w:val="24"/>
          <w:szCs w:val="24"/>
        </w:rPr>
        <w:t>och</w:t>
      </w:r>
      <w:r w:rsidRPr="00F32513">
        <w:rPr>
          <w:rFonts w:ascii="Times New Roman" w:hAnsi="Times New Roman"/>
          <w:sz w:val="24"/>
          <w:szCs w:val="24"/>
        </w:rPr>
        <w:t xml:space="preserve"> 15 zlatých medailí (z toho olympijské športy - 1), 19 strieborných </w:t>
      </w:r>
      <w:r>
        <w:rPr>
          <w:rFonts w:ascii="Times New Roman" w:hAnsi="Times New Roman"/>
          <w:sz w:val="24"/>
          <w:szCs w:val="24"/>
        </w:rPr>
        <w:t xml:space="preserve">medailí </w:t>
      </w:r>
      <w:r w:rsidRPr="00F32513">
        <w:rPr>
          <w:rFonts w:ascii="Times New Roman" w:hAnsi="Times New Roman"/>
          <w:sz w:val="24"/>
          <w:szCs w:val="24"/>
        </w:rPr>
        <w:t xml:space="preserve">(z toho </w:t>
      </w:r>
      <w:r>
        <w:rPr>
          <w:rFonts w:ascii="Times New Roman" w:hAnsi="Times New Roman"/>
          <w:sz w:val="24"/>
          <w:szCs w:val="24"/>
        </w:rPr>
        <w:t>olympijské športy</w:t>
      </w:r>
      <w:r w:rsidRPr="00F32513">
        <w:rPr>
          <w:rFonts w:ascii="Times New Roman" w:hAnsi="Times New Roman"/>
          <w:sz w:val="24"/>
          <w:szCs w:val="24"/>
        </w:rPr>
        <w:t xml:space="preserve"> – 4)</w:t>
      </w:r>
      <w:r>
        <w:rPr>
          <w:rFonts w:ascii="Times New Roman" w:hAnsi="Times New Roman"/>
          <w:sz w:val="24"/>
          <w:szCs w:val="24"/>
        </w:rPr>
        <w:t xml:space="preserve"> a</w:t>
      </w:r>
      <w:r w:rsidRPr="00F32513">
        <w:rPr>
          <w:rFonts w:ascii="Times New Roman" w:hAnsi="Times New Roman"/>
          <w:sz w:val="24"/>
          <w:szCs w:val="24"/>
        </w:rPr>
        <w:t xml:space="preserve"> 29 bronzových medailí (z toho </w:t>
      </w:r>
      <w:r>
        <w:rPr>
          <w:rFonts w:ascii="Times New Roman" w:hAnsi="Times New Roman"/>
          <w:sz w:val="24"/>
          <w:szCs w:val="24"/>
        </w:rPr>
        <w:t>olympijské športy – 8). V kolektívnych športoch získala S</w:t>
      </w:r>
      <w:r w:rsidR="00C6076C">
        <w:rPr>
          <w:rFonts w:ascii="Times New Roman" w:hAnsi="Times New Roman"/>
          <w:sz w:val="24"/>
          <w:szCs w:val="24"/>
        </w:rPr>
        <w:t>R</w:t>
      </w:r>
      <w:r w:rsidRPr="00F32513">
        <w:rPr>
          <w:rFonts w:ascii="Times New Roman" w:hAnsi="Times New Roman"/>
          <w:sz w:val="24"/>
          <w:szCs w:val="24"/>
        </w:rPr>
        <w:t xml:space="preserve"> 3 zlaté me</w:t>
      </w:r>
      <w:r>
        <w:rPr>
          <w:rFonts w:ascii="Times New Roman" w:hAnsi="Times New Roman"/>
          <w:sz w:val="24"/>
          <w:szCs w:val="24"/>
        </w:rPr>
        <w:t>daily v neolympijských športoch. Pre porovnanie v roku 2</w:t>
      </w:r>
      <w:r w:rsidRPr="00F32513">
        <w:rPr>
          <w:rFonts w:ascii="Times New Roman" w:hAnsi="Times New Roman"/>
          <w:sz w:val="24"/>
          <w:szCs w:val="24"/>
        </w:rPr>
        <w:t>013</w:t>
      </w:r>
      <w:r>
        <w:rPr>
          <w:rFonts w:ascii="Times New Roman" w:hAnsi="Times New Roman"/>
          <w:sz w:val="24"/>
          <w:szCs w:val="24"/>
        </w:rPr>
        <w:t xml:space="preserve"> v </w:t>
      </w:r>
      <w:r w:rsidRPr="00F32513">
        <w:rPr>
          <w:rFonts w:ascii="Times New Roman" w:hAnsi="Times New Roman"/>
          <w:sz w:val="24"/>
          <w:szCs w:val="24"/>
        </w:rPr>
        <w:t>individuáln</w:t>
      </w:r>
      <w:r>
        <w:rPr>
          <w:rFonts w:ascii="Times New Roman" w:hAnsi="Times New Roman"/>
          <w:sz w:val="24"/>
          <w:szCs w:val="24"/>
        </w:rPr>
        <w:t>ych</w:t>
      </w:r>
      <w:r w:rsidRPr="00F32513">
        <w:rPr>
          <w:rFonts w:ascii="Times New Roman" w:hAnsi="Times New Roman"/>
          <w:sz w:val="24"/>
          <w:szCs w:val="24"/>
        </w:rPr>
        <w:t xml:space="preserve"> šport</w:t>
      </w:r>
      <w:r>
        <w:rPr>
          <w:rFonts w:ascii="Times New Roman" w:hAnsi="Times New Roman"/>
          <w:sz w:val="24"/>
          <w:szCs w:val="24"/>
        </w:rPr>
        <w:t>och to bolo</w:t>
      </w:r>
      <w:r w:rsidRPr="00F32513">
        <w:rPr>
          <w:rFonts w:ascii="Times New Roman" w:hAnsi="Times New Roman"/>
          <w:sz w:val="24"/>
          <w:szCs w:val="24"/>
        </w:rPr>
        <w:t xml:space="preserve"> 26 zlatých (z toho </w:t>
      </w:r>
      <w:r>
        <w:rPr>
          <w:rFonts w:ascii="Times New Roman" w:hAnsi="Times New Roman"/>
          <w:sz w:val="24"/>
          <w:szCs w:val="24"/>
        </w:rPr>
        <w:t>olympijské športy</w:t>
      </w:r>
      <w:r w:rsidRPr="00F32513">
        <w:rPr>
          <w:rFonts w:ascii="Times New Roman" w:hAnsi="Times New Roman"/>
          <w:sz w:val="24"/>
          <w:szCs w:val="24"/>
        </w:rPr>
        <w:t xml:space="preserve"> – 9), 15 strieborných (z toho </w:t>
      </w:r>
      <w:r>
        <w:rPr>
          <w:rFonts w:ascii="Times New Roman" w:hAnsi="Times New Roman"/>
          <w:sz w:val="24"/>
          <w:szCs w:val="24"/>
        </w:rPr>
        <w:t>olympijské športy</w:t>
      </w:r>
      <w:r w:rsidRPr="00F32513">
        <w:rPr>
          <w:rFonts w:ascii="Times New Roman" w:hAnsi="Times New Roman"/>
          <w:sz w:val="24"/>
          <w:szCs w:val="24"/>
        </w:rPr>
        <w:t xml:space="preserve">  – 2)</w:t>
      </w:r>
      <w:r>
        <w:rPr>
          <w:rFonts w:ascii="Times New Roman" w:hAnsi="Times New Roman"/>
          <w:sz w:val="24"/>
          <w:szCs w:val="24"/>
        </w:rPr>
        <w:t xml:space="preserve"> a</w:t>
      </w:r>
      <w:r w:rsidRPr="00F32513">
        <w:rPr>
          <w:rFonts w:ascii="Times New Roman" w:hAnsi="Times New Roman"/>
          <w:sz w:val="24"/>
          <w:szCs w:val="24"/>
        </w:rPr>
        <w:t xml:space="preserve"> 7 bronzových (z toho </w:t>
      </w:r>
      <w:r>
        <w:rPr>
          <w:rFonts w:ascii="Times New Roman" w:hAnsi="Times New Roman"/>
          <w:sz w:val="24"/>
          <w:szCs w:val="24"/>
        </w:rPr>
        <w:t>olympijské športy</w:t>
      </w:r>
      <w:r w:rsidRPr="00F32513">
        <w:rPr>
          <w:rFonts w:ascii="Times New Roman" w:hAnsi="Times New Roman"/>
          <w:sz w:val="24"/>
          <w:szCs w:val="24"/>
        </w:rPr>
        <w:t xml:space="preserve"> </w:t>
      </w:r>
      <w:r>
        <w:rPr>
          <w:rFonts w:ascii="Times New Roman" w:hAnsi="Times New Roman"/>
          <w:sz w:val="24"/>
          <w:szCs w:val="24"/>
        </w:rPr>
        <w:t xml:space="preserve"> – 2). V kolektívnych športoch sme v roku 2013 nezískali žiadnu medailu. V roku 2012 získala S</w:t>
      </w:r>
      <w:r w:rsidR="00C6076C">
        <w:rPr>
          <w:rFonts w:ascii="Times New Roman" w:hAnsi="Times New Roman"/>
          <w:sz w:val="24"/>
          <w:szCs w:val="24"/>
        </w:rPr>
        <w:t>R</w:t>
      </w:r>
      <w:r>
        <w:rPr>
          <w:rFonts w:ascii="Times New Roman" w:hAnsi="Times New Roman"/>
          <w:sz w:val="24"/>
          <w:szCs w:val="24"/>
        </w:rPr>
        <w:t xml:space="preserve"> v</w:t>
      </w:r>
      <w:r w:rsidRPr="00F32513">
        <w:rPr>
          <w:rFonts w:ascii="Times New Roman" w:hAnsi="Times New Roman"/>
          <w:sz w:val="24"/>
          <w:szCs w:val="24"/>
        </w:rPr>
        <w:t xml:space="preserve"> individuáln</w:t>
      </w:r>
      <w:r>
        <w:rPr>
          <w:rFonts w:ascii="Times New Roman" w:hAnsi="Times New Roman"/>
          <w:sz w:val="24"/>
          <w:szCs w:val="24"/>
        </w:rPr>
        <w:t>ych</w:t>
      </w:r>
      <w:r w:rsidRPr="00F32513">
        <w:rPr>
          <w:rFonts w:ascii="Times New Roman" w:hAnsi="Times New Roman"/>
          <w:sz w:val="24"/>
          <w:szCs w:val="24"/>
        </w:rPr>
        <w:t xml:space="preserve"> šport</w:t>
      </w:r>
      <w:r>
        <w:rPr>
          <w:rFonts w:ascii="Times New Roman" w:hAnsi="Times New Roman"/>
          <w:sz w:val="24"/>
          <w:szCs w:val="24"/>
        </w:rPr>
        <w:t>och</w:t>
      </w:r>
      <w:r w:rsidRPr="00F32513">
        <w:rPr>
          <w:rFonts w:ascii="Times New Roman" w:hAnsi="Times New Roman"/>
          <w:sz w:val="24"/>
          <w:szCs w:val="24"/>
        </w:rPr>
        <w:t xml:space="preserve"> – 15 zlatých (z toho </w:t>
      </w:r>
      <w:r>
        <w:rPr>
          <w:rFonts w:ascii="Times New Roman" w:hAnsi="Times New Roman"/>
          <w:sz w:val="24"/>
          <w:szCs w:val="24"/>
        </w:rPr>
        <w:t>olympijské športy</w:t>
      </w:r>
      <w:r w:rsidRPr="00F32513">
        <w:rPr>
          <w:rFonts w:ascii="Times New Roman" w:hAnsi="Times New Roman"/>
          <w:sz w:val="24"/>
          <w:szCs w:val="24"/>
        </w:rPr>
        <w:t xml:space="preserve">  – 4), 15 strieborných (z toho </w:t>
      </w:r>
      <w:r>
        <w:rPr>
          <w:rFonts w:ascii="Times New Roman" w:hAnsi="Times New Roman"/>
          <w:sz w:val="24"/>
          <w:szCs w:val="24"/>
        </w:rPr>
        <w:t>olympijské športy</w:t>
      </w:r>
      <w:r w:rsidRPr="00F32513">
        <w:rPr>
          <w:rFonts w:ascii="Times New Roman" w:hAnsi="Times New Roman"/>
          <w:sz w:val="24"/>
          <w:szCs w:val="24"/>
        </w:rPr>
        <w:t xml:space="preserve">  – 1)</w:t>
      </w:r>
      <w:r>
        <w:rPr>
          <w:rFonts w:ascii="Times New Roman" w:hAnsi="Times New Roman"/>
          <w:sz w:val="24"/>
          <w:szCs w:val="24"/>
        </w:rPr>
        <w:t xml:space="preserve"> a</w:t>
      </w:r>
      <w:r w:rsidRPr="00F32513">
        <w:rPr>
          <w:rFonts w:ascii="Times New Roman" w:hAnsi="Times New Roman"/>
          <w:sz w:val="24"/>
          <w:szCs w:val="24"/>
        </w:rPr>
        <w:t xml:space="preserve"> 7 bronzových (z toho </w:t>
      </w:r>
      <w:r>
        <w:rPr>
          <w:rFonts w:ascii="Times New Roman" w:hAnsi="Times New Roman"/>
          <w:sz w:val="24"/>
          <w:szCs w:val="24"/>
        </w:rPr>
        <w:t>olympijské športy</w:t>
      </w:r>
      <w:r w:rsidRPr="00F32513">
        <w:rPr>
          <w:rFonts w:ascii="Times New Roman" w:hAnsi="Times New Roman"/>
          <w:sz w:val="24"/>
          <w:szCs w:val="24"/>
        </w:rPr>
        <w:t xml:space="preserve"> </w:t>
      </w:r>
      <w:r>
        <w:rPr>
          <w:rFonts w:ascii="Times New Roman" w:hAnsi="Times New Roman"/>
          <w:sz w:val="24"/>
          <w:szCs w:val="24"/>
        </w:rPr>
        <w:t xml:space="preserve"> – 4). V kolektívnych športoch sme v roku 2012 nezískali žiadnu medailu.</w:t>
      </w:r>
    </w:p>
    <w:p w:rsidR="00311B42" w:rsidRDefault="00311B42" w:rsidP="00732AD9">
      <w:pPr>
        <w:jc w:val="both"/>
        <w:rPr>
          <w:rFonts w:ascii="Times New Roman" w:hAnsi="Times New Roman"/>
          <w:sz w:val="24"/>
          <w:szCs w:val="24"/>
        </w:rPr>
      </w:pPr>
      <w:r>
        <w:rPr>
          <w:rFonts w:ascii="Times New Roman" w:hAnsi="Times New Roman"/>
          <w:sz w:val="24"/>
          <w:szCs w:val="24"/>
        </w:rPr>
        <w:tab/>
      </w:r>
      <w:r w:rsidRPr="00C6076C">
        <w:rPr>
          <w:rFonts w:ascii="Times New Roman" w:hAnsi="Times New Roman"/>
          <w:sz w:val="24"/>
          <w:szCs w:val="24"/>
        </w:rPr>
        <w:t xml:space="preserve">Z uvedeného vyplýva, že v posledných rokoch získavame medailové umiestnenia hlavne v neolympijských športoch a najmenej v kolektívnych športoch. Preto je nevyhnutné </w:t>
      </w:r>
      <w:r w:rsidR="00C6076C">
        <w:rPr>
          <w:rFonts w:ascii="Times New Roman" w:hAnsi="Times New Roman"/>
          <w:sz w:val="24"/>
          <w:szCs w:val="24"/>
        </w:rPr>
        <w:t>nastaviť</w:t>
      </w:r>
      <w:r w:rsidRPr="00C6076C">
        <w:rPr>
          <w:rFonts w:ascii="Times New Roman" w:hAnsi="Times New Roman"/>
          <w:sz w:val="24"/>
          <w:szCs w:val="24"/>
        </w:rPr>
        <w:t xml:space="preserve"> zámery</w:t>
      </w:r>
      <w:r w:rsidR="00C6076C">
        <w:rPr>
          <w:rFonts w:ascii="Times New Roman" w:hAnsi="Times New Roman"/>
          <w:sz w:val="24"/>
          <w:szCs w:val="24"/>
        </w:rPr>
        <w:t xml:space="preserve"> a hlavne financovanie športu tak, aby boli motivované športy, ktoré sú </w:t>
      </w:r>
      <w:r w:rsidR="00C6076C">
        <w:rPr>
          <w:rFonts w:ascii="Times New Roman" w:hAnsi="Times New Roman"/>
          <w:sz w:val="24"/>
          <w:szCs w:val="24"/>
        </w:rPr>
        <w:lastRenderedPageBreak/>
        <w:t>úspešné v mládežníckych kategóriách</w:t>
      </w:r>
      <w:r w:rsidR="00704952">
        <w:rPr>
          <w:rFonts w:ascii="Times New Roman" w:hAnsi="Times New Roman"/>
          <w:sz w:val="24"/>
          <w:szCs w:val="24"/>
        </w:rPr>
        <w:t xml:space="preserve"> na významných medzinárodných športových podujatiach.</w:t>
      </w:r>
    </w:p>
    <w:p w:rsidR="00FC6C8D" w:rsidRPr="00FC6C8D" w:rsidRDefault="009E25E4" w:rsidP="00CF1238">
      <w:pPr>
        <w:jc w:val="both"/>
        <w:rPr>
          <w:rFonts w:ascii="Times New Roman" w:hAnsi="Times New Roman"/>
          <w:bCs/>
          <w:sz w:val="24"/>
          <w:szCs w:val="24"/>
        </w:rPr>
      </w:pPr>
      <w:r w:rsidRPr="009E25E4">
        <w:rPr>
          <w:rFonts w:ascii="Times New Roman" w:hAnsi="Times New Roman"/>
          <w:b/>
          <w:sz w:val="24"/>
          <w:szCs w:val="24"/>
        </w:rPr>
        <w:t>3.</w:t>
      </w:r>
      <w:r w:rsidR="00732AD9">
        <w:rPr>
          <w:rFonts w:ascii="Times New Roman" w:hAnsi="Times New Roman"/>
          <w:b/>
          <w:sz w:val="24"/>
          <w:szCs w:val="24"/>
        </w:rPr>
        <w:t>d</w:t>
      </w:r>
      <w:r w:rsidRPr="009E25E4">
        <w:rPr>
          <w:rFonts w:ascii="Times New Roman" w:hAnsi="Times New Roman"/>
          <w:b/>
          <w:sz w:val="24"/>
          <w:szCs w:val="24"/>
        </w:rPr>
        <w:t>)</w:t>
      </w:r>
      <w:r>
        <w:rPr>
          <w:rFonts w:ascii="Times New Roman" w:hAnsi="Times New Roman"/>
          <w:b/>
          <w:sz w:val="24"/>
          <w:szCs w:val="24"/>
        </w:rPr>
        <w:t xml:space="preserve"> </w:t>
      </w:r>
      <w:r w:rsidR="00FC6C8D" w:rsidRPr="00FC6C8D">
        <w:rPr>
          <w:rFonts w:ascii="Times New Roman" w:hAnsi="Times New Roman"/>
          <w:b/>
          <w:sz w:val="24"/>
          <w:szCs w:val="24"/>
        </w:rPr>
        <w:t xml:space="preserve">Financovanie systému starostlivosti o športovo talentovanú mládež </w:t>
      </w:r>
    </w:p>
    <w:p w:rsidR="005D65F8" w:rsidRDefault="005D65F8" w:rsidP="00732AD9">
      <w:pPr>
        <w:spacing w:after="0"/>
        <w:jc w:val="both"/>
        <w:rPr>
          <w:rFonts w:ascii="Times New Roman" w:hAnsi="Times New Roman"/>
          <w:bCs/>
          <w:sz w:val="24"/>
          <w:szCs w:val="24"/>
        </w:rPr>
      </w:pPr>
      <w:r>
        <w:rPr>
          <w:rFonts w:ascii="Times New Roman" w:hAnsi="Times New Roman"/>
          <w:bCs/>
          <w:sz w:val="24"/>
          <w:szCs w:val="24"/>
        </w:rPr>
        <w:tab/>
        <w:t xml:space="preserve">Financovanie systému starostlivosti o športovo talentovanú mládež bude </w:t>
      </w:r>
      <w:r w:rsidR="00590B8E">
        <w:rPr>
          <w:rFonts w:ascii="Times New Roman" w:hAnsi="Times New Roman"/>
          <w:bCs/>
          <w:sz w:val="24"/>
          <w:szCs w:val="24"/>
        </w:rPr>
        <w:t xml:space="preserve">zabezpečené </w:t>
      </w:r>
      <w:r>
        <w:rPr>
          <w:rFonts w:ascii="Times New Roman" w:hAnsi="Times New Roman"/>
          <w:bCs/>
          <w:sz w:val="24"/>
          <w:szCs w:val="24"/>
        </w:rPr>
        <w:t>z viacerých zdrojov:</w:t>
      </w:r>
    </w:p>
    <w:p w:rsidR="005D65F8" w:rsidRDefault="005D65F8" w:rsidP="005D65F8">
      <w:pPr>
        <w:pStyle w:val="Odsekzoznamu"/>
        <w:numPr>
          <w:ilvl w:val="0"/>
          <w:numId w:val="7"/>
        </w:numPr>
        <w:spacing w:after="0"/>
        <w:jc w:val="both"/>
        <w:rPr>
          <w:rFonts w:ascii="Times New Roman" w:hAnsi="Times New Roman"/>
          <w:bCs/>
          <w:sz w:val="24"/>
          <w:szCs w:val="24"/>
        </w:rPr>
      </w:pPr>
      <w:r w:rsidRPr="005D65F8">
        <w:rPr>
          <w:rFonts w:ascii="Times New Roman" w:hAnsi="Times New Roman"/>
          <w:bCs/>
          <w:sz w:val="24"/>
          <w:szCs w:val="24"/>
        </w:rPr>
        <w:t>z verejných zdrojov MV SR, MO SR</w:t>
      </w:r>
      <w:r w:rsidR="00BE1E4E">
        <w:rPr>
          <w:rFonts w:ascii="Times New Roman" w:hAnsi="Times New Roman"/>
          <w:bCs/>
          <w:sz w:val="24"/>
          <w:szCs w:val="24"/>
        </w:rPr>
        <w:t xml:space="preserve"> (rezortné športové strediská)</w:t>
      </w:r>
      <w:r w:rsidRPr="005D65F8">
        <w:rPr>
          <w:rFonts w:ascii="Times New Roman" w:hAnsi="Times New Roman"/>
          <w:bCs/>
          <w:sz w:val="24"/>
          <w:szCs w:val="24"/>
        </w:rPr>
        <w:t xml:space="preserve"> a</w:t>
      </w:r>
      <w:r>
        <w:rPr>
          <w:rFonts w:ascii="Times New Roman" w:hAnsi="Times New Roman"/>
          <w:bCs/>
          <w:sz w:val="24"/>
          <w:szCs w:val="24"/>
        </w:rPr>
        <w:t> ministerstva,</w:t>
      </w:r>
    </w:p>
    <w:p w:rsidR="005D65F8" w:rsidRPr="005D65F8" w:rsidRDefault="005D65F8" w:rsidP="005D65F8">
      <w:pPr>
        <w:pStyle w:val="Odsekzoznamu"/>
        <w:numPr>
          <w:ilvl w:val="0"/>
          <w:numId w:val="7"/>
        </w:numPr>
        <w:spacing w:after="0"/>
        <w:jc w:val="both"/>
        <w:rPr>
          <w:rFonts w:ascii="Times New Roman" w:hAnsi="Times New Roman"/>
          <w:bCs/>
          <w:sz w:val="24"/>
          <w:szCs w:val="24"/>
        </w:rPr>
      </w:pPr>
      <w:r w:rsidRPr="005D65F8">
        <w:rPr>
          <w:rFonts w:ascii="Times New Roman" w:hAnsi="Times New Roman"/>
          <w:bCs/>
          <w:sz w:val="24"/>
          <w:szCs w:val="24"/>
        </w:rPr>
        <w:t>z verejných zdrojov samospráv,</w:t>
      </w:r>
    </w:p>
    <w:p w:rsidR="005D65F8" w:rsidRDefault="005D65F8" w:rsidP="005D65F8">
      <w:pPr>
        <w:pStyle w:val="Odsekzoznamu"/>
        <w:numPr>
          <w:ilvl w:val="0"/>
          <w:numId w:val="7"/>
        </w:numPr>
        <w:spacing w:after="0"/>
        <w:jc w:val="both"/>
        <w:rPr>
          <w:rFonts w:ascii="Times New Roman" w:hAnsi="Times New Roman"/>
          <w:bCs/>
          <w:sz w:val="24"/>
          <w:szCs w:val="24"/>
        </w:rPr>
      </w:pPr>
      <w:r>
        <w:rPr>
          <w:rFonts w:ascii="Times New Roman" w:hAnsi="Times New Roman"/>
          <w:bCs/>
          <w:sz w:val="24"/>
          <w:szCs w:val="24"/>
        </w:rPr>
        <w:t>zo súkromných zdrojov (rodičia a sponzori),</w:t>
      </w:r>
    </w:p>
    <w:p w:rsidR="005D65F8" w:rsidRDefault="005D65F8" w:rsidP="005D65F8">
      <w:pPr>
        <w:pStyle w:val="Odsekzoznamu"/>
        <w:numPr>
          <w:ilvl w:val="0"/>
          <w:numId w:val="7"/>
        </w:numPr>
        <w:spacing w:after="0"/>
        <w:jc w:val="both"/>
        <w:rPr>
          <w:rFonts w:ascii="Times New Roman" w:hAnsi="Times New Roman"/>
          <w:bCs/>
          <w:sz w:val="24"/>
          <w:szCs w:val="24"/>
        </w:rPr>
      </w:pPr>
      <w:r>
        <w:rPr>
          <w:rFonts w:ascii="Times New Roman" w:hAnsi="Times New Roman"/>
          <w:bCs/>
          <w:sz w:val="24"/>
          <w:szCs w:val="24"/>
        </w:rPr>
        <w:t>zo zdrojov národných športových zväzov</w:t>
      </w:r>
      <w:r w:rsidR="00590B8E">
        <w:rPr>
          <w:rFonts w:ascii="Times New Roman" w:hAnsi="Times New Roman"/>
          <w:bCs/>
          <w:sz w:val="24"/>
          <w:szCs w:val="24"/>
        </w:rPr>
        <w:t>,</w:t>
      </w:r>
    </w:p>
    <w:p w:rsidR="00590B8E" w:rsidRDefault="00590B8E" w:rsidP="005D65F8">
      <w:pPr>
        <w:pStyle w:val="Odsekzoznamu"/>
        <w:numPr>
          <w:ilvl w:val="0"/>
          <w:numId w:val="7"/>
        </w:numPr>
        <w:spacing w:after="0"/>
        <w:jc w:val="both"/>
        <w:rPr>
          <w:rFonts w:ascii="Times New Roman" w:hAnsi="Times New Roman"/>
          <w:bCs/>
          <w:sz w:val="24"/>
          <w:szCs w:val="24"/>
        </w:rPr>
      </w:pPr>
      <w:r>
        <w:rPr>
          <w:rFonts w:ascii="Times New Roman" w:hAnsi="Times New Roman"/>
          <w:bCs/>
          <w:sz w:val="24"/>
          <w:szCs w:val="24"/>
        </w:rPr>
        <w:t>zo zdrojov športových klubov.</w:t>
      </w:r>
    </w:p>
    <w:p w:rsidR="005D65F8" w:rsidRPr="005D65F8" w:rsidRDefault="00FC6C8D" w:rsidP="005D65F8">
      <w:pPr>
        <w:pStyle w:val="Odsekzoznamu"/>
        <w:spacing w:after="0"/>
        <w:jc w:val="both"/>
        <w:rPr>
          <w:rFonts w:ascii="Times New Roman" w:hAnsi="Times New Roman"/>
          <w:bCs/>
          <w:sz w:val="24"/>
          <w:szCs w:val="24"/>
        </w:rPr>
      </w:pPr>
      <w:r w:rsidRPr="005D65F8">
        <w:rPr>
          <w:rFonts w:ascii="Times New Roman" w:hAnsi="Times New Roman"/>
          <w:bCs/>
          <w:sz w:val="24"/>
          <w:szCs w:val="24"/>
        </w:rPr>
        <w:tab/>
      </w:r>
    </w:p>
    <w:p w:rsidR="00FC6C8D" w:rsidRDefault="005D65F8" w:rsidP="00732AD9">
      <w:pPr>
        <w:spacing w:after="0"/>
        <w:jc w:val="both"/>
        <w:rPr>
          <w:rFonts w:ascii="Times New Roman" w:hAnsi="Times New Roman"/>
          <w:bCs/>
          <w:sz w:val="24"/>
          <w:szCs w:val="24"/>
        </w:rPr>
      </w:pPr>
      <w:r>
        <w:rPr>
          <w:rFonts w:ascii="Times New Roman" w:hAnsi="Times New Roman"/>
          <w:bCs/>
          <w:sz w:val="24"/>
          <w:szCs w:val="24"/>
        </w:rPr>
        <w:tab/>
      </w:r>
      <w:r w:rsidR="00FC6C8D">
        <w:rPr>
          <w:rFonts w:ascii="Times New Roman" w:hAnsi="Times New Roman"/>
          <w:bCs/>
          <w:sz w:val="24"/>
          <w:szCs w:val="24"/>
        </w:rPr>
        <w:t xml:space="preserve">Finančné prostriedky </w:t>
      </w:r>
      <w:r>
        <w:rPr>
          <w:rFonts w:ascii="Times New Roman" w:hAnsi="Times New Roman"/>
          <w:bCs/>
          <w:sz w:val="24"/>
          <w:szCs w:val="24"/>
        </w:rPr>
        <w:t xml:space="preserve">poskytované ministerstvom </w:t>
      </w:r>
      <w:r w:rsidR="00E37252">
        <w:rPr>
          <w:rFonts w:ascii="Times New Roman" w:hAnsi="Times New Roman"/>
          <w:bCs/>
          <w:sz w:val="24"/>
          <w:szCs w:val="24"/>
        </w:rPr>
        <w:t>na športovo talentovanú mládež budú poskytované uznanému športu ako finančný príspevok z Programu 026. Príspevok uznanému športu bude priamo úmerný pridanej hodnote uznaného športu pre Slovenskú republiku a vypočíta sa podľa vzorca na základe parametrov, ktoré vyjadrujú záujem o uznaný šport v Slovenskej republike a v zahraničí, dosiahnuté športové výsledky športovcov alebo družstiev v kategórii dospelých a v kategóriách mládeže a počet aktívnych športovcov vo veku do 18 rokov.</w:t>
      </w:r>
    </w:p>
    <w:p w:rsidR="00FC6C8D" w:rsidRDefault="00FC6C8D" w:rsidP="00732AD9">
      <w:pPr>
        <w:spacing w:after="0"/>
        <w:ind w:left="1428"/>
        <w:jc w:val="both"/>
        <w:rPr>
          <w:rFonts w:ascii="Times New Roman" w:hAnsi="Times New Roman"/>
          <w:bCs/>
          <w:sz w:val="24"/>
          <w:szCs w:val="24"/>
        </w:rPr>
      </w:pPr>
    </w:p>
    <w:p w:rsidR="00A473ED" w:rsidRDefault="00FC6C8D" w:rsidP="00732AD9">
      <w:pPr>
        <w:spacing w:after="0"/>
        <w:jc w:val="both"/>
        <w:rPr>
          <w:rFonts w:ascii="Times New Roman" w:hAnsi="Times New Roman"/>
          <w:sz w:val="24"/>
          <w:szCs w:val="24"/>
        </w:rPr>
      </w:pPr>
      <w:r>
        <w:rPr>
          <w:rFonts w:ascii="Times New Roman" w:hAnsi="Times New Roman"/>
          <w:bCs/>
          <w:sz w:val="24"/>
          <w:szCs w:val="24"/>
        </w:rPr>
        <w:tab/>
      </w:r>
      <w:r w:rsidR="00552C9F">
        <w:rPr>
          <w:rFonts w:ascii="Times New Roman" w:hAnsi="Times New Roman"/>
          <w:bCs/>
          <w:sz w:val="24"/>
          <w:szCs w:val="24"/>
        </w:rPr>
        <w:t>Z</w:t>
      </w:r>
      <w:r w:rsidR="00FD630F">
        <w:rPr>
          <w:rFonts w:ascii="Times New Roman" w:hAnsi="Times New Roman"/>
          <w:bCs/>
          <w:sz w:val="24"/>
          <w:szCs w:val="24"/>
        </w:rPr>
        <w:t> </w:t>
      </w:r>
      <w:r w:rsidR="00552C9F">
        <w:rPr>
          <w:rFonts w:ascii="Times New Roman" w:hAnsi="Times New Roman"/>
          <w:bCs/>
          <w:sz w:val="24"/>
          <w:szCs w:val="24"/>
        </w:rPr>
        <w:t>vypočítan</w:t>
      </w:r>
      <w:r w:rsidR="00FD630F">
        <w:rPr>
          <w:rFonts w:ascii="Times New Roman" w:hAnsi="Times New Roman"/>
          <w:bCs/>
          <w:sz w:val="24"/>
          <w:szCs w:val="24"/>
        </w:rPr>
        <w:t>ého príspevku</w:t>
      </w:r>
      <w:r w:rsidR="00552C9F">
        <w:rPr>
          <w:rFonts w:ascii="Times New Roman" w:hAnsi="Times New Roman"/>
          <w:bCs/>
          <w:sz w:val="24"/>
          <w:szCs w:val="24"/>
        </w:rPr>
        <w:t xml:space="preserve"> </w:t>
      </w:r>
      <w:r w:rsidR="00704952">
        <w:rPr>
          <w:rFonts w:ascii="Times New Roman" w:hAnsi="Times New Roman"/>
          <w:bCs/>
          <w:sz w:val="24"/>
          <w:szCs w:val="24"/>
        </w:rPr>
        <w:t>bude môcť</w:t>
      </w:r>
      <w:r w:rsidR="00552C9F">
        <w:rPr>
          <w:rFonts w:ascii="Times New Roman" w:hAnsi="Times New Roman"/>
          <w:bCs/>
          <w:sz w:val="24"/>
          <w:szCs w:val="24"/>
        </w:rPr>
        <w:t xml:space="preserve"> NŠZ vyčleniť ľubovoľný objem prostriedkov na podporu športových talentov podľa </w:t>
      </w:r>
      <w:r w:rsidR="00E30CA1">
        <w:rPr>
          <w:rFonts w:ascii="Times New Roman" w:hAnsi="Times New Roman"/>
          <w:bCs/>
          <w:sz w:val="24"/>
          <w:szCs w:val="24"/>
        </w:rPr>
        <w:t>potrieb NŠZ</w:t>
      </w:r>
      <w:r w:rsidR="00552C9F">
        <w:rPr>
          <w:rFonts w:ascii="Times New Roman" w:hAnsi="Times New Roman"/>
          <w:bCs/>
          <w:sz w:val="24"/>
          <w:szCs w:val="24"/>
        </w:rPr>
        <w:t>.</w:t>
      </w:r>
      <w:r w:rsidR="00E30CA1">
        <w:rPr>
          <w:rFonts w:ascii="Times New Roman" w:hAnsi="Times New Roman"/>
          <w:bCs/>
          <w:sz w:val="24"/>
          <w:szCs w:val="24"/>
        </w:rPr>
        <w:t xml:space="preserve"> Pri svojom rozhodnutí </w:t>
      </w:r>
      <w:r w:rsidR="00704952">
        <w:rPr>
          <w:rFonts w:ascii="Times New Roman" w:hAnsi="Times New Roman"/>
          <w:bCs/>
          <w:sz w:val="24"/>
          <w:szCs w:val="24"/>
        </w:rPr>
        <w:t>bude musieť</w:t>
      </w:r>
      <w:r w:rsidR="00E30CA1">
        <w:rPr>
          <w:rFonts w:ascii="Times New Roman" w:hAnsi="Times New Roman"/>
          <w:bCs/>
          <w:sz w:val="24"/>
          <w:szCs w:val="24"/>
        </w:rPr>
        <w:t xml:space="preserve"> NŠZ zvoliť takú stratégiu, aby sa investované prostriedky premietli do čo najlepších výsledkov v mládežníckych kategó</w:t>
      </w:r>
      <w:r w:rsidR="005F0B18">
        <w:rPr>
          <w:rFonts w:ascii="Times New Roman" w:hAnsi="Times New Roman"/>
          <w:bCs/>
          <w:sz w:val="24"/>
          <w:szCs w:val="24"/>
        </w:rPr>
        <w:t>riách, nakoľko tieto budú mať vplyv</w:t>
      </w:r>
      <w:r w:rsidR="00E30CA1">
        <w:rPr>
          <w:rFonts w:ascii="Times New Roman" w:hAnsi="Times New Roman"/>
          <w:bCs/>
          <w:sz w:val="24"/>
          <w:szCs w:val="24"/>
        </w:rPr>
        <w:t xml:space="preserve"> následne  na výšku celkov</w:t>
      </w:r>
      <w:r w:rsidR="00FD630F">
        <w:rPr>
          <w:rFonts w:ascii="Times New Roman" w:hAnsi="Times New Roman"/>
          <w:bCs/>
          <w:sz w:val="24"/>
          <w:szCs w:val="24"/>
        </w:rPr>
        <w:t>ého príspevku</w:t>
      </w:r>
      <w:r w:rsidR="005F0B18">
        <w:rPr>
          <w:rFonts w:ascii="Times New Roman" w:hAnsi="Times New Roman"/>
          <w:bCs/>
          <w:sz w:val="24"/>
          <w:szCs w:val="24"/>
        </w:rPr>
        <w:t>, ktorý bude automaticky vypočítaný na základe dosiahnutých športových výsledkov v príslušnej mládežníckej kategórii.</w:t>
      </w:r>
      <w:r w:rsidR="00552C9F">
        <w:rPr>
          <w:rFonts w:ascii="Times New Roman" w:hAnsi="Times New Roman"/>
          <w:bCs/>
          <w:sz w:val="24"/>
          <w:szCs w:val="24"/>
        </w:rPr>
        <w:tab/>
      </w:r>
    </w:p>
    <w:tbl>
      <w:tblPr>
        <w:tblW w:w="10660" w:type="dxa"/>
        <w:tblInd w:w="55" w:type="dxa"/>
        <w:tblCellMar>
          <w:left w:w="70" w:type="dxa"/>
          <w:right w:w="70" w:type="dxa"/>
        </w:tblCellMar>
        <w:tblLook w:val="04A0" w:firstRow="1" w:lastRow="0" w:firstColumn="1" w:lastColumn="0" w:noHBand="0" w:noVBand="1"/>
      </w:tblPr>
      <w:tblGrid>
        <w:gridCol w:w="10290"/>
        <w:gridCol w:w="185"/>
        <w:gridCol w:w="185"/>
      </w:tblGrid>
      <w:tr w:rsidR="007709AE" w:rsidRPr="007709AE" w:rsidTr="00732AD9">
        <w:trPr>
          <w:trHeight w:val="390"/>
        </w:trPr>
        <w:tc>
          <w:tcPr>
            <w:tcW w:w="10660" w:type="dxa"/>
            <w:gridSpan w:val="3"/>
            <w:tcBorders>
              <w:top w:val="nil"/>
              <w:left w:val="nil"/>
              <w:bottom w:val="nil"/>
              <w:right w:val="nil"/>
            </w:tcBorders>
            <w:shd w:val="clear" w:color="000000" w:fill="FFFFFF"/>
            <w:noWrap/>
            <w:vAlign w:val="center"/>
          </w:tcPr>
          <w:p w:rsidR="007709AE" w:rsidRPr="007709AE" w:rsidRDefault="00732AD9" w:rsidP="00732AD9">
            <w:pPr>
              <w:spacing w:before="240" w:after="0"/>
              <w:ind w:right="1503"/>
              <w:jc w:val="both"/>
              <w:rPr>
                <w:rFonts w:ascii="Times New Roman" w:hAnsi="Times New Roman"/>
                <w:color w:val="000000"/>
                <w:sz w:val="24"/>
                <w:szCs w:val="24"/>
                <w:lang w:eastAsia="sk-SK"/>
              </w:rPr>
            </w:pPr>
            <w:r>
              <w:rPr>
                <w:rFonts w:ascii="Times New Roman" w:hAnsi="Times New Roman"/>
                <w:b/>
                <w:sz w:val="24"/>
                <w:szCs w:val="24"/>
              </w:rPr>
              <w:t>3.e</w:t>
            </w:r>
            <w:r w:rsidR="002C3117">
              <w:rPr>
                <w:rFonts w:ascii="Times New Roman" w:hAnsi="Times New Roman"/>
                <w:b/>
                <w:sz w:val="24"/>
                <w:szCs w:val="24"/>
              </w:rPr>
              <w:t xml:space="preserve">) </w:t>
            </w:r>
            <w:r w:rsidR="0019718D">
              <w:rPr>
                <w:rFonts w:ascii="Times New Roman" w:hAnsi="Times New Roman"/>
                <w:b/>
                <w:sz w:val="24"/>
                <w:szCs w:val="24"/>
              </w:rPr>
              <w:t>Zdravotné zabezpečenie a výživa športovcov</w:t>
            </w:r>
          </w:p>
        </w:tc>
      </w:tr>
      <w:tr w:rsidR="007709AE" w:rsidRPr="007709AE" w:rsidTr="007709AE">
        <w:trPr>
          <w:trHeight w:val="225"/>
        </w:trPr>
        <w:tc>
          <w:tcPr>
            <w:tcW w:w="10290" w:type="dxa"/>
            <w:tcBorders>
              <w:top w:val="nil"/>
              <w:left w:val="nil"/>
              <w:bottom w:val="nil"/>
              <w:right w:val="nil"/>
            </w:tcBorders>
            <w:shd w:val="clear" w:color="000000" w:fill="FFFFFF"/>
            <w:noWrap/>
            <w:vAlign w:val="center"/>
          </w:tcPr>
          <w:p w:rsidR="007709AE" w:rsidRPr="007709AE" w:rsidRDefault="007709AE" w:rsidP="00971F2D">
            <w:pPr>
              <w:spacing w:before="240" w:after="0"/>
              <w:ind w:right="1133" w:firstLine="654"/>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Z údajov získaných z dotazníkov o zdravotnom zabezpečení športovcov v ÚTM sme získali informácie, že zdravotné zabezpečenie mladých športovcov je nedostatočné. Niektoré prípady o úmrtiach mladých športovcov zo zahraničia sú výstrahou a tieto skúsenosti nie je možné podceňovať, preto, aj v súlade s pripravovaným zákonom o športe, bude potrebné legislatívne upraviť </w:t>
            </w:r>
            <w:r w:rsidR="00481CD4">
              <w:rPr>
                <w:rFonts w:ascii="Times New Roman" w:hAnsi="Times New Roman"/>
                <w:color w:val="000000"/>
                <w:sz w:val="24"/>
                <w:szCs w:val="24"/>
                <w:lang w:eastAsia="sk-SK"/>
              </w:rPr>
              <w:t xml:space="preserve">pravidelné </w:t>
            </w:r>
            <w:r>
              <w:rPr>
                <w:rFonts w:ascii="Times New Roman" w:hAnsi="Times New Roman"/>
                <w:sz w:val="24"/>
                <w:szCs w:val="24"/>
              </w:rPr>
              <w:t>telovýchovno-lekársk</w:t>
            </w:r>
            <w:r w:rsidR="00971F2D">
              <w:rPr>
                <w:rFonts w:ascii="Times New Roman" w:hAnsi="Times New Roman"/>
                <w:sz w:val="24"/>
                <w:szCs w:val="24"/>
              </w:rPr>
              <w:t>e</w:t>
            </w:r>
            <w:r>
              <w:rPr>
                <w:rFonts w:ascii="Times New Roman" w:hAnsi="Times New Roman"/>
                <w:sz w:val="24"/>
                <w:szCs w:val="24"/>
              </w:rPr>
              <w:t xml:space="preserve"> prehliadk</w:t>
            </w:r>
            <w:r w:rsidR="00971F2D">
              <w:rPr>
                <w:rFonts w:ascii="Times New Roman" w:hAnsi="Times New Roman"/>
                <w:sz w:val="24"/>
                <w:szCs w:val="24"/>
              </w:rPr>
              <w:t>y</w:t>
            </w:r>
            <w:r>
              <w:rPr>
                <w:rFonts w:ascii="Times New Roman" w:hAnsi="Times New Roman"/>
                <w:sz w:val="24"/>
                <w:szCs w:val="24"/>
              </w:rPr>
              <w:t xml:space="preserve"> u všetkých registrovaných športovcov, minimálne jeden krát ročne.</w:t>
            </w:r>
          </w:p>
        </w:tc>
        <w:tc>
          <w:tcPr>
            <w:tcW w:w="185" w:type="dxa"/>
            <w:tcBorders>
              <w:top w:val="nil"/>
              <w:left w:val="nil"/>
              <w:bottom w:val="nil"/>
              <w:right w:val="nil"/>
            </w:tcBorders>
            <w:shd w:val="clear" w:color="000000" w:fill="FFFFFF"/>
            <w:noWrap/>
            <w:vAlign w:val="center"/>
          </w:tcPr>
          <w:p w:rsidR="007709AE" w:rsidRPr="007709AE" w:rsidRDefault="007709AE" w:rsidP="00732AD9">
            <w:pPr>
              <w:spacing w:before="240" w:after="0"/>
              <w:rPr>
                <w:rFonts w:ascii="Arial" w:hAnsi="Arial" w:cs="Arial"/>
                <w:color w:val="000000"/>
                <w:sz w:val="16"/>
                <w:szCs w:val="16"/>
                <w:lang w:eastAsia="sk-SK"/>
              </w:rPr>
            </w:pPr>
          </w:p>
        </w:tc>
        <w:tc>
          <w:tcPr>
            <w:tcW w:w="185" w:type="dxa"/>
            <w:tcBorders>
              <w:top w:val="nil"/>
              <w:left w:val="nil"/>
              <w:bottom w:val="nil"/>
              <w:right w:val="nil"/>
            </w:tcBorders>
            <w:shd w:val="clear" w:color="000000" w:fill="FFFFFF"/>
            <w:noWrap/>
            <w:vAlign w:val="center"/>
          </w:tcPr>
          <w:p w:rsidR="007709AE" w:rsidRPr="007709AE" w:rsidRDefault="007709AE" w:rsidP="00732AD9">
            <w:pPr>
              <w:spacing w:before="240" w:after="0"/>
              <w:rPr>
                <w:rFonts w:ascii="Arial" w:hAnsi="Arial" w:cs="Arial"/>
                <w:color w:val="000000"/>
                <w:sz w:val="16"/>
                <w:szCs w:val="16"/>
                <w:lang w:eastAsia="sk-SK"/>
              </w:rPr>
            </w:pPr>
          </w:p>
        </w:tc>
      </w:tr>
    </w:tbl>
    <w:p w:rsidR="007709AE" w:rsidRDefault="007709AE" w:rsidP="002A1885">
      <w:pPr>
        <w:spacing w:after="0" w:line="240" w:lineRule="auto"/>
        <w:ind w:firstLine="720"/>
        <w:jc w:val="both"/>
        <w:rPr>
          <w:rFonts w:ascii="Times New Roman" w:hAnsi="Times New Roman"/>
          <w:sz w:val="24"/>
          <w:szCs w:val="24"/>
          <w:lang w:eastAsia="sk-SK"/>
        </w:rPr>
      </w:pPr>
    </w:p>
    <w:p w:rsidR="002A1885" w:rsidRPr="00BF0F0E" w:rsidRDefault="00910C46" w:rsidP="00732AD9">
      <w:pPr>
        <w:spacing w:after="0"/>
        <w:ind w:firstLine="720"/>
        <w:jc w:val="both"/>
        <w:rPr>
          <w:rFonts w:ascii="Times New Roman" w:hAnsi="Times New Roman"/>
          <w:color w:val="FF0000"/>
          <w:sz w:val="24"/>
          <w:szCs w:val="24"/>
        </w:rPr>
      </w:pPr>
      <w:r>
        <w:rPr>
          <w:rFonts w:ascii="Times New Roman" w:hAnsi="Times New Roman"/>
          <w:sz w:val="24"/>
          <w:szCs w:val="24"/>
          <w:lang w:eastAsia="sk-SK"/>
        </w:rPr>
        <w:t>D</w:t>
      </w:r>
      <w:r w:rsidR="002A1885">
        <w:rPr>
          <w:rFonts w:ascii="Times New Roman" w:hAnsi="Times New Roman"/>
          <w:sz w:val="24"/>
          <w:szCs w:val="24"/>
          <w:lang w:eastAsia="sk-SK"/>
        </w:rPr>
        <w:t xml:space="preserve">o zdravotného zabezpečenia </w:t>
      </w:r>
      <w:r>
        <w:rPr>
          <w:rFonts w:ascii="Times New Roman" w:hAnsi="Times New Roman"/>
          <w:sz w:val="24"/>
          <w:szCs w:val="24"/>
          <w:lang w:eastAsia="sk-SK"/>
        </w:rPr>
        <w:t xml:space="preserve">mladých </w:t>
      </w:r>
      <w:r w:rsidR="002A1885">
        <w:rPr>
          <w:rFonts w:ascii="Times New Roman" w:hAnsi="Times New Roman"/>
          <w:sz w:val="24"/>
          <w:szCs w:val="24"/>
          <w:lang w:eastAsia="sk-SK"/>
        </w:rPr>
        <w:t xml:space="preserve">športovcov </w:t>
      </w:r>
      <w:r w:rsidR="00D14ACC">
        <w:rPr>
          <w:rFonts w:ascii="Times New Roman" w:hAnsi="Times New Roman"/>
          <w:sz w:val="24"/>
          <w:szCs w:val="24"/>
          <w:lang w:eastAsia="sk-SK"/>
        </w:rPr>
        <w:t>sa odporúča NŠZ</w:t>
      </w:r>
      <w:r>
        <w:rPr>
          <w:rFonts w:ascii="Times New Roman" w:hAnsi="Times New Roman"/>
          <w:sz w:val="24"/>
          <w:szCs w:val="24"/>
          <w:lang w:eastAsia="sk-SK"/>
        </w:rPr>
        <w:t xml:space="preserve"> </w:t>
      </w:r>
      <w:r w:rsidR="002A1885" w:rsidRPr="00273ADC">
        <w:rPr>
          <w:rFonts w:ascii="Times New Roman" w:hAnsi="Times New Roman"/>
          <w:sz w:val="24"/>
          <w:szCs w:val="24"/>
          <w:lang w:eastAsia="sk-SK"/>
        </w:rPr>
        <w:t xml:space="preserve">zakomponovať výživovú politiku štátu pre žiakov športových tried a športových škôl z hľadiska finančnej podpory školského stravovania a navýšenia podľa odporúčaných výživových dávok schválených </w:t>
      </w:r>
      <w:r>
        <w:rPr>
          <w:rFonts w:ascii="Times New Roman" w:hAnsi="Times New Roman"/>
          <w:sz w:val="24"/>
          <w:szCs w:val="24"/>
          <w:lang w:eastAsia="sk-SK"/>
        </w:rPr>
        <w:t xml:space="preserve">vo Vestníku MZ SR Číslo: HDM/5238/16209/2011, ktoré tvoria prílohu </w:t>
      </w:r>
      <w:r w:rsidR="00481CD4">
        <w:rPr>
          <w:rFonts w:ascii="Times New Roman" w:hAnsi="Times New Roman"/>
          <w:sz w:val="24"/>
          <w:szCs w:val="24"/>
          <w:lang w:eastAsia="sk-SK"/>
        </w:rPr>
        <w:t>3</w:t>
      </w:r>
      <w:r w:rsidR="002A1885" w:rsidRPr="00273ADC">
        <w:rPr>
          <w:rFonts w:ascii="Times New Roman" w:hAnsi="Times New Roman"/>
          <w:sz w:val="24"/>
          <w:szCs w:val="24"/>
          <w:lang w:eastAsia="sk-SK"/>
        </w:rPr>
        <w:t xml:space="preserve">. Dôležitou súčasťou prevencie chronických ochorení predovšetkým u športovcov je vhodný pitný režim, ktorý navrhujeme riešiť v rámci stravovania, ale aj samostatne počas tréningových procesov. </w:t>
      </w:r>
      <w:r w:rsidR="00D14ACC">
        <w:rPr>
          <w:rFonts w:ascii="Times New Roman" w:hAnsi="Times New Roman"/>
          <w:sz w:val="24"/>
          <w:szCs w:val="24"/>
          <w:lang w:eastAsia="sk-SK"/>
        </w:rPr>
        <w:t xml:space="preserve">Zdrojom financovania môžu byť aj príspevky NŠZ na športovú </w:t>
      </w:r>
      <w:r w:rsidR="00D14ACC">
        <w:rPr>
          <w:rFonts w:ascii="Times New Roman" w:hAnsi="Times New Roman"/>
          <w:sz w:val="24"/>
          <w:szCs w:val="24"/>
          <w:lang w:eastAsia="sk-SK"/>
        </w:rPr>
        <w:lastRenderedPageBreak/>
        <w:t>prípravu mladých športovcov, ktoré budú poskytované ministerstvom v rámci podpory športovo talentovanej mládeže NŠZ.</w:t>
      </w:r>
    </w:p>
    <w:p w:rsidR="002C3117" w:rsidRDefault="002C3117" w:rsidP="002C3117">
      <w:pPr>
        <w:spacing w:after="0" w:line="240" w:lineRule="auto"/>
        <w:jc w:val="both"/>
        <w:rPr>
          <w:rFonts w:ascii="Times New Roman" w:hAnsi="Times New Roman"/>
          <w:sz w:val="24"/>
          <w:szCs w:val="24"/>
        </w:rPr>
      </w:pPr>
    </w:p>
    <w:p w:rsidR="002C3117" w:rsidRDefault="007B13EC" w:rsidP="002C3117">
      <w:pPr>
        <w:spacing w:after="0" w:line="240" w:lineRule="auto"/>
        <w:jc w:val="both"/>
        <w:rPr>
          <w:rFonts w:ascii="Times New Roman" w:hAnsi="Times New Roman"/>
          <w:b/>
          <w:sz w:val="24"/>
          <w:szCs w:val="24"/>
        </w:rPr>
      </w:pPr>
      <w:r>
        <w:rPr>
          <w:rFonts w:ascii="Times New Roman" w:hAnsi="Times New Roman"/>
          <w:b/>
          <w:sz w:val="24"/>
          <w:szCs w:val="24"/>
        </w:rPr>
        <w:t>3</w:t>
      </w:r>
      <w:r w:rsidR="00732AD9">
        <w:rPr>
          <w:rFonts w:ascii="Times New Roman" w:hAnsi="Times New Roman"/>
          <w:b/>
          <w:sz w:val="24"/>
          <w:szCs w:val="24"/>
        </w:rPr>
        <w:t>.f</w:t>
      </w:r>
      <w:r w:rsidR="003000EE">
        <w:rPr>
          <w:rFonts w:ascii="Times New Roman" w:hAnsi="Times New Roman"/>
          <w:b/>
          <w:sz w:val="24"/>
          <w:szCs w:val="24"/>
        </w:rPr>
        <w:t>) Vzdelávanie mládežníckych trénerov</w:t>
      </w:r>
    </w:p>
    <w:p w:rsidR="003000EE" w:rsidRDefault="003000EE" w:rsidP="002C3117">
      <w:pPr>
        <w:spacing w:after="0" w:line="240" w:lineRule="auto"/>
        <w:jc w:val="both"/>
        <w:rPr>
          <w:rFonts w:ascii="Times New Roman" w:hAnsi="Times New Roman"/>
          <w:b/>
          <w:sz w:val="24"/>
          <w:szCs w:val="24"/>
        </w:rPr>
      </w:pPr>
    </w:p>
    <w:p w:rsidR="002C3117" w:rsidRDefault="003000EE" w:rsidP="00481CD4">
      <w:pPr>
        <w:spacing w:after="0"/>
        <w:jc w:val="both"/>
        <w:rPr>
          <w:rFonts w:ascii="Times New Roman" w:hAnsi="Times New Roman"/>
          <w:sz w:val="24"/>
          <w:szCs w:val="24"/>
        </w:rPr>
      </w:pPr>
      <w:r>
        <w:rPr>
          <w:rFonts w:ascii="Times New Roman" w:hAnsi="Times New Roman"/>
          <w:b/>
          <w:sz w:val="24"/>
          <w:szCs w:val="24"/>
        </w:rPr>
        <w:tab/>
      </w:r>
      <w:r w:rsidR="00C3301E">
        <w:rPr>
          <w:rFonts w:ascii="Times New Roman" w:hAnsi="Times New Roman"/>
          <w:sz w:val="24"/>
          <w:szCs w:val="24"/>
        </w:rPr>
        <w:t xml:space="preserve">Získavanie odbornej spôsobilosti v oblasti športu v trénerských kvalifikáciách budú zabezpečovať naďalej verejné vysoké školy (IV. a V. kvalifikačný stupeň) v rámci formálneho vzdelávania a NŠZ (I., II. a III. kvalifikačný stupeň) v rámci neformálneho vzdelávania. </w:t>
      </w:r>
      <w:r w:rsidR="003469DD">
        <w:rPr>
          <w:rFonts w:ascii="Times New Roman" w:hAnsi="Times New Roman"/>
          <w:sz w:val="24"/>
          <w:szCs w:val="24"/>
        </w:rPr>
        <w:t>V rámci formálneho vzdelávania bude možné získať kvalifikáciu trénera I.</w:t>
      </w:r>
      <w:r w:rsidR="00481CD4">
        <w:rPr>
          <w:rFonts w:ascii="Times New Roman" w:hAnsi="Times New Roman"/>
          <w:sz w:val="24"/>
          <w:szCs w:val="24"/>
        </w:rPr>
        <w:t xml:space="preserve">, </w:t>
      </w:r>
      <w:r w:rsidR="003469DD">
        <w:rPr>
          <w:rFonts w:ascii="Times New Roman" w:hAnsi="Times New Roman"/>
          <w:sz w:val="24"/>
          <w:szCs w:val="24"/>
        </w:rPr>
        <w:t xml:space="preserve"> II. </w:t>
      </w:r>
      <w:r w:rsidR="00481CD4">
        <w:rPr>
          <w:rFonts w:ascii="Times New Roman" w:hAnsi="Times New Roman"/>
          <w:sz w:val="24"/>
          <w:szCs w:val="24"/>
        </w:rPr>
        <w:t xml:space="preserve">a III. </w:t>
      </w:r>
      <w:r w:rsidR="003469DD">
        <w:rPr>
          <w:rFonts w:ascii="Times New Roman" w:hAnsi="Times New Roman"/>
          <w:sz w:val="24"/>
          <w:szCs w:val="24"/>
        </w:rPr>
        <w:t xml:space="preserve">stupňa </w:t>
      </w:r>
      <w:r w:rsidR="003A08A6">
        <w:rPr>
          <w:rFonts w:ascii="Times New Roman" w:hAnsi="Times New Roman"/>
          <w:sz w:val="24"/>
          <w:szCs w:val="24"/>
        </w:rPr>
        <w:t xml:space="preserve">aj </w:t>
      </w:r>
      <w:r w:rsidR="003469DD">
        <w:rPr>
          <w:rFonts w:ascii="Times New Roman" w:hAnsi="Times New Roman"/>
          <w:sz w:val="24"/>
          <w:szCs w:val="24"/>
        </w:rPr>
        <w:t xml:space="preserve">na </w:t>
      </w:r>
      <w:r w:rsidR="00481CD4">
        <w:rPr>
          <w:rFonts w:ascii="Times New Roman" w:hAnsi="Times New Roman"/>
          <w:sz w:val="24"/>
          <w:szCs w:val="24"/>
        </w:rPr>
        <w:t xml:space="preserve"> stredných športových školách, ale aj na verejných vysokých školách</w:t>
      </w:r>
      <w:r w:rsidR="003469DD">
        <w:rPr>
          <w:rFonts w:ascii="Times New Roman" w:hAnsi="Times New Roman"/>
          <w:sz w:val="24"/>
          <w:szCs w:val="24"/>
        </w:rPr>
        <w:t xml:space="preserve">. </w:t>
      </w:r>
      <w:r w:rsidR="00C3301E">
        <w:rPr>
          <w:rFonts w:ascii="Times New Roman" w:hAnsi="Times New Roman"/>
          <w:sz w:val="24"/>
          <w:szCs w:val="24"/>
        </w:rPr>
        <w:t xml:space="preserve">NŠC bude </w:t>
      </w:r>
      <w:r w:rsidR="003A08A6">
        <w:rPr>
          <w:rFonts w:ascii="Times New Roman" w:hAnsi="Times New Roman"/>
          <w:sz w:val="24"/>
          <w:szCs w:val="24"/>
        </w:rPr>
        <w:t xml:space="preserve">ďalej </w:t>
      </w:r>
      <w:r w:rsidR="00C3301E">
        <w:rPr>
          <w:rFonts w:ascii="Times New Roman" w:hAnsi="Times New Roman"/>
          <w:sz w:val="24"/>
          <w:szCs w:val="24"/>
        </w:rPr>
        <w:t>zabezpečovať semináre, workshopy a školenia za účelom získania nových poznatkov a moderných tréningových metód</w:t>
      </w:r>
      <w:r w:rsidR="007B13EC">
        <w:rPr>
          <w:rFonts w:ascii="Times New Roman" w:hAnsi="Times New Roman"/>
          <w:sz w:val="24"/>
          <w:szCs w:val="24"/>
        </w:rPr>
        <w:t xml:space="preserve"> v športovej príprave mladých športovcov. Ďalej bude zabezpečovať</w:t>
      </w:r>
      <w:r w:rsidR="00C3301E">
        <w:rPr>
          <w:rFonts w:ascii="Times New Roman" w:hAnsi="Times New Roman"/>
          <w:sz w:val="24"/>
          <w:szCs w:val="24"/>
        </w:rPr>
        <w:t xml:space="preserve"> </w:t>
      </w:r>
      <w:r w:rsidR="007B13EC">
        <w:rPr>
          <w:rFonts w:ascii="Times New Roman" w:hAnsi="Times New Roman"/>
          <w:sz w:val="24"/>
          <w:szCs w:val="24"/>
        </w:rPr>
        <w:t>p</w:t>
      </w:r>
      <w:r w:rsidR="00C3301E" w:rsidRPr="00C3301E">
        <w:rPr>
          <w:rFonts w:ascii="Times New Roman" w:hAnsi="Times New Roman"/>
          <w:sz w:val="24"/>
          <w:szCs w:val="24"/>
        </w:rPr>
        <w:t>ublikačn</w:t>
      </w:r>
      <w:r w:rsidR="007B13EC">
        <w:rPr>
          <w:rFonts w:ascii="Times New Roman" w:hAnsi="Times New Roman"/>
          <w:sz w:val="24"/>
          <w:szCs w:val="24"/>
        </w:rPr>
        <w:t>ú</w:t>
      </w:r>
      <w:r w:rsidR="00C3301E" w:rsidRPr="00C3301E">
        <w:rPr>
          <w:rFonts w:ascii="Times New Roman" w:hAnsi="Times New Roman"/>
          <w:sz w:val="24"/>
          <w:szCs w:val="24"/>
        </w:rPr>
        <w:t xml:space="preserve"> činnosť venovan</w:t>
      </w:r>
      <w:r w:rsidR="001B44FA">
        <w:rPr>
          <w:rFonts w:ascii="Times New Roman" w:hAnsi="Times New Roman"/>
          <w:sz w:val="24"/>
          <w:szCs w:val="24"/>
        </w:rPr>
        <w:t>ú</w:t>
      </w:r>
      <w:r w:rsidR="00C3301E" w:rsidRPr="00C3301E">
        <w:rPr>
          <w:rFonts w:ascii="Times New Roman" w:hAnsi="Times New Roman"/>
          <w:sz w:val="24"/>
          <w:szCs w:val="24"/>
        </w:rPr>
        <w:t xml:space="preserve"> vedám o športe a športovému tréningu</w:t>
      </w:r>
      <w:r w:rsidR="007B13EC">
        <w:rPr>
          <w:rFonts w:ascii="Times New Roman" w:hAnsi="Times New Roman"/>
          <w:sz w:val="24"/>
          <w:szCs w:val="24"/>
        </w:rPr>
        <w:t>.</w:t>
      </w:r>
      <w:r w:rsidR="00481CD4">
        <w:rPr>
          <w:rFonts w:ascii="Times New Roman" w:hAnsi="Times New Roman"/>
          <w:sz w:val="24"/>
          <w:szCs w:val="24"/>
        </w:rPr>
        <w:t xml:space="preserve"> </w:t>
      </w:r>
      <w:r w:rsidR="007B13EC">
        <w:rPr>
          <w:rFonts w:ascii="Times New Roman" w:hAnsi="Times New Roman"/>
          <w:sz w:val="24"/>
          <w:szCs w:val="24"/>
        </w:rPr>
        <w:t xml:space="preserve">Antidopingová agentúra Slovenskej republiky bude </w:t>
      </w:r>
      <w:r w:rsidR="002C3117">
        <w:rPr>
          <w:rFonts w:ascii="Times New Roman" w:hAnsi="Times New Roman"/>
          <w:sz w:val="24"/>
          <w:szCs w:val="24"/>
        </w:rPr>
        <w:t>v súl</w:t>
      </w:r>
      <w:r w:rsidR="000A01E6">
        <w:rPr>
          <w:rFonts w:ascii="Times New Roman" w:hAnsi="Times New Roman"/>
          <w:sz w:val="24"/>
          <w:szCs w:val="24"/>
        </w:rPr>
        <w:t>ade so svojím poslaním a cieľmi</w:t>
      </w:r>
      <w:r w:rsidR="002C3117">
        <w:rPr>
          <w:rFonts w:ascii="Times New Roman" w:hAnsi="Times New Roman"/>
          <w:sz w:val="24"/>
          <w:szCs w:val="24"/>
        </w:rPr>
        <w:t xml:space="preserve"> zabezpeč</w:t>
      </w:r>
      <w:r w:rsidR="007B13EC">
        <w:rPr>
          <w:rFonts w:ascii="Times New Roman" w:hAnsi="Times New Roman"/>
          <w:sz w:val="24"/>
          <w:szCs w:val="24"/>
        </w:rPr>
        <w:t>ovať</w:t>
      </w:r>
      <w:r w:rsidR="002C3117">
        <w:rPr>
          <w:rFonts w:ascii="Times New Roman" w:hAnsi="Times New Roman"/>
          <w:sz w:val="24"/>
          <w:szCs w:val="24"/>
        </w:rPr>
        <w:t xml:space="preserve"> vzdelávanie športovo talentovane</w:t>
      </w:r>
      <w:r w:rsidR="00240795">
        <w:rPr>
          <w:rFonts w:ascii="Times New Roman" w:hAnsi="Times New Roman"/>
          <w:sz w:val="24"/>
          <w:szCs w:val="24"/>
        </w:rPr>
        <w:t xml:space="preserve">j mládeže </w:t>
      </w:r>
      <w:r w:rsidR="001F5825">
        <w:rPr>
          <w:rFonts w:ascii="Times New Roman" w:hAnsi="Times New Roman"/>
          <w:sz w:val="24"/>
          <w:szCs w:val="24"/>
        </w:rPr>
        <w:t xml:space="preserve">a trénerov mládeže </w:t>
      </w:r>
      <w:r w:rsidR="00481CD4">
        <w:rPr>
          <w:rFonts w:ascii="Times New Roman" w:hAnsi="Times New Roman"/>
          <w:sz w:val="24"/>
          <w:szCs w:val="24"/>
        </w:rPr>
        <w:t>v oblasti antidopingu.</w:t>
      </w:r>
    </w:p>
    <w:p w:rsidR="00E37252" w:rsidRDefault="00E37252" w:rsidP="001B44FA">
      <w:pPr>
        <w:pStyle w:val="Odsekzoznamu"/>
        <w:spacing w:after="0"/>
        <w:ind w:left="0" w:firstLine="360"/>
        <w:jc w:val="both"/>
        <w:rPr>
          <w:rFonts w:ascii="Times New Roman" w:hAnsi="Times New Roman"/>
          <w:sz w:val="24"/>
          <w:szCs w:val="24"/>
        </w:rPr>
      </w:pPr>
    </w:p>
    <w:p w:rsidR="00746F65" w:rsidRDefault="00746F65" w:rsidP="00746F65">
      <w:pPr>
        <w:pStyle w:val="Odsekzoznamu"/>
        <w:numPr>
          <w:ilvl w:val="0"/>
          <w:numId w:val="2"/>
        </w:numPr>
        <w:spacing w:before="240"/>
        <w:jc w:val="both"/>
        <w:rPr>
          <w:rFonts w:ascii="Times New Roman" w:hAnsi="Times New Roman"/>
          <w:b/>
          <w:sz w:val="24"/>
          <w:szCs w:val="24"/>
        </w:rPr>
      </w:pPr>
      <w:r w:rsidRPr="00087242">
        <w:rPr>
          <w:rFonts w:ascii="Times New Roman" w:hAnsi="Times New Roman"/>
          <w:b/>
          <w:sz w:val="24"/>
          <w:szCs w:val="24"/>
        </w:rPr>
        <w:t>Záver</w:t>
      </w:r>
      <w:r w:rsidRPr="00087242">
        <w:rPr>
          <w:rFonts w:ascii="Times New Roman" w:hAnsi="Times New Roman"/>
          <w:b/>
          <w:sz w:val="24"/>
          <w:szCs w:val="24"/>
        </w:rPr>
        <w:tab/>
      </w:r>
    </w:p>
    <w:p w:rsidR="00746F65" w:rsidRDefault="00746F65" w:rsidP="00746F65">
      <w:pPr>
        <w:pStyle w:val="Odsekzoznamu"/>
        <w:spacing w:before="240"/>
        <w:ind w:left="0"/>
        <w:jc w:val="both"/>
        <w:rPr>
          <w:rFonts w:ascii="Times New Roman" w:hAnsi="Times New Roman"/>
          <w:b/>
          <w:sz w:val="24"/>
          <w:szCs w:val="24"/>
        </w:rPr>
      </w:pPr>
    </w:p>
    <w:p w:rsidR="00704952" w:rsidRDefault="00AB0A20" w:rsidP="00746F65">
      <w:pPr>
        <w:pStyle w:val="Odsekzoznamu"/>
        <w:spacing w:before="240"/>
        <w:ind w:left="0"/>
        <w:jc w:val="both"/>
        <w:rPr>
          <w:rFonts w:ascii="Times New Roman" w:hAnsi="Times New Roman"/>
          <w:sz w:val="24"/>
          <w:szCs w:val="24"/>
        </w:rPr>
      </w:pPr>
      <w:r>
        <w:rPr>
          <w:rFonts w:ascii="Times New Roman" w:hAnsi="Times New Roman"/>
          <w:sz w:val="24"/>
          <w:szCs w:val="24"/>
        </w:rPr>
        <w:tab/>
        <w:t>Súčasný vrcholový šport je charakteristický rýchlym rastom športových výkonov, úzkou špecializáciou a</w:t>
      </w:r>
      <w:r w:rsidR="009728B1">
        <w:rPr>
          <w:rFonts w:ascii="Times New Roman" w:hAnsi="Times New Roman"/>
          <w:sz w:val="24"/>
          <w:szCs w:val="24"/>
        </w:rPr>
        <w:t xml:space="preserve"> neustálym </w:t>
      </w:r>
      <w:r>
        <w:rPr>
          <w:rFonts w:ascii="Times New Roman" w:hAnsi="Times New Roman"/>
          <w:sz w:val="24"/>
          <w:szCs w:val="24"/>
        </w:rPr>
        <w:t>zdokonaľovaním systému športovej prípravy športovcov</w:t>
      </w:r>
      <w:r w:rsidR="009728B1">
        <w:rPr>
          <w:rFonts w:ascii="Times New Roman" w:hAnsi="Times New Roman"/>
          <w:sz w:val="24"/>
          <w:szCs w:val="24"/>
        </w:rPr>
        <w:t>,</w:t>
      </w:r>
      <w:r>
        <w:rPr>
          <w:rFonts w:ascii="Times New Roman" w:hAnsi="Times New Roman"/>
          <w:sz w:val="24"/>
          <w:szCs w:val="24"/>
        </w:rPr>
        <w:t xml:space="preserve"> vrátane veľkej pozornosti špecializovanému výberu talentov. </w:t>
      </w:r>
      <w:r w:rsidR="00915A8B">
        <w:rPr>
          <w:rFonts w:ascii="Times New Roman" w:hAnsi="Times New Roman"/>
          <w:sz w:val="24"/>
          <w:szCs w:val="24"/>
        </w:rPr>
        <w:t>Problematika starostlivosti o športovo talentovanú mládež si preto vyžaduje náležitú pozornosť</w:t>
      </w:r>
      <w:r w:rsidR="00E61C7E">
        <w:rPr>
          <w:rFonts w:ascii="Times New Roman" w:hAnsi="Times New Roman"/>
          <w:sz w:val="24"/>
          <w:szCs w:val="24"/>
        </w:rPr>
        <w:t>,</w:t>
      </w:r>
      <w:r w:rsidR="00915A8B">
        <w:rPr>
          <w:rFonts w:ascii="Times New Roman" w:hAnsi="Times New Roman"/>
          <w:sz w:val="24"/>
          <w:szCs w:val="24"/>
        </w:rPr>
        <w:t> fungujúci efektívny systém</w:t>
      </w:r>
      <w:r w:rsidR="00E61C7E">
        <w:rPr>
          <w:rFonts w:ascii="Times New Roman" w:hAnsi="Times New Roman"/>
          <w:sz w:val="24"/>
          <w:szCs w:val="24"/>
        </w:rPr>
        <w:t xml:space="preserve"> financovania</w:t>
      </w:r>
      <w:r w:rsidR="00915A8B">
        <w:rPr>
          <w:rFonts w:ascii="Times New Roman" w:hAnsi="Times New Roman"/>
          <w:sz w:val="24"/>
          <w:szCs w:val="24"/>
        </w:rPr>
        <w:t xml:space="preserve">, ktorý môžeme zabezpečiť iba spoločným úsilím </w:t>
      </w:r>
      <w:r w:rsidR="00E61C7E">
        <w:rPr>
          <w:rFonts w:ascii="Times New Roman" w:hAnsi="Times New Roman"/>
          <w:sz w:val="24"/>
          <w:szCs w:val="24"/>
        </w:rPr>
        <w:t xml:space="preserve">a spoluprácou </w:t>
      </w:r>
      <w:r w:rsidR="00915A8B">
        <w:rPr>
          <w:rFonts w:ascii="Times New Roman" w:hAnsi="Times New Roman"/>
          <w:sz w:val="24"/>
          <w:szCs w:val="24"/>
        </w:rPr>
        <w:t>štátu, športových org</w:t>
      </w:r>
      <w:r w:rsidR="00831DEE">
        <w:rPr>
          <w:rFonts w:ascii="Times New Roman" w:hAnsi="Times New Roman"/>
          <w:sz w:val="24"/>
          <w:szCs w:val="24"/>
        </w:rPr>
        <w:t xml:space="preserve">anizácií, </w:t>
      </w:r>
      <w:r w:rsidR="00CF1238">
        <w:rPr>
          <w:rFonts w:ascii="Times New Roman" w:hAnsi="Times New Roman"/>
          <w:sz w:val="24"/>
          <w:szCs w:val="24"/>
        </w:rPr>
        <w:t xml:space="preserve">samosprávnych orgánov </w:t>
      </w:r>
      <w:r w:rsidR="00831DEE">
        <w:rPr>
          <w:rFonts w:ascii="Times New Roman" w:hAnsi="Times New Roman"/>
          <w:sz w:val="24"/>
          <w:szCs w:val="24"/>
        </w:rPr>
        <w:t xml:space="preserve">a taktiež politikov. </w:t>
      </w:r>
    </w:p>
    <w:p w:rsidR="001E72A2" w:rsidRPr="00971F2D" w:rsidRDefault="001E72A2" w:rsidP="001E72A2">
      <w:pPr>
        <w:pStyle w:val="Odsekzoznamu"/>
        <w:spacing w:before="240"/>
        <w:ind w:left="0"/>
        <w:jc w:val="both"/>
        <w:rPr>
          <w:rFonts w:ascii="Times New Roman" w:hAnsi="Times New Roman"/>
          <w:sz w:val="24"/>
          <w:szCs w:val="24"/>
          <w:shd w:val="clear" w:color="auto" w:fill="FFFFFF"/>
        </w:rPr>
      </w:pPr>
      <w:r>
        <w:rPr>
          <w:rFonts w:ascii="Times New Roman" w:hAnsi="Times New Roman"/>
          <w:color w:val="424242"/>
          <w:sz w:val="24"/>
          <w:szCs w:val="24"/>
          <w:shd w:val="clear" w:color="auto" w:fill="FFFFFF"/>
        </w:rPr>
        <w:tab/>
      </w:r>
      <w:r w:rsidR="0004299F" w:rsidRPr="00971F2D">
        <w:rPr>
          <w:rFonts w:ascii="Times New Roman" w:hAnsi="Times New Roman"/>
          <w:sz w:val="24"/>
          <w:szCs w:val="24"/>
          <w:shd w:val="clear" w:color="auto" w:fill="FFFFFF"/>
        </w:rPr>
        <w:t xml:space="preserve">Vo vzdelávaní a v športovej príprave je potrebné </w:t>
      </w:r>
      <w:r w:rsidR="00CF1238" w:rsidRPr="00971F2D">
        <w:rPr>
          <w:rFonts w:ascii="Times New Roman" w:hAnsi="Times New Roman"/>
          <w:sz w:val="24"/>
          <w:szCs w:val="24"/>
          <w:shd w:val="clear" w:color="auto" w:fill="FFFFFF"/>
        </w:rPr>
        <w:t xml:space="preserve">tiež </w:t>
      </w:r>
      <w:r w:rsidR="0004299F" w:rsidRPr="00971F2D">
        <w:rPr>
          <w:rFonts w:ascii="Times New Roman" w:hAnsi="Times New Roman"/>
          <w:sz w:val="24"/>
          <w:szCs w:val="24"/>
          <w:shd w:val="clear" w:color="auto" w:fill="FFFFFF"/>
        </w:rPr>
        <w:t xml:space="preserve">brať do úvahy podnety, ktoré majú významný vplyv na športovú kariéru športovcov a ich hodnotové vzory. </w:t>
      </w:r>
      <w:r w:rsidRPr="00971F2D">
        <w:rPr>
          <w:rFonts w:ascii="Times New Roman" w:hAnsi="Times New Roman"/>
          <w:sz w:val="24"/>
          <w:szCs w:val="24"/>
          <w:shd w:val="clear" w:color="auto" w:fill="FFFFFF"/>
        </w:rPr>
        <w:t>Profesionálni športovci sú jedným z mála relevantných vzorových podnetov, čo vyplynulo aj z výskumu, ktorý bol realizovaný v roku 2011 a 2012 v SR</w:t>
      </w:r>
      <w:r w:rsidRPr="00971F2D">
        <w:rPr>
          <w:rStyle w:val="Odkaznapoznmkupodiarou"/>
          <w:rFonts w:ascii="Times New Roman" w:hAnsi="Times New Roman"/>
          <w:sz w:val="24"/>
          <w:szCs w:val="24"/>
          <w:shd w:val="clear" w:color="auto" w:fill="FFFFFF"/>
        </w:rPr>
        <w:footnoteReference w:id="12"/>
      </w:r>
      <w:r w:rsidRPr="00971F2D">
        <w:rPr>
          <w:rFonts w:ascii="Times New Roman" w:hAnsi="Times New Roman"/>
          <w:sz w:val="24"/>
          <w:szCs w:val="24"/>
          <w:shd w:val="clear" w:color="auto" w:fill="FFFFFF"/>
        </w:rPr>
        <w:t xml:space="preserve">. Z hľadiska atraktívnosti vzorov majú u mnohých dospievajúcich najväčšiu príťažlivosť, pričom k oceňovaným atribútom nepatrí iba atraktívny zovňajšok či záujem o špičkové športové výkony. Časť mladých ľudí ako pozitívne vzorový podnet hodný nasledovania vníma okrem nadania a talentu aj spoločenskú zodpovednosť, vytrvalosť, cieľavedomosť a úprimnosť. Mimoriadne pozitívne je hodnotená skromnosť spojená so štedrosťou, úsilie športovca pomáhať v rámci rôznych charitatívnych projektov a iniciatív, pri organizácii zbierok, pomoci mladým športovým talentom a podobne. </w:t>
      </w:r>
    </w:p>
    <w:p w:rsidR="00E61C7E" w:rsidRDefault="00704952" w:rsidP="00746F65">
      <w:pPr>
        <w:pStyle w:val="Odsekzoznamu"/>
        <w:spacing w:before="240"/>
        <w:ind w:left="0"/>
        <w:jc w:val="both"/>
        <w:rPr>
          <w:rFonts w:ascii="Times New Roman" w:hAnsi="Times New Roman"/>
          <w:sz w:val="24"/>
          <w:szCs w:val="24"/>
        </w:rPr>
      </w:pPr>
      <w:r>
        <w:rPr>
          <w:rFonts w:ascii="Times New Roman" w:hAnsi="Times New Roman"/>
          <w:sz w:val="24"/>
          <w:szCs w:val="24"/>
        </w:rPr>
        <w:tab/>
        <w:t xml:space="preserve">Šport je dynamické a rýchlo rastúce odvetvie s podceňovaným makroekonomickým dosahom, ktoré môže prispieť k vytváraniu pracovných miest, môže slúžiť ako nástroj miestneho a regionálneho rozvoja, obnovy miest alebo rozvoja vidieka. Šport napomáha rozvoju cestovného ruchu a môže stimulovať modernizáciu infraštruktúry a vznik nových partnerstiev na financovanie športu. Hoci o hospodárskom význame športu neexistuje dostatok </w:t>
      </w:r>
      <w:r w:rsidR="00CF0069">
        <w:rPr>
          <w:rFonts w:ascii="Times New Roman" w:hAnsi="Times New Roman"/>
          <w:sz w:val="24"/>
          <w:szCs w:val="24"/>
        </w:rPr>
        <w:t xml:space="preserve">spoľahlivých a porovnateľných údajov, bol tento význam potvrdený štúdiami a analýzami vnútroštátnych účtovných dokladov, ziskov z veľkých športových podujatí </w:t>
      </w:r>
      <w:r w:rsidR="00CF0069">
        <w:rPr>
          <w:rFonts w:ascii="Times New Roman" w:hAnsi="Times New Roman"/>
          <w:sz w:val="24"/>
          <w:szCs w:val="24"/>
        </w:rPr>
        <w:lastRenderedPageBreak/>
        <w:t>a nákladov spôsobených nečinnosťou vrátane starnutia obyvateľstva. Zo štúdie, ktorá bola predložená počas rakúskeho predsedníctva v roku 2006, vypl</w:t>
      </w:r>
      <w:r w:rsidR="0004299F">
        <w:rPr>
          <w:rFonts w:ascii="Times New Roman" w:hAnsi="Times New Roman"/>
          <w:sz w:val="24"/>
          <w:szCs w:val="24"/>
        </w:rPr>
        <w:t>ynulo</w:t>
      </w:r>
      <w:r w:rsidR="00CF0069">
        <w:rPr>
          <w:rFonts w:ascii="Times New Roman" w:hAnsi="Times New Roman"/>
          <w:sz w:val="24"/>
          <w:szCs w:val="24"/>
        </w:rPr>
        <w:t>, že šport v širšom význame vygeneroval v roku 2004 pridanú hodnotu v objeme 407 miliárd eur, ktorá zodpovedala 3,7 % HDP EÚ, a pracovné miesta pre 15 miliónov ľudí, teda 5,4 % pracovnej sily</w:t>
      </w:r>
      <w:r w:rsidR="00CF0069">
        <w:rPr>
          <w:rStyle w:val="Odkaznapoznmkupodiarou"/>
          <w:rFonts w:ascii="Times New Roman" w:hAnsi="Times New Roman"/>
          <w:sz w:val="24"/>
          <w:szCs w:val="24"/>
        </w:rPr>
        <w:footnoteReference w:id="13"/>
      </w:r>
      <w:r w:rsidR="00CF0069">
        <w:rPr>
          <w:rFonts w:ascii="Times New Roman" w:hAnsi="Times New Roman"/>
          <w:sz w:val="24"/>
          <w:szCs w:val="24"/>
        </w:rPr>
        <w:t>. Tento príspevok športu by sa mal v politikách EÚ zviditeľňovať viac a propagovať, najmä v oblasti získavania zdrojov pre šport</w:t>
      </w:r>
      <w:r w:rsidR="00E61C7E">
        <w:rPr>
          <w:rFonts w:ascii="Times New Roman" w:hAnsi="Times New Roman"/>
          <w:sz w:val="24"/>
          <w:szCs w:val="24"/>
        </w:rPr>
        <w:t>, ktoré by mali byť použité aj na</w:t>
      </w:r>
      <w:r w:rsidR="00CF0069">
        <w:rPr>
          <w:rFonts w:ascii="Times New Roman" w:hAnsi="Times New Roman"/>
          <w:sz w:val="24"/>
          <w:szCs w:val="24"/>
        </w:rPr>
        <w:t> prípravu športovo talentovanej mládeže.</w:t>
      </w:r>
      <w:r w:rsidR="00E61C7E">
        <w:rPr>
          <w:rFonts w:ascii="Times New Roman" w:hAnsi="Times New Roman"/>
          <w:sz w:val="24"/>
          <w:szCs w:val="24"/>
        </w:rPr>
        <w:t xml:space="preserve"> Investície do prípravy mladých talentovaných športovcov a športovkýň v</w:t>
      </w:r>
      <w:r w:rsidR="00CF1238">
        <w:rPr>
          <w:rFonts w:ascii="Times New Roman" w:hAnsi="Times New Roman"/>
          <w:sz w:val="24"/>
          <w:szCs w:val="24"/>
        </w:rPr>
        <w:t xml:space="preserve"> kvalitných </w:t>
      </w:r>
      <w:r w:rsidR="00E61C7E">
        <w:rPr>
          <w:rFonts w:ascii="Times New Roman" w:hAnsi="Times New Roman"/>
          <w:sz w:val="24"/>
          <w:szCs w:val="24"/>
        </w:rPr>
        <w:t>podmienkach a</w:t>
      </w:r>
      <w:r w:rsidR="00CF1238">
        <w:rPr>
          <w:rFonts w:ascii="Times New Roman" w:hAnsi="Times New Roman"/>
          <w:sz w:val="24"/>
          <w:szCs w:val="24"/>
        </w:rPr>
        <w:t> </w:t>
      </w:r>
      <w:r w:rsidR="00E61C7E">
        <w:rPr>
          <w:rFonts w:ascii="Times New Roman" w:hAnsi="Times New Roman"/>
          <w:sz w:val="24"/>
          <w:szCs w:val="24"/>
        </w:rPr>
        <w:t>podpora</w:t>
      </w:r>
      <w:r w:rsidR="00CF1238">
        <w:rPr>
          <w:rFonts w:ascii="Times New Roman" w:hAnsi="Times New Roman"/>
          <w:sz w:val="24"/>
          <w:szCs w:val="24"/>
        </w:rPr>
        <w:t xml:space="preserve"> mládežníckeho športu</w:t>
      </w:r>
      <w:r w:rsidR="00E61C7E">
        <w:rPr>
          <w:rFonts w:ascii="Times New Roman" w:hAnsi="Times New Roman"/>
          <w:sz w:val="24"/>
          <w:szCs w:val="24"/>
        </w:rPr>
        <w:t xml:space="preserve">, </w:t>
      </w:r>
      <w:r w:rsidR="00CF1238">
        <w:rPr>
          <w:rFonts w:ascii="Times New Roman" w:hAnsi="Times New Roman"/>
          <w:sz w:val="24"/>
          <w:szCs w:val="24"/>
        </w:rPr>
        <w:t>je v súčasnosti kľúčová</w:t>
      </w:r>
      <w:r w:rsidR="00E61C7E">
        <w:rPr>
          <w:rFonts w:ascii="Times New Roman" w:hAnsi="Times New Roman"/>
          <w:sz w:val="24"/>
          <w:szCs w:val="24"/>
        </w:rPr>
        <w:t xml:space="preserve"> pre trvalo udržateľný rozvoj športu na všetkých úrovniach. </w:t>
      </w:r>
    </w:p>
    <w:p w:rsidR="00AB0A20" w:rsidRDefault="001E72A2" w:rsidP="00746F65">
      <w:pPr>
        <w:pStyle w:val="Odsekzoznamu"/>
        <w:spacing w:before="240"/>
        <w:ind w:left="0"/>
        <w:jc w:val="both"/>
        <w:rPr>
          <w:rFonts w:ascii="Times New Roman" w:hAnsi="Times New Roman"/>
          <w:sz w:val="24"/>
          <w:szCs w:val="24"/>
        </w:rPr>
      </w:pPr>
      <w:r>
        <w:rPr>
          <w:rFonts w:ascii="Arial" w:hAnsi="Arial" w:cs="Arial"/>
          <w:color w:val="424242"/>
          <w:sz w:val="17"/>
          <w:szCs w:val="17"/>
          <w:shd w:val="clear" w:color="auto" w:fill="FFFFFF"/>
        </w:rPr>
        <w:tab/>
      </w:r>
      <w:r w:rsidR="00E61C7E" w:rsidRPr="001E72A2">
        <w:rPr>
          <w:rFonts w:ascii="Times New Roman" w:hAnsi="Times New Roman"/>
          <w:color w:val="424242"/>
          <w:sz w:val="24"/>
          <w:szCs w:val="24"/>
          <w:shd w:val="clear" w:color="auto" w:fill="FFFFFF"/>
        </w:rPr>
        <w:t> </w:t>
      </w:r>
      <w:r w:rsidR="00E61C7E">
        <w:rPr>
          <w:rFonts w:ascii="Times New Roman" w:hAnsi="Times New Roman"/>
          <w:sz w:val="24"/>
          <w:szCs w:val="24"/>
        </w:rPr>
        <w:t>Preto je aj a</w:t>
      </w:r>
      <w:r w:rsidR="00831DEE">
        <w:rPr>
          <w:rFonts w:ascii="Times New Roman" w:hAnsi="Times New Roman"/>
          <w:sz w:val="24"/>
          <w:szCs w:val="24"/>
        </w:rPr>
        <w:t xml:space="preserve">mbíciou tejto koncepcie </w:t>
      </w:r>
      <w:r w:rsidR="00900CD8">
        <w:rPr>
          <w:rFonts w:ascii="Times New Roman" w:hAnsi="Times New Roman"/>
          <w:sz w:val="24"/>
          <w:szCs w:val="24"/>
        </w:rPr>
        <w:t xml:space="preserve">pomôcť </w:t>
      </w:r>
      <w:r w:rsidR="00831DEE">
        <w:rPr>
          <w:rFonts w:ascii="Times New Roman" w:hAnsi="Times New Roman"/>
          <w:sz w:val="24"/>
          <w:szCs w:val="24"/>
        </w:rPr>
        <w:t xml:space="preserve">vytvoriť efektívny a fungujúci systém, v rámci podmienok Slovenskej republiky, ktorý nám v budúcnosti môže priniesť úspechy našich </w:t>
      </w:r>
      <w:r w:rsidR="00E61C7E">
        <w:rPr>
          <w:rFonts w:ascii="Times New Roman" w:hAnsi="Times New Roman"/>
          <w:sz w:val="24"/>
          <w:szCs w:val="24"/>
        </w:rPr>
        <w:t xml:space="preserve">elitných </w:t>
      </w:r>
      <w:r w:rsidR="00831DEE">
        <w:rPr>
          <w:rFonts w:ascii="Times New Roman" w:hAnsi="Times New Roman"/>
          <w:sz w:val="24"/>
          <w:szCs w:val="24"/>
        </w:rPr>
        <w:t>športovcov na významných medzinárodných športových podujatiach</w:t>
      </w:r>
      <w:r w:rsidR="0004299F">
        <w:rPr>
          <w:rFonts w:ascii="Times New Roman" w:hAnsi="Times New Roman"/>
          <w:sz w:val="24"/>
          <w:szCs w:val="24"/>
        </w:rPr>
        <w:t>,</w:t>
      </w:r>
      <w:r w:rsidR="00831DEE">
        <w:rPr>
          <w:rFonts w:ascii="Times New Roman" w:hAnsi="Times New Roman"/>
          <w:sz w:val="24"/>
          <w:szCs w:val="24"/>
        </w:rPr>
        <w:t> zviditeľniť tak Slovenskú re</w:t>
      </w:r>
      <w:r w:rsidR="0004299F">
        <w:rPr>
          <w:rFonts w:ascii="Times New Roman" w:hAnsi="Times New Roman"/>
          <w:sz w:val="24"/>
          <w:szCs w:val="24"/>
        </w:rPr>
        <w:t>publiku na medzinárodnej scéne a získať nové hodnotové vzory pre našu mladú generáciu.</w:t>
      </w:r>
    </w:p>
    <w:p w:rsidR="00CF1238" w:rsidRDefault="00CF1238" w:rsidP="00746F65">
      <w:pPr>
        <w:pStyle w:val="Odsekzoznamu"/>
        <w:spacing w:before="240"/>
        <w:ind w:left="0"/>
        <w:jc w:val="both"/>
        <w:rPr>
          <w:rFonts w:ascii="Times New Roman" w:hAnsi="Times New Roman"/>
          <w:sz w:val="24"/>
          <w:szCs w:val="24"/>
        </w:rPr>
      </w:pPr>
    </w:p>
    <w:p w:rsidR="002C3117" w:rsidRDefault="002C3117" w:rsidP="00382C58">
      <w:pPr>
        <w:pStyle w:val="Odsekzoznamu"/>
        <w:numPr>
          <w:ilvl w:val="0"/>
          <w:numId w:val="2"/>
        </w:numPr>
        <w:spacing w:after="0"/>
        <w:jc w:val="both"/>
        <w:rPr>
          <w:rFonts w:ascii="Times New Roman" w:hAnsi="Times New Roman"/>
          <w:b/>
          <w:sz w:val="24"/>
          <w:szCs w:val="24"/>
        </w:rPr>
      </w:pPr>
      <w:r>
        <w:rPr>
          <w:rFonts w:ascii="Times New Roman" w:hAnsi="Times New Roman"/>
          <w:b/>
          <w:sz w:val="24"/>
          <w:szCs w:val="24"/>
        </w:rPr>
        <w:t>Návrh opatrení</w:t>
      </w:r>
    </w:p>
    <w:p w:rsidR="00746F65" w:rsidRDefault="00746F65" w:rsidP="00746F65">
      <w:pPr>
        <w:pStyle w:val="Odsekzoznamu"/>
        <w:spacing w:after="0"/>
        <w:jc w:val="both"/>
        <w:rPr>
          <w:rFonts w:ascii="Times New Roman" w:hAnsi="Times New Roman"/>
          <w:b/>
          <w:sz w:val="24"/>
          <w:szCs w:val="24"/>
        </w:rPr>
      </w:pPr>
    </w:p>
    <w:p w:rsidR="002C3117" w:rsidRDefault="00746F65" w:rsidP="00746F65">
      <w:pPr>
        <w:pStyle w:val="Odsekzoznamu"/>
        <w:spacing w:after="0"/>
        <w:jc w:val="both"/>
        <w:rPr>
          <w:rFonts w:ascii="Times New Roman" w:hAnsi="Times New Roman"/>
          <w:b/>
          <w:sz w:val="24"/>
          <w:szCs w:val="24"/>
        </w:rPr>
      </w:pPr>
      <w:r>
        <w:rPr>
          <w:rFonts w:ascii="Times New Roman" w:hAnsi="Times New Roman"/>
          <w:sz w:val="24"/>
          <w:szCs w:val="24"/>
        </w:rPr>
        <w:t>Ministerstvo s cieľom zefektívnenia a skvalitnenia činnosti útvarov športovo talentovanej mládeže navrhuje tieto opatrenia:</w:t>
      </w:r>
    </w:p>
    <w:p w:rsidR="0065454A" w:rsidRPr="0065454A" w:rsidRDefault="0065454A" w:rsidP="00382C58">
      <w:pPr>
        <w:pStyle w:val="Odsekzoznamu"/>
        <w:spacing w:after="0"/>
        <w:jc w:val="both"/>
        <w:rPr>
          <w:rFonts w:ascii="Times New Roman" w:hAnsi="Times New Roman"/>
          <w:b/>
          <w:sz w:val="24"/>
          <w:szCs w:val="24"/>
        </w:rPr>
      </w:pPr>
    </w:p>
    <w:p w:rsidR="00032962" w:rsidRPr="0092058E" w:rsidRDefault="00032962" w:rsidP="00032962">
      <w:pPr>
        <w:pStyle w:val="Odsekzoznamu"/>
        <w:numPr>
          <w:ilvl w:val="0"/>
          <w:numId w:val="17"/>
        </w:numPr>
        <w:spacing w:after="0"/>
        <w:jc w:val="both"/>
        <w:rPr>
          <w:rFonts w:ascii="Times New Roman" w:hAnsi="Times New Roman"/>
          <w:sz w:val="24"/>
          <w:szCs w:val="24"/>
        </w:rPr>
      </w:pPr>
      <w:r w:rsidRPr="0092058E">
        <w:rPr>
          <w:rFonts w:ascii="Times New Roman" w:hAnsi="Times New Roman"/>
          <w:sz w:val="24"/>
          <w:szCs w:val="24"/>
        </w:rPr>
        <w:t>Realizovať projekt „Identifikácie talentov ako súčasť štátnej politiky v oblasti športovej úspešnosti“</w:t>
      </w:r>
      <w:r>
        <w:rPr>
          <w:rFonts w:ascii="Times New Roman" w:hAnsi="Times New Roman"/>
          <w:sz w:val="24"/>
          <w:szCs w:val="24"/>
        </w:rPr>
        <w:t xml:space="preserve"> podľa prílohy 1 materiálu</w:t>
      </w:r>
      <w:r w:rsidRPr="0092058E">
        <w:rPr>
          <w:rFonts w:ascii="Times New Roman" w:hAnsi="Times New Roman"/>
          <w:sz w:val="24"/>
          <w:szCs w:val="24"/>
        </w:rPr>
        <w:t xml:space="preserve"> a </w:t>
      </w:r>
      <w:r>
        <w:rPr>
          <w:rFonts w:ascii="Times New Roman" w:hAnsi="Times New Roman"/>
          <w:sz w:val="24"/>
          <w:szCs w:val="24"/>
        </w:rPr>
        <w:t>z</w:t>
      </w:r>
      <w:r w:rsidRPr="0092058E">
        <w:rPr>
          <w:rFonts w:ascii="Times New Roman" w:hAnsi="Times New Roman"/>
          <w:sz w:val="24"/>
          <w:szCs w:val="24"/>
        </w:rPr>
        <w:t xml:space="preserve">aviesť celoplošné testovanie detí vo veku 6 – </w:t>
      </w:r>
      <w:r>
        <w:rPr>
          <w:rFonts w:ascii="Times New Roman" w:hAnsi="Times New Roman"/>
          <w:sz w:val="24"/>
          <w:szCs w:val="24"/>
        </w:rPr>
        <w:t xml:space="preserve">10 </w:t>
      </w:r>
      <w:r w:rsidRPr="0092058E">
        <w:rPr>
          <w:rFonts w:ascii="Times New Roman" w:hAnsi="Times New Roman"/>
          <w:sz w:val="24"/>
          <w:szCs w:val="24"/>
        </w:rPr>
        <w:t>rokov</w:t>
      </w:r>
      <w:r>
        <w:rPr>
          <w:rFonts w:ascii="Times New Roman" w:hAnsi="Times New Roman"/>
          <w:sz w:val="24"/>
          <w:szCs w:val="24"/>
        </w:rPr>
        <w:t>, výsledky testovania sprístupniť verejnosti a NŠZ.</w:t>
      </w:r>
    </w:p>
    <w:p w:rsidR="00032962" w:rsidRDefault="00032962" w:rsidP="00032962">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do 31.12.2020</w:t>
      </w:r>
    </w:p>
    <w:p w:rsidR="00032962" w:rsidRDefault="00032962" w:rsidP="00032962">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 </w:t>
      </w:r>
      <w:proofErr w:type="spellStart"/>
      <w:r>
        <w:rPr>
          <w:rFonts w:ascii="Times New Roman" w:hAnsi="Times New Roman"/>
          <w:sz w:val="24"/>
          <w:szCs w:val="24"/>
        </w:rPr>
        <w:t>MŠVVaŠ</w:t>
      </w:r>
      <w:proofErr w:type="spellEnd"/>
      <w:r>
        <w:rPr>
          <w:rFonts w:ascii="Times New Roman" w:hAnsi="Times New Roman"/>
          <w:sz w:val="24"/>
          <w:szCs w:val="24"/>
        </w:rPr>
        <w:t xml:space="preserve"> SR</w:t>
      </w:r>
    </w:p>
    <w:p w:rsidR="00032962" w:rsidRDefault="00032962" w:rsidP="00032962">
      <w:pPr>
        <w:pStyle w:val="Odsekzoznamu"/>
        <w:spacing w:after="0"/>
        <w:jc w:val="both"/>
        <w:rPr>
          <w:rFonts w:ascii="Times New Roman" w:hAnsi="Times New Roman"/>
          <w:sz w:val="24"/>
          <w:szCs w:val="24"/>
        </w:rPr>
      </w:pPr>
    </w:p>
    <w:p w:rsidR="006877C1" w:rsidRPr="00F37446" w:rsidRDefault="006877C1" w:rsidP="006877C1">
      <w:pPr>
        <w:pStyle w:val="Odsekzoznamu"/>
        <w:numPr>
          <w:ilvl w:val="0"/>
          <w:numId w:val="17"/>
        </w:numPr>
        <w:spacing w:after="0"/>
        <w:jc w:val="both"/>
        <w:rPr>
          <w:rFonts w:ascii="Times New Roman" w:hAnsi="Times New Roman"/>
          <w:sz w:val="24"/>
          <w:szCs w:val="24"/>
        </w:rPr>
      </w:pPr>
      <w:r w:rsidRPr="00F37446">
        <w:rPr>
          <w:rFonts w:ascii="Times New Roman" w:hAnsi="Times New Roman"/>
          <w:sz w:val="24"/>
          <w:szCs w:val="24"/>
        </w:rPr>
        <w:t>V</w:t>
      </w:r>
      <w:r>
        <w:rPr>
          <w:rFonts w:ascii="Times New Roman" w:hAnsi="Times New Roman"/>
          <w:sz w:val="24"/>
          <w:szCs w:val="24"/>
        </w:rPr>
        <w:t> zákon</w:t>
      </w:r>
      <w:r w:rsidR="00590B8E">
        <w:rPr>
          <w:rFonts w:ascii="Times New Roman" w:hAnsi="Times New Roman"/>
          <w:sz w:val="24"/>
          <w:szCs w:val="24"/>
        </w:rPr>
        <w:t>e</w:t>
      </w:r>
      <w:r>
        <w:rPr>
          <w:rFonts w:ascii="Times New Roman" w:hAnsi="Times New Roman"/>
          <w:sz w:val="24"/>
          <w:szCs w:val="24"/>
        </w:rPr>
        <w:t xml:space="preserve"> o športe legislatívne upraviť</w:t>
      </w:r>
      <w:r w:rsidRPr="00F37446">
        <w:rPr>
          <w:rFonts w:ascii="Times New Roman" w:hAnsi="Times New Roman"/>
          <w:sz w:val="24"/>
          <w:szCs w:val="24"/>
        </w:rPr>
        <w:t xml:space="preserve"> </w:t>
      </w:r>
      <w:r>
        <w:rPr>
          <w:rFonts w:ascii="Times New Roman" w:hAnsi="Times New Roman"/>
          <w:sz w:val="24"/>
          <w:szCs w:val="24"/>
        </w:rPr>
        <w:t>vzdelávanie na strednej športovej škole a v športovej triede na základnej škole.</w:t>
      </w:r>
    </w:p>
    <w:p w:rsidR="006877C1" w:rsidRPr="007F1931" w:rsidRDefault="006877C1" w:rsidP="006877C1">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do 31.12.2015</w:t>
      </w:r>
    </w:p>
    <w:p w:rsidR="006877C1" w:rsidRDefault="006877C1" w:rsidP="006877C1">
      <w:pPr>
        <w:spacing w:after="0"/>
        <w:jc w:val="both"/>
        <w:rPr>
          <w:rFonts w:ascii="Times New Roman" w:hAnsi="Times New Roman"/>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sz w:val="24"/>
          <w:szCs w:val="24"/>
        </w:rPr>
        <w:t>Z: MŠVVaŠ SR</w:t>
      </w:r>
    </w:p>
    <w:p w:rsidR="006877C1" w:rsidRDefault="006877C1" w:rsidP="006877C1">
      <w:pPr>
        <w:pStyle w:val="Odsekzoznamu"/>
        <w:spacing w:after="0"/>
        <w:jc w:val="both"/>
        <w:rPr>
          <w:rFonts w:ascii="Times New Roman" w:hAnsi="Times New Roman"/>
          <w:sz w:val="24"/>
          <w:szCs w:val="24"/>
        </w:rPr>
      </w:pPr>
    </w:p>
    <w:p w:rsidR="00732AD9" w:rsidRDefault="003A08A6" w:rsidP="00382C58">
      <w:pPr>
        <w:pStyle w:val="Odsekzoznamu"/>
        <w:numPr>
          <w:ilvl w:val="0"/>
          <w:numId w:val="17"/>
        </w:numPr>
        <w:spacing w:after="0"/>
        <w:jc w:val="both"/>
        <w:rPr>
          <w:rFonts w:ascii="Times New Roman" w:hAnsi="Times New Roman"/>
          <w:sz w:val="24"/>
          <w:szCs w:val="24"/>
        </w:rPr>
      </w:pPr>
      <w:r>
        <w:rPr>
          <w:rFonts w:ascii="Times New Roman" w:hAnsi="Times New Roman"/>
          <w:sz w:val="24"/>
          <w:szCs w:val="24"/>
        </w:rPr>
        <w:t>Pripraviť nariadenie vlády SR k vzájomnej spolupráci a</w:t>
      </w:r>
      <w:r w:rsidR="00732AD9">
        <w:rPr>
          <w:rFonts w:ascii="Times New Roman" w:hAnsi="Times New Roman"/>
          <w:sz w:val="24"/>
          <w:szCs w:val="24"/>
        </w:rPr>
        <w:t xml:space="preserve"> činnosti rezortných športových stredísk</w:t>
      </w:r>
      <w:r w:rsidR="00382C58">
        <w:rPr>
          <w:rFonts w:ascii="Times New Roman" w:hAnsi="Times New Roman"/>
          <w:sz w:val="24"/>
          <w:szCs w:val="24"/>
        </w:rPr>
        <w:t xml:space="preserve"> v súlade s princípmi Koncepcie práce so športovo talentovanou mládežou na roky 2015 – 2020</w:t>
      </w:r>
      <w:r w:rsidR="003F358F">
        <w:rPr>
          <w:rFonts w:ascii="Times New Roman" w:hAnsi="Times New Roman"/>
          <w:sz w:val="24"/>
          <w:szCs w:val="24"/>
        </w:rPr>
        <w:t xml:space="preserve"> a zákonom o športe</w:t>
      </w:r>
      <w:r w:rsidR="00382C58">
        <w:rPr>
          <w:rFonts w:ascii="Times New Roman" w:hAnsi="Times New Roman"/>
          <w:sz w:val="24"/>
          <w:szCs w:val="24"/>
        </w:rPr>
        <w:t>.</w:t>
      </w:r>
    </w:p>
    <w:p w:rsidR="00382C58" w:rsidRDefault="00382C58" w:rsidP="00382C58">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 </w:t>
      </w:r>
      <w:r w:rsidR="000D7E9E">
        <w:rPr>
          <w:rFonts w:ascii="Times New Roman" w:hAnsi="Times New Roman"/>
          <w:sz w:val="24"/>
          <w:szCs w:val="24"/>
        </w:rPr>
        <w:t>k termínu účinnosti zákona o športe</w:t>
      </w:r>
    </w:p>
    <w:p w:rsidR="00382C58" w:rsidRDefault="00382C58" w:rsidP="00382C58">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 </w:t>
      </w:r>
      <w:r w:rsidR="00F37446">
        <w:rPr>
          <w:rFonts w:ascii="Times New Roman" w:hAnsi="Times New Roman"/>
          <w:sz w:val="24"/>
          <w:szCs w:val="24"/>
        </w:rPr>
        <w:t>MŠVVaŠ SR, MV SR, MO SR</w:t>
      </w:r>
    </w:p>
    <w:p w:rsidR="00382C58" w:rsidRDefault="00382C58" w:rsidP="00382C58">
      <w:pPr>
        <w:pStyle w:val="Odsekzoznamu"/>
        <w:spacing w:after="0"/>
        <w:jc w:val="both"/>
        <w:rPr>
          <w:rFonts w:ascii="Times New Roman" w:hAnsi="Times New Roman"/>
          <w:sz w:val="24"/>
          <w:szCs w:val="24"/>
        </w:rPr>
      </w:pPr>
    </w:p>
    <w:p w:rsidR="00382C58" w:rsidRDefault="003F358F" w:rsidP="00382C58">
      <w:pPr>
        <w:pStyle w:val="Odsekzoznamu"/>
        <w:numPr>
          <w:ilvl w:val="0"/>
          <w:numId w:val="17"/>
        </w:numPr>
        <w:spacing w:after="0"/>
        <w:jc w:val="both"/>
        <w:rPr>
          <w:rFonts w:ascii="Times New Roman" w:hAnsi="Times New Roman"/>
          <w:sz w:val="24"/>
          <w:szCs w:val="24"/>
        </w:rPr>
      </w:pPr>
      <w:r>
        <w:rPr>
          <w:rFonts w:ascii="Times New Roman" w:hAnsi="Times New Roman"/>
          <w:sz w:val="24"/>
          <w:szCs w:val="24"/>
        </w:rPr>
        <w:t>V</w:t>
      </w:r>
      <w:r w:rsidR="00382C58">
        <w:rPr>
          <w:rFonts w:ascii="Times New Roman" w:hAnsi="Times New Roman"/>
          <w:sz w:val="24"/>
          <w:szCs w:val="24"/>
        </w:rPr>
        <w:t xml:space="preserve"> spoluprác</w:t>
      </w:r>
      <w:r>
        <w:rPr>
          <w:rFonts w:ascii="Times New Roman" w:hAnsi="Times New Roman"/>
          <w:sz w:val="24"/>
          <w:szCs w:val="24"/>
        </w:rPr>
        <w:t>i</w:t>
      </w:r>
      <w:r w:rsidR="00382C58">
        <w:rPr>
          <w:rFonts w:ascii="Times New Roman" w:hAnsi="Times New Roman"/>
          <w:sz w:val="24"/>
          <w:szCs w:val="24"/>
        </w:rPr>
        <w:t xml:space="preserve"> s</w:t>
      </w:r>
      <w:r w:rsidR="00F37446">
        <w:rPr>
          <w:rFonts w:ascii="Times New Roman" w:hAnsi="Times New Roman"/>
          <w:sz w:val="24"/>
          <w:szCs w:val="24"/>
        </w:rPr>
        <w:t> Ministerstvom zdravotníctva SR</w:t>
      </w:r>
      <w:r w:rsidR="00382C58">
        <w:rPr>
          <w:rFonts w:ascii="Times New Roman" w:hAnsi="Times New Roman"/>
          <w:sz w:val="24"/>
          <w:szCs w:val="24"/>
        </w:rPr>
        <w:t xml:space="preserve"> </w:t>
      </w:r>
      <w:r>
        <w:rPr>
          <w:rFonts w:ascii="Times New Roman" w:hAnsi="Times New Roman"/>
          <w:sz w:val="24"/>
          <w:szCs w:val="24"/>
        </w:rPr>
        <w:t>pripraviť všeobecne záväzný právny predpis</w:t>
      </w:r>
      <w:r w:rsidR="004F1018">
        <w:rPr>
          <w:rFonts w:ascii="Times New Roman" w:hAnsi="Times New Roman"/>
          <w:sz w:val="24"/>
          <w:szCs w:val="24"/>
        </w:rPr>
        <w:t xml:space="preserve"> o zdravotných výkonoch, ktoré budú súčasťou lekárskej prehliadky talentovaných športovcov.</w:t>
      </w:r>
    </w:p>
    <w:p w:rsidR="000D7E9E" w:rsidRDefault="007D2730" w:rsidP="000D7E9E">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 </w:t>
      </w:r>
      <w:r w:rsidR="000D7E9E">
        <w:rPr>
          <w:rFonts w:ascii="Times New Roman" w:hAnsi="Times New Roman"/>
          <w:sz w:val="24"/>
          <w:szCs w:val="24"/>
        </w:rPr>
        <w:t>k termínu účinnosti zákona o športe</w:t>
      </w:r>
    </w:p>
    <w:p w:rsidR="00382C58" w:rsidRDefault="00F37446" w:rsidP="00382C58">
      <w:pPr>
        <w:pStyle w:val="Odsekzoznamu"/>
        <w:spacing w:after="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MŠVVaŠ SR</w:t>
      </w:r>
    </w:p>
    <w:p w:rsidR="00382C58" w:rsidRDefault="00382C58" w:rsidP="00382C58">
      <w:pPr>
        <w:pStyle w:val="Odsekzoznamu"/>
        <w:spacing w:after="0"/>
        <w:jc w:val="both"/>
        <w:rPr>
          <w:rFonts w:ascii="Times New Roman" w:hAnsi="Times New Roman"/>
          <w:sz w:val="24"/>
          <w:szCs w:val="24"/>
        </w:rPr>
      </w:pPr>
    </w:p>
    <w:p w:rsidR="007E1BFA" w:rsidRDefault="007E1BFA" w:rsidP="00382C58">
      <w:pPr>
        <w:pStyle w:val="Odsekzoznamu"/>
        <w:numPr>
          <w:ilvl w:val="0"/>
          <w:numId w:val="17"/>
        </w:numPr>
        <w:spacing w:after="0"/>
        <w:jc w:val="both"/>
        <w:rPr>
          <w:rFonts w:ascii="Times New Roman" w:hAnsi="Times New Roman"/>
          <w:sz w:val="24"/>
          <w:szCs w:val="24"/>
        </w:rPr>
      </w:pPr>
      <w:r>
        <w:rPr>
          <w:rFonts w:ascii="Times New Roman" w:hAnsi="Times New Roman"/>
          <w:sz w:val="24"/>
          <w:szCs w:val="24"/>
        </w:rPr>
        <w:t xml:space="preserve">V spolupráci so Slovenským </w:t>
      </w:r>
      <w:proofErr w:type="spellStart"/>
      <w:r>
        <w:rPr>
          <w:rFonts w:ascii="Times New Roman" w:hAnsi="Times New Roman"/>
          <w:sz w:val="24"/>
          <w:szCs w:val="24"/>
        </w:rPr>
        <w:t>paralympijským</w:t>
      </w:r>
      <w:proofErr w:type="spellEnd"/>
      <w:r>
        <w:rPr>
          <w:rFonts w:ascii="Times New Roman" w:hAnsi="Times New Roman"/>
          <w:sz w:val="24"/>
          <w:szCs w:val="24"/>
        </w:rPr>
        <w:t xml:space="preserve"> výborom </w:t>
      </w:r>
      <w:r w:rsidR="000F72AA">
        <w:rPr>
          <w:rFonts w:ascii="Times New Roman" w:hAnsi="Times New Roman"/>
          <w:sz w:val="24"/>
          <w:szCs w:val="24"/>
        </w:rPr>
        <w:t xml:space="preserve">a inými športovými organizáciami, ktoré združujú zdravotne postihnutých športovcov, </w:t>
      </w:r>
      <w:r>
        <w:rPr>
          <w:rFonts w:ascii="Times New Roman" w:hAnsi="Times New Roman"/>
          <w:sz w:val="24"/>
          <w:szCs w:val="24"/>
        </w:rPr>
        <w:t>zabezpečovať rozvoj osobnosti a športového talentu športovcov so zdravotným postihnutím</w:t>
      </w:r>
      <w:r w:rsidR="000F72AA">
        <w:rPr>
          <w:rFonts w:ascii="Times New Roman" w:hAnsi="Times New Roman"/>
          <w:sz w:val="24"/>
          <w:szCs w:val="24"/>
        </w:rPr>
        <w:t>.</w:t>
      </w:r>
    </w:p>
    <w:p w:rsidR="000F72AA" w:rsidRDefault="000F72AA" w:rsidP="000F72AA">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priebežne do roku 2020</w:t>
      </w:r>
    </w:p>
    <w:p w:rsidR="000F72AA" w:rsidRDefault="000F72AA" w:rsidP="000F72AA">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 </w:t>
      </w:r>
      <w:proofErr w:type="spellStart"/>
      <w:r>
        <w:rPr>
          <w:rFonts w:ascii="Times New Roman" w:hAnsi="Times New Roman"/>
          <w:sz w:val="24"/>
          <w:szCs w:val="24"/>
        </w:rPr>
        <w:t>MŠVVaŠ</w:t>
      </w:r>
      <w:proofErr w:type="spellEnd"/>
      <w:r>
        <w:rPr>
          <w:rFonts w:ascii="Times New Roman" w:hAnsi="Times New Roman"/>
          <w:sz w:val="24"/>
          <w:szCs w:val="24"/>
        </w:rPr>
        <w:t xml:space="preserve"> SR</w:t>
      </w:r>
    </w:p>
    <w:p w:rsidR="000F72AA" w:rsidRDefault="000F72AA" w:rsidP="000F72AA">
      <w:pPr>
        <w:pStyle w:val="Odsekzoznamu"/>
        <w:spacing w:after="0"/>
        <w:jc w:val="both"/>
        <w:rPr>
          <w:rFonts w:ascii="Times New Roman" w:hAnsi="Times New Roman"/>
          <w:sz w:val="24"/>
          <w:szCs w:val="24"/>
        </w:rPr>
      </w:pPr>
    </w:p>
    <w:p w:rsidR="000F72AA" w:rsidRDefault="000F72AA" w:rsidP="00382C58">
      <w:pPr>
        <w:pStyle w:val="Odsekzoznamu"/>
        <w:numPr>
          <w:ilvl w:val="0"/>
          <w:numId w:val="17"/>
        </w:numPr>
        <w:spacing w:after="0"/>
        <w:jc w:val="both"/>
        <w:rPr>
          <w:rFonts w:ascii="Times New Roman" w:hAnsi="Times New Roman"/>
          <w:sz w:val="24"/>
          <w:szCs w:val="24"/>
        </w:rPr>
      </w:pPr>
      <w:r>
        <w:rPr>
          <w:rFonts w:ascii="Times New Roman" w:hAnsi="Times New Roman"/>
          <w:sz w:val="24"/>
          <w:szCs w:val="24"/>
        </w:rPr>
        <w:t xml:space="preserve">V spolupráci s národnými športovými zväzmi </w:t>
      </w:r>
      <w:r>
        <w:rPr>
          <w:rFonts w:ascii="Times New Roman" w:hAnsi="Times New Roman"/>
          <w:sz w:val="24"/>
          <w:szCs w:val="24"/>
        </w:rPr>
        <w:t>podpor</w:t>
      </w:r>
      <w:r>
        <w:rPr>
          <w:rFonts w:ascii="Times New Roman" w:hAnsi="Times New Roman"/>
          <w:sz w:val="24"/>
          <w:szCs w:val="24"/>
        </w:rPr>
        <w:t>ovať</w:t>
      </w:r>
      <w:r>
        <w:rPr>
          <w:rFonts w:ascii="Times New Roman" w:hAnsi="Times New Roman"/>
          <w:sz w:val="24"/>
          <w:szCs w:val="24"/>
        </w:rPr>
        <w:t xml:space="preserve"> športovo talentovan</w:t>
      </w:r>
      <w:r>
        <w:rPr>
          <w:rFonts w:ascii="Times New Roman" w:hAnsi="Times New Roman"/>
          <w:sz w:val="24"/>
          <w:szCs w:val="24"/>
        </w:rPr>
        <w:t>é</w:t>
      </w:r>
      <w:r>
        <w:rPr>
          <w:rFonts w:ascii="Times New Roman" w:hAnsi="Times New Roman"/>
          <w:sz w:val="24"/>
          <w:szCs w:val="24"/>
        </w:rPr>
        <w:t xml:space="preserve"> det</w:t>
      </w:r>
      <w:r>
        <w:rPr>
          <w:rFonts w:ascii="Times New Roman" w:hAnsi="Times New Roman"/>
          <w:sz w:val="24"/>
          <w:szCs w:val="24"/>
        </w:rPr>
        <w:t>i</w:t>
      </w:r>
      <w:r>
        <w:rPr>
          <w:rFonts w:ascii="Times New Roman" w:hAnsi="Times New Roman"/>
          <w:sz w:val="24"/>
          <w:szCs w:val="24"/>
        </w:rPr>
        <w:t xml:space="preserve"> a mládež zo sociálne znevýhodneného prostredia a športovo talentovan</w:t>
      </w:r>
      <w:r w:rsidR="00B52A04">
        <w:rPr>
          <w:rFonts w:ascii="Times New Roman" w:hAnsi="Times New Roman"/>
          <w:sz w:val="24"/>
          <w:szCs w:val="24"/>
        </w:rPr>
        <w:t>é</w:t>
      </w:r>
      <w:r>
        <w:rPr>
          <w:rFonts w:ascii="Times New Roman" w:hAnsi="Times New Roman"/>
          <w:sz w:val="24"/>
          <w:szCs w:val="24"/>
        </w:rPr>
        <w:t xml:space="preserve"> det</w:t>
      </w:r>
      <w:r w:rsidR="00B52A04">
        <w:rPr>
          <w:rFonts w:ascii="Times New Roman" w:hAnsi="Times New Roman"/>
          <w:sz w:val="24"/>
          <w:szCs w:val="24"/>
        </w:rPr>
        <w:t>i</w:t>
      </w:r>
      <w:r>
        <w:rPr>
          <w:rFonts w:ascii="Times New Roman" w:hAnsi="Times New Roman"/>
          <w:sz w:val="24"/>
          <w:szCs w:val="24"/>
        </w:rPr>
        <w:t xml:space="preserve"> a mládež v náhradnej inštitucionálnej starostlivosti</w:t>
      </w:r>
      <w:r w:rsidR="00B52A04">
        <w:rPr>
          <w:rFonts w:ascii="Times New Roman" w:hAnsi="Times New Roman"/>
          <w:sz w:val="24"/>
          <w:szCs w:val="24"/>
        </w:rPr>
        <w:t>.</w:t>
      </w:r>
    </w:p>
    <w:p w:rsidR="00B52A04" w:rsidRDefault="00B52A04" w:rsidP="00B52A04">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T: priebežne do roku 2020</w:t>
      </w:r>
    </w:p>
    <w:p w:rsidR="00B52A04" w:rsidRDefault="00B52A04" w:rsidP="00B52A04">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 </w:t>
      </w:r>
      <w:proofErr w:type="spellStart"/>
      <w:r>
        <w:rPr>
          <w:rFonts w:ascii="Times New Roman" w:hAnsi="Times New Roman"/>
          <w:sz w:val="24"/>
          <w:szCs w:val="24"/>
        </w:rPr>
        <w:t>MŠVVaŠ</w:t>
      </w:r>
      <w:proofErr w:type="spellEnd"/>
      <w:r>
        <w:rPr>
          <w:rFonts w:ascii="Times New Roman" w:hAnsi="Times New Roman"/>
          <w:sz w:val="24"/>
          <w:szCs w:val="24"/>
        </w:rPr>
        <w:t xml:space="preserve"> SR</w:t>
      </w:r>
    </w:p>
    <w:p w:rsidR="00B52A04" w:rsidRDefault="00B52A04" w:rsidP="00B52A04">
      <w:pPr>
        <w:pStyle w:val="Odsekzoznamu"/>
        <w:spacing w:after="0"/>
        <w:jc w:val="both"/>
        <w:rPr>
          <w:rFonts w:ascii="Times New Roman" w:hAnsi="Times New Roman"/>
          <w:sz w:val="24"/>
          <w:szCs w:val="24"/>
        </w:rPr>
      </w:pPr>
    </w:p>
    <w:p w:rsidR="00B52A04" w:rsidRDefault="00B52A04" w:rsidP="00B52A04">
      <w:pPr>
        <w:pStyle w:val="Odsekzoznamu"/>
        <w:spacing w:after="0"/>
        <w:jc w:val="both"/>
        <w:rPr>
          <w:rFonts w:ascii="Times New Roman" w:hAnsi="Times New Roman"/>
          <w:sz w:val="24"/>
          <w:szCs w:val="24"/>
        </w:rPr>
      </w:pPr>
    </w:p>
    <w:p w:rsidR="008811DD" w:rsidRDefault="008811DD" w:rsidP="00382C58">
      <w:pPr>
        <w:pStyle w:val="Odsekzoznamu"/>
        <w:numPr>
          <w:ilvl w:val="0"/>
          <w:numId w:val="17"/>
        </w:numPr>
        <w:spacing w:after="0"/>
        <w:jc w:val="both"/>
        <w:rPr>
          <w:rFonts w:ascii="Times New Roman" w:hAnsi="Times New Roman"/>
          <w:sz w:val="24"/>
          <w:szCs w:val="24"/>
        </w:rPr>
      </w:pPr>
      <w:r>
        <w:rPr>
          <w:rFonts w:ascii="Times New Roman" w:hAnsi="Times New Roman"/>
          <w:sz w:val="24"/>
          <w:szCs w:val="24"/>
        </w:rPr>
        <w:t>Pripraviť vzor zmluvy pre činnosť športových tried a zväzových útvarov športovo talentovanej mládeže.</w:t>
      </w:r>
    </w:p>
    <w:p w:rsidR="008811DD" w:rsidRDefault="008811DD" w:rsidP="00382C58">
      <w:pPr>
        <w:pStyle w:val="Odsekzoznamu"/>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do 3</w:t>
      </w:r>
      <w:r w:rsidR="008E7964">
        <w:rPr>
          <w:rFonts w:ascii="Times New Roman" w:hAnsi="Times New Roman"/>
          <w:sz w:val="24"/>
          <w:szCs w:val="24"/>
        </w:rPr>
        <w:t>0.06.2016</w:t>
      </w:r>
    </w:p>
    <w:p w:rsidR="008811DD" w:rsidRDefault="008811DD" w:rsidP="00382C58">
      <w:pPr>
        <w:pStyle w:val="Odsekzoznamu"/>
        <w:spacing w:after="0"/>
        <w:jc w:val="both"/>
        <w:rPr>
          <w:rFonts w:ascii="Times New Roman" w:hAnsi="Times New Roman"/>
          <w:sz w:val="24"/>
          <w:szCs w:val="24"/>
        </w:rPr>
      </w:pPr>
      <w:r>
        <w:rPr>
          <w:rFonts w:ascii="Times New Roman" w:hAnsi="Times New Roman"/>
          <w:sz w:val="24"/>
          <w:szCs w:val="24"/>
        </w:rPr>
        <w:tab/>
      </w:r>
      <w:r w:rsidR="003A08A6">
        <w:rPr>
          <w:rFonts w:ascii="Times New Roman" w:hAnsi="Times New Roman"/>
          <w:sz w:val="24"/>
          <w:szCs w:val="24"/>
        </w:rPr>
        <w:t xml:space="preserve">   </w:t>
      </w:r>
      <w:r w:rsidR="003A08A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 </w:t>
      </w:r>
      <w:r w:rsidR="00F37446">
        <w:rPr>
          <w:rFonts w:ascii="Times New Roman" w:hAnsi="Times New Roman"/>
          <w:sz w:val="24"/>
          <w:szCs w:val="24"/>
        </w:rPr>
        <w:t>MŠVVaŠ SR</w:t>
      </w:r>
      <w:r>
        <w:rPr>
          <w:rFonts w:ascii="Times New Roman" w:hAnsi="Times New Roman"/>
          <w:sz w:val="24"/>
          <w:szCs w:val="24"/>
        </w:rPr>
        <w:t xml:space="preserve"> a NŠZ</w:t>
      </w:r>
    </w:p>
    <w:p w:rsidR="0065454A" w:rsidRDefault="0065454A" w:rsidP="00382C58">
      <w:pPr>
        <w:spacing w:after="0"/>
        <w:jc w:val="both"/>
        <w:rPr>
          <w:rFonts w:ascii="Times New Roman" w:hAnsi="Times New Roman"/>
          <w:sz w:val="24"/>
          <w:szCs w:val="24"/>
        </w:rPr>
      </w:pPr>
    </w:p>
    <w:p w:rsidR="008E7964" w:rsidRDefault="008E7964" w:rsidP="008E7964">
      <w:pPr>
        <w:pStyle w:val="Odsekzoznamu"/>
        <w:numPr>
          <w:ilvl w:val="0"/>
          <w:numId w:val="17"/>
        </w:numPr>
        <w:spacing w:before="240"/>
        <w:jc w:val="both"/>
        <w:rPr>
          <w:rFonts w:ascii="Times New Roman" w:hAnsi="Times New Roman"/>
          <w:sz w:val="24"/>
          <w:szCs w:val="24"/>
        </w:rPr>
      </w:pPr>
      <w:r>
        <w:rPr>
          <w:rFonts w:ascii="Times New Roman" w:hAnsi="Times New Roman"/>
          <w:sz w:val="24"/>
          <w:szCs w:val="24"/>
        </w:rPr>
        <w:t xml:space="preserve">Zriadiť oddelenie športovo talentovanej mládeže pri NŠC s cieľom zberu analytických údajov a metodického usmerňovania útvarov športovo talentovanej mládeže. </w:t>
      </w:r>
    </w:p>
    <w:p w:rsidR="008E7964" w:rsidRDefault="008E7964" w:rsidP="008E7964">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do 31.12.2016</w:t>
      </w:r>
    </w:p>
    <w:p w:rsidR="008E7964" w:rsidRDefault="008E7964" w:rsidP="008E7964">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NŠC</w:t>
      </w:r>
    </w:p>
    <w:p w:rsidR="008E7964" w:rsidRDefault="008E7964" w:rsidP="008E7964">
      <w:pPr>
        <w:pStyle w:val="Odsekzoznamu"/>
        <w:spacing w:after="0"/>
        <w:jc w:val="both"/>
        <w:rPr>
          <w:rFonts w:ascii="Times New Roman" w:hAnsi="Times New Roman"/>
          <w:sz w:val="24"/>
          <w:szCs w:val="24"/>
        </w:rPr>
      </w:pPr>
    </w:p>
    <w:p w:rsidR="0065454A" w:rsidRPr="008E7BE9" w:rsidRDefault="0065454A" w:rsidP="00382C58">
      <w:pPr>
        <w:pStyle w:val="Odsekzoznamu"/>
        <w:spacing w:after="0"/>
        <w:jc w:val="both"/>
        <w:rPr>
          <w:rFonts w:ascii="Times New Roman" w:hAnsi="Times New Roman"/>
          <w:sz w:val="24"/>
          <w:szCs w:val="24"/>
        </w:rPr>
      </w:pPr>
    </w:p>
    <w:p w:rsidR="005C1ED1" w:rsidRDefault="005C1ED1" w:rsidP="00382C58">
      <w:pPr>
        <w:pStyle w:val="Odsekzoznamu"/>
        <w:numPr>
          <w:ilvl w:val="0"/>
          <w:numId w:val="17"/>
        </w:numPr>
        <w:spacing w:before="240"/>
        <w:jc w:val="both"/>
        <w:rPr>
          <w:rFonts w:ascii="Times New Roman" w:hAnsi="Times New Roman"/>
          <w:sz w:val="24"/>
          <w:szCs w:val="24"/>
        </w:rPr>
      </w:pPr>
      <w:r>
        <w:rPr>
          <w:rFonts w:ascii="Times New Roman" w:hAnsi="Times New Roman"/>
          <w:sz w:val="24"/>
          <w:szCs w:val="24"/>
        </w:rPr>
        <w:t xml:space="preserve">Vytvárať priestorové podmienky pre </w:t>
      </w:r>
      <w:r w:rsidR="00E249C2">
        <w:rPr>
          <w:rFonts w:ascii="Times New Roman" w:hAnsi="Times New Roman"/>
          <w:sz w:val="24"/>
          <w:szCs w:val="24"/>
        </w:rPr>
        <w:t xml:space="preserve">činnosť </w:t>
      </w:r>
      <w:r>
        <w:rPr>
          <w:rFonts w:ascii="Times New Roman" w:hAnsi="Times New Roman"/>
          <w:sz w:val="24"/>
          <w:szCs w:val="24"/>
        </w:rPr>
        <w:t>športovo talentovan</w:t>
      </w:r>
      <w:r w:rsidR="00E249C2">
        <w:rPr>
          <w:rFonts w:ascii="Times New Roman" w:hAnsi="Times New Roman"/>
          <w:sz w:val="24"/>
          <w:szCs w:val="24"/>
        </w:rPr>
        <w:t>ej</w:t>
      </w:r>
      <w:r>
        <w:rPr>
          <w:rFonts w:ascii="Times New Roman" w:hAnsi="Times New Roman"/>
          <w:sz w:val="24"/>
          <w:szCs w:val="24"/>
        </w:rPr>
        <w:t xml:space="preserve"> mládež</w:t>
      </w:r>
      <w:r w:rsidR="00E249C2">
        <w:rPr>
          <w:rFonts w:ascii="Times New Roman" w:hAnsi="Times New Roman"/>
          <w:sz w:val="24"/>
          <w:szCs w:val="24"/>
        </w:rPr>
        <w:t xml:space="preserve">e </w:t>
      </w:r>
      <w:r w:rsidR="008811DD">
        <w:rPr>
          <w:rFonts w:ascii="Times New Roman" w:hAnsi="Times New Roman"/>
          <w:sz w:val="24"/>
          <w:szCs w:val="24"/>
        </w:rPr>
        <w:t xml:space="preserve">na </w:t>
      </w:r>
      <w:r w:rsidR="00BB5485">
        <w:rPr>
          <w:rFonts w:ascii="Times New Roman" w:hAnsi="Times New Roman"/>
          <w:sz w:val="24"/>
          <w:szCs w:val="24"/>
        </w:rPr>
        <w:t xml:space="preserve">základných </w:t>
      </w:r>
      <w:r w:rsidR="008811DD">
        <w:rPr>
          <w:rFonts w:ascii="Times New Roman" w:hAnsi="Times New Roman"/>
          <w:sz w:val="24"/>
          <w:szCs w:val="24"/>
        </w:rPr>
        <w:t xml:space="preserve">školách </w:t>
      </w:r>
      <w:r w:rsidR="00E249C2">
        <w:rPr>
          <w:rFonts w:ascii="Times New Roman" w:hAnsi="Times New Roman"/>
          <w:sz w:val="24"/>
          <w:szCs w:val="24"/>
        </w:rPr>
        <w:t>a</w:t>
      </w:r>
      <w:r w:rsidR="00BB5485">
        <w:rPr>
          <w:rFonts w:ascii="Times New Roman" w:hAnsi="Times New Roman"/>
          <w:sz w:val="24"/>
          <w:szCs w:val="24"/>
        </w:rPr>
        <w:t xml:space="preserve"> stredných školách a </w:t>
      </w:r>
      <w:r w:rsidR="00E249C2">
        <w:rPr>
          <w:rFonts w:ascii="Times New Roman" w:hAnsi="Times New Roman"/>
          <w:sz w:val="24"/>
          <w:szCs w:val="24"/>
        </w:rPr>
        <w:t xml:space="preserve">umožniť využívanie športových areálov deťom </w:t>
      </w:r>
      <w:r w:rsidR="00BB5485">
        <w:rPr>
          <w:rFonts w:ascii="Times New Roman" w:hAnsi="Times New Roman"/>
          <w:sz w:val="24"/>
          <w:szCs w:val="24"/>
        </w:rPr>
        <w:t xml:space="preserve">a mládeži </w:t>
      </w:r>
      <w:r w:rsidR="00E249C2">
        <w:rPr>
          <w:rFonts w:ascii="Times New Roman" w:hAnsi="Times New Roman"/>
          <w:sz w:val="24"/>
          <w:szCs w:val="24"/>
        </w:rPr>
        <w:t xml:space="preserve">do 18-tej hodiny </w:t>
      </w:r>
      <w:r w:rsidR="00452B76">
        <w:rPr>
          <w:rFonts w:ascii="Times New Roman" w:hAnsi="Times New Roman"/>
          <w:sz w:val="24"/>
          <w:szCs w:val="24"/>
        </w:rPr>
        <w:t>najviac za náklady s tým spojené.</w:t>
      </w:r>
    </w:p>
    <w:p w:rsidR="00E249C2" w:rsidRDefault="00E249C2" w:rsidP="00382C58">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priebežne do roku 2020</w:t>
      </w:r>
    </w:p>
    <w:p w:rsidR="00E249C2" w:rsidRDefault="00E249C2" w:rsidP="00382C58">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obce</w:t>
      </w:r>
      <w:r w:rsidR="00F37446">
        <w:rPr>
          <w:rFonts w:ascii="Times New Roman" w:hAnsi="Times New Roman"/>
          <w:sz w:val="24"/>
          <w:szCs w:val="24"/>
        </w:rPr>
        <w:t>, mestá</w:t>
      </w:r>
      <w:r>
        <w:rPr>
          <w:rFonts w:ascii="Times New Roman" w:hAnsi="Times New Roman"/>
          <w:sz w:val="24"/>
          <w:szCs w:val="24"/>
        </w:rPr>
        <w:t xml:space="preserve"> a VÚC</w:t>
      </w:r>
    </w:p>
    <w:p w:rsidR="00FB573F" w:rsidRPr="00FB573F" w:rsidRDefault="00FB573F" w:rsidP="00382C58">
      <w:pPr>
        <w:pStyle w:val="Odsekzoznamu"/>
        <w:spacing w:before="240"/>
        <w:ind w:left="709"/>
        <w:jc w:val="both"/>
        <w:rPr>
          <w:rFonts w:ascii="Times New Roman" w:hAnsi="Times New Roman"/>
          <w:sz w:val="24"/>
          <w:szCs w:val="24"/>
        </w:rPr>
      </w:pPr>
    </w:p>
    <w:p w:rsidR="00590B8E" w:rsidRDefault="00590B8E" w:rsidP="00382C58">
      <w:pPr>
        <w:pStyle w:val="Odsekzoznamu"/>
        <w:numPr>
          <w:ilvl w:val="0"/>
          <w:numId w:val="17"/>
        </w:numPr>
        <w:spacing w:before="240"/>
        <w:jc w:val="both"/>
        <w:rPr>
          <w:rFonts w:ascii="Times New Roman" w:hAnsi="Times New Roman"/>
          <w:sz w:val="24"/>
          <w:szCs w:val="24"/>
        </w:rPr>
      </w:pPr>
      <w:r w:rsidRPr="00590B8E">
        <w:rPr>
          <w:rFonts w:ascii="Times New Roman" w:hAnsi="Times New Roman"/>
          <w:sz w:val="24"/>
          <w:szCs w:val="24"/>
        </w:rPr>
        <w:t>Oceňovať</w:t>
      </w:r>
      <w:r>
        <w:rPr>
          <w:rFonts w:ascii="Times New Roman" w:hAnsi="Times New Roman"/>
          <w:sz w:val="24"/>
          <w:szCs w:val="24"/>
        </w:rPr>
        <w:t xml:space="preserve"> mládežníckych trénerov za dosiahnuté športové výsledky mladých športovcov a osobnosti, ktoré sa zaslúžili o propagáciu a rozvoj príslušného športu.</w:t>
      </w:r>
    </w:p>
    <w:p w:rsidR="00590B8E" w:rsidRDefault="00590B8E" w:rsidP="00590B8E">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priebežne do roku 2020</w:t>
      </w:r>
    </w:p>
    <w:p w:rsidR="00590B8E" w:rsidRDefault="00590B8E" w:rsidP="00590B8E">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NŠZ</w:t>
      </w:r>
    </w:p>
    <w:p w:rsidR="00590B8E" w:rsidRPr="00590B8E" w:rsidRDefault="00590B8E" w:rsidP="00590B8E">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87242" w:rsidRPr="00087242" w:rsidRDefault="00087242" w:rsidP="00382C58">
      <w:pPr>
        <w:pStyle w:val="Odsekzoznamu"/>
        <w:numPr>
          <w:ilvl w:val="0"/>
          <w:numId w:val="17"/>
        </w:numPr>
        <w:spacing w:before="240"/>
        <w:jc w:val="both"/>
        <w:rPr>
          <w:rFonts w:ascii="Times New Roman" w:hAnsi="Times New Roman"/>
          <w:b/>
          <w:sz w:val="24"/>
          <w:szCs w:val="24"/>
        </w:rPr>
      </w:pPr>
      <w:r>
        <w:rPr>
          <w:rFonts w:ascii="Times New Roman" w:hAnsi="Times New Roman"/>
          <w:sz w:val="24"/>
          <w:szCs w:val="24"/>
        </w:rPr>
        <w:t xml:space="preserve">Hodnotiť systém starostlivosti o športovo talentovanú mládež pravidelne </w:t>
      </w:r>
      <w:r w:rsidR="00C9007D">
        <w:rPr>
          <w:rFonts w:ascii="Times New Roman" w:hAnsi="Times New Roman"/>
          <w:sz w:val="24"/>
          <w:szCs w:val="24"/>
        </w:rPr>
        <w:t>po letných olympijských hrách/ letných paralympijských hrách</w:t>
      </w:r>
      <w:r w:rsidR="00BF3B43">
        <w:rPr>
          <w:rFonts w:ascii="Times New Roman" w:hAnsi="Times New Roman"/>
          <w:sz w:val="24"/>
          <w:szCs w:val="24"/>
        </w:rPr>
        <w:t xml:space="preserve"> </w:t>
      </w:r>
      <w:r w:rsidR="00C9007D">
        <w:rPr>
          <w:rFonts w:ascii="Times New Roman" w:hAnsi="Times New Roman"/>
          <w:sz w:val="24"/>
          <w:szCs w:val="24"/>
        </w:rPr>
        <w:t>a zimných olympijských hrách/zimných paralympijských hrách</w:t>
      </w:r>
      <w:r w:rsidR="00BF3B43">
        <w:rPr>
          <w:rFonts w:ascii="Times New Roman" w:hAnsi="Times New Roman"/>
          <w:sz w:val="24"/>
          <w:szCs w:val="24"/>
        </w:rPr>
        <w:t xml:space="preserve"> a </w:t>
      </w:r>
      <w:r w:rsidR="00C9007D">
        <w:rPr>
          <w:rFonts w:ascii="Times New Roman" w:hAnsi="Times New Roman"/>
          <w:sz w:val="24"/>
          <w:szCs w:val="24"/>
        </w:rPr>
        <w:t>informáciu</w:t>
      </w:r>
      <w:r w:rsidR="00BF3B43">
        <w:rPr>
          <w:rFonts w:ascii="Times New Roman" w:hAnsi="Times New Roman"/>
          <w:sz w:val="24"/>
          <w:szCs w:val="24"/>
        </w:rPr>
        <w:t xml:space="preserve"> s hodnotením predkladať na rokovanie vlády SR.</w:t>
      </w:r>
    </w:p>
    <w:p w:rsidR="00087242" w:rsidRDefault="00087242" w:rsidP="00382C58">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 </w:t>
      </w:r>
      <w:r w:rsidR="003F358F">
        <w:rPr>
          <w:rFonts w:ascii="Times New Roman" w:hAnsi="Times New Roman"/>
          <w:sz w:val="24"/>
          <w:szCs w:val="24"/>
        </w:rPr>
        <w:t>pri</w:t>
      </w:r>
      <w:r w:rsidR="008E7964">
        <w:rPr>
          <w:rFonts w:ascii="Times New Roman" w:hAnsi="Times New Roman"/>
          <w:sz w:val="24"/>
          <w:szCs w:val="24"/>
        </w:rPr>
        <w:t>e</w:t>
      </w:r>
      <w:r w:rsidR="003F358F">
        <w:rPr>
          <w:rFonts w:ascii="Times New Roman" w:hAnsi="Times New Roman"/>
          <w:sz w:val="24"/>
          <w:szCs w:val="24"/>
        </w:rPr>
        <w:t xml:space="preserve">bežne do roku </w:t>
      </w:r>
      <w:r w:rsidR="00BF3B43">
        <w:rPr>
          <w:rFonts w:ascii="Times New Roman" w:hAnsi="Times New Roman"/>
          <w:sz w:val="24"/>
          <w:szCs w:val="24"/>
        </w:rPr>
        <w:t>2020</w:t>
      </w:r>
    </w:p>
    <w:p w:rsidR="00087242" w:rsidRDefault="002D4172" w:rsidP="00382C58">
      <w:pPr>
        <w:pStyle w:val="Odsekzoznamu"/>
        <w:spacing w:befor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Z: </w:t>
      </w:r>
      <w:r w:rsidR="00F37446">
        <w:rPr>
          <w:rFonts w:ascii="Times New Roman" w:hAnsi="Times New Roman"/>
          <w:sz w:val="24"/>
          <w:szCs w:val="24"/>
        </w:rPr>
        <w:t>MŠVVaŠ SR</w:t>
      </w:r>
    </w:p>
    <w:p w:rsidR="00562088" w:rsidRDefault="00B23F03" w:rsidP="002D4172">
      <w:pPr>
        <w:pStyle w:val="Odsekzoznamu"/>
        <w:spacing w:before="240"/>
        <w:ind w:left="0"/>
        <w:jc w:val="both"/>
        <w:rPr>
          <w:rFonts w:ascii="Times New Roman" w:hAnsi="Times New Roman"/>
          <w:sz w:val="24"/>
          <w:szCs w:val="24"/>
        </w:rPr>
      </w:pPr>
      <w:bookmarkStart w:id="0" w:name="_GoBack"/>
      <w:bookmarkEnd w:id="0"/>
      <w:r>
        <w:rPr>
          <w:rFonts w:ascii="Times New Roman" w:hAnsi="Times New Roman"/>
          <w:sz w:val="24"/>
          <w:szCs w:val="24"/>
        </w:rPr>
        <w:lastRenderedPageBreak/>
        <w:t>Použité skratky:</w:t>
      </w:r>
    </w:p>
    <w:p w:rsidR="00B23F03" w:rsidRDefault="00B23F03" w:rsidP="002D4172">
      <w:pPr>
        <w:pStyle w:val="Odsekzoznamu"/>
        <w:spacing w:before="240"/>
        <w:ind w:left="0"/>
        <w:jc w:val="both"/>
        <w:rPr>
          <w:rFonts w:ascii="Times New Roman" w:hAnsi="Times New Roman"/>
          <w:sz w:val="24"/>
          <w:szCs w:val="24"/>
        </w:rPr>
      </w:pPr>
    </w:p>
    <w:p w:rsidR="00B23F03" w:rsidRDefault="00B23F03" w:rsidP="00B23F03">
      <w:pPr>
        <w:pStyle w:val="Odsekzoznamu"/>
        <w:spacing w:before="240"/>
        <w:ind w:left="0"/>
        <w:jc w:val="both"/>
        <w:rPr>
          <w:rFonts w:ascii="Times New Roman" w:hAnsi="Times New Roman"/>
          <w:sz w:val="24"/>
          <w:szCs w:val="24"/>
        </w:rPr>
      </w:pPr>
      <w:r w:rsidRPr="00F32513">
        <w:rPr>
          <w:rFonts w:ascii="Times New Roman" w:hAnsi="Times New Roman"/>
          <w:sz w:val="24"/>
          <w:szCs w:val="24"/>
        </w:rPr>
        <w:t>MEJ</w:t>
      </w:r>
      <w:r>
        <w:rPr>
          <w:rFonts w:ascii="Times New Roman" w:hAnsi="Times New Roman"/>
          <w:sz w:val="24"/>
          <w:szCs w:val="24"/>
        </w:rPr>
        <w:t xml:space="preserve"> – Majstrovstvá Európy juniorov</w:t>
      </w:r>
    </w:p>
    <w:p w:rsidR="00B23F03" w:rsidRDefault="00B23F03" w:rsidP="00B23F03">
      <w:pPr>
        <w:pStyle w:val="Odsekzoznamu"/>
        <w:spacing w:before="240"/>
        <w:ind w:left="0"/>
        <w:jc w:val="both"/>
        <w:rPr>
          <w:rFonts w:ascii="Times New Roman" w:hAnsi="Times New Roman"/>
          <w:sz w:val="24"/>
          <w:szCs w:val="24"/>
        </w:rPr>
      </w:pPr>
      <w:r w:rsidRPr="00F32513">
        <w:rPr>
          <w:rFonts w:ascii="Times New Roman" w:hAnsi="Times New Roman"/>
          <w:sz w:val="24"/>
          <w:szCs w:val="24"/>
        </w:rPr>
        <w:t>ME U</w:t>
      </w:r>
      <w:r>
        <w:rPr>
          <w:rFonts w:ascii="Times New Roman" w:hAnsi="Times New Roman"/>
          <w:sz w:val="24"/>
          <w:szCs w:val="24"/>
        </w:rPr>
        <w:t xml:space="preserve"> – Majstrovstvá Európy</w:t>
      </w:r>
      <w:r w:rsidR="00A15064">
        <w:rPr>
          <w:rFonts w:ascii="Times New Roman" w:hAnsi="Times New Roman"/>
          <w:sz w:val="24"/>
          <w:szCs w:val="24"/>
        </w:rPr>
        <w:t xml:space="preserve"> v príslušnej vekovej kategórii</w:t>
      </w:r>
    </w:p>
    <w:p w:rsidR="00B23F03" w:rsidRDefault="00B23F03" w:rsidP="00B23F03">
      <w:pPr>
        <w:pStyle w:val="Odsekzoznamu"/>
        <w:spacing w:before="240"/>
        <w:ind w:left="0"/>
        <w:jc w:val="both"/>
        <w:rPr>
          <w:rFonts w:ascii="Times New Roman" w:hAnsi="Times New Roman"/>
          <w:sz w:val="24"/>
          <w:szCs w:val="24"/>
        </w:rPr>
      </w:pPr>
      <w:r w:rsidRPr="00F32513">
        <w:rPr>
          <w:rFonts w:ascii="Times New Roman" w:hAnsi="Times New Roman"/>
          <w:sz w:val="24"/>
          <w:szCs w:val="24"/>
        </w:rPr>
        <w:t>MSJ</w:t>
      </w:r>
      <w:r w:rsidR="00A15064">
        <w:rPr>
          <w:rFonts w:ascii="Times New Roman" w:hAnsi="Times New Roman"/>
          <w:sz w:val="24"/>
          <w:szCs w:val="24"/>
        </w:rPr>
        <w:t xml:space="preserve"> – Majstrovstvá sveta juniorov</w:t>
      </w:r>
    </w:p>
    <w:p w:rsidR="00B23F03" w:rsidRDefault="00B23F03" w:rsidP="00B23F03">
      <w:pPr>
        <w:pStyle w:val="Odsekzoznamu"/>
        <w:spacing w:before="240"/>
        <w:ind w:left="0"/>
        <w:jc w:val="both"/>
        <w:rPr>
          <w:rFonts w:ascii="Times New Roman" w:hAnsi="Times New Roman"/>
          <w:sz w:val="24"/>
          <w:szCs w:val="24"/>
        </w:rPr>
      </w:pPr>
      <w:r w:rsidRPr="00F32513">
        <w:rPr>
          <w:rFonts w:ascii="Times New Roman" w:hAnsi="Times New Roman"/>
          <w:sz w:val="24"/>
          <w:szCs w:val="24"/>
        </w:rPr>
        <w:t>MS U</w:t>
      </w:r>
      <w:r w:rsidR="00A15064">
        <w:rPr>
          <w:rFonts w:ascii="Times New Roman" w:hAnsi="Times New Roman"/>
          <w:sz w:val="24"/>
          <w:szCs w:val="24"/>
        </w:rPr>
        <w:t xml:space="preserve"> - Majstrovstvá sveta v príslušnej vekovej kategórii</w:t>
      </w:r>
    </w:p>
    <w:p w:rsidR="00B23F03" w:rsidRDefault="00B23F03" w:rsidP="00B23F03">
      <w:pPr>
        <w:pStyle w:val="Odsekzoznamu"/>
        <w:spacing w:before="240"/>
        <w:ind w:left="0"/>
        <w:jc w:val="both"/>
        <w:rPr>
          <w:rFonts w:ascii="Times New Roman" w:hAnsi="Times New Roman"/>
          <w:sz w:val="24"/>
          <w:szCs w:val="24"/>
        </w:rPr>
      </w:pPr>
      <w:r w:rsidRPr="00F32513">
        <w:rPr>
          <w:rFonts w:ascii="Times New Roman" w:hAnsi="Times New Roman"/>
          <w:sz w:val="24"/>
          <w:szCs w:val="24"/>
        </w:rPr>
        <w:t>OHM</w:t>
      </w:r>
      <w:r w:rsidR="00A15064">
        <w:rPr>
          <w:rFonts w:ascii="Times New Roman" w:hAnsi="Times New Roman"/>
          <w:sz w:val="24"/>
          <w:szCs w:val="24"/>
        </w:rPr>
        <w:t xml:space="preserve"> – Olympijské hry mládeže</w:t>
      </w:r>
    </w:p>
    <w:p w:rsidR="00B23F03" w:rsidRDefault="00B23F03" w:rsidP="00B23F03">
      <w:pPr>
        <w:pStyle w:val="Odsekzoznamu"/>
        <w:spacing w:before="240"/>
        <w:ind w:left="0"/>
        <w:jc w:val="both"/>
        <w:rPr>
          <w:rFonts w:ascii="Times New Roman" w:hAnsi="Times New Roman"/>
          <w:sz w:val="24"/>
          <w:szCs w:val="24"/>
        </w:rPr>
      </w:pPr>
      <w:r w:rsidRPr="00F32513">
        <w:rPr>
          <w:rFonts w:ascii="Times New Roman" w:hAnsi="Times New Roman"/>
          <w:sz w:val="24"/>
          <w:szCs w:val="24"/>
        </w:rPr>
        <w:t>EYOF</w:t>
      </w:r>
      <w:r w:rsidR="00A15064">
        <w:rPr>
          <w:rFonts w:ascii="Times New Roman" w:hAnsi="Times New Roman"/>
          <w:sz w:val="24"/>
          <w:szCs w:val="24"/>
        </w:rPr>
        <w:t xml:space="preserve"> – Európsky mládežnícky olympijský festival</w:t>
      </w:r>
    </w:p>
    <w:p w:rsidR="00B23F03" w:rsidRDefault="00B23F03" w:rsidP="00B23F03">
      <w:pPr>
        <w:pStyle w:val="Odsekzoznamu"/>
        <w:spacing w:before="240"/>
        <w:ind w:left="0"/>
        <w:jc w:val="both"/>
        <w:rPr>
          <w:rFonts w:ascii="Times New Roman" w:hAnsi="Times New Roman"/>
          <w:sz w:val="24"/>
          <w:szCs w:val="24"/>
        </w:rPr>
      </w:pPr>
      <w:r w:rsidRPr="00F32513">
        <w:rPr>
          <w:rFonts w:ascii="Times New Roman" w:hAnsi="Times New Roman"/>
          <w:sz w:val="24"/>
          <w:szCs w:val="24"/>
        </w:rPr>
        <w:t>GS</w:t>
      </w:r>
      <w:r w:rsidR="00A15064">
        <w:rPr>
          <w:rFonts w:ascii="Times New Roman" w:hAnsi="Times New Roman"/>
          <w:sz w:val="24"/>
          <w:szCs w:val="24"/>
        </w:rPr>
        <w:t xml:space="preserve"> – Grand Slam – séria turnajov v individuálnych športoch</w:t>
      </w:r>
    </w:p>
    <w:p w:rsidR="00B23F03" w:rsidRPr="002D4172" w:rsidRDefault="00A15064" w:rsidP="002D4172">
      <w:pPr>
        <w:pStyle w:val="Odsekzoznamu"/>
        <w:spacing w:before="240"/>
        <w:ind w:left="0"/>
        <w:jc w:val="both"/>
        <w:rPr>
          <w:rFonts w:ascii="Times New Roman" w:hAnsi="Times New Roman"/>
          <w:sz w:val="24"/>
          <w:szCs w:val="24"/>
        </w:rPr>
      </w:pPr>
      <w:r>
        <w:rPr>
          <w:rFonts w:ascii="Times New Roman" w:hAnsi="Times New Roman"/>
          <w:sz w:val="24"/>
          <w:szCs w:val="24"/>
        </w:rPr>
        <w:t>ŠŠI – Štátna školská inšpekcia</w:t>
      </w:r>
    </w:p>
    <w:sectPr w:rsidR="00B23F03" w:rsidRPr="002D4172" w:rsidSect="00732AD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37" w:rsidRDefault="007E3637" w:rsidP="007D5D94">
      <w:pPr>
        <w:spacing w:after="0" w:line="240" w:lineRule="auto"/>
      </w:pPr>
      <w:r>
        <w:separator/>
      </w:r>
    </w:p>
  </w:endnote>
  <w:endnote w:type="continuationSeparator" w:id="0">
    <w:p w:rsidR="007E3637" w:rsidRDefault="007E3637" w:rsidP="007D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54A" w:rsidRDefault="0065454A">
    <w:pPr>
      <w:pStyle w:val="Pta"/>
      <w:jc w:val="right"/>
    </w:pPr>
    <w:r>
      <w:fldChar w:fldCharType="begin"/>
    </w:r>
    <w:r>
      <w:instrText>PAGE   \* MERGEFORMAT</w:instrText>
    </w:r>
    <w:r>
      <w:fldChar w:fldCharType="separate"/>
    </w:r>
    <w:r w:rsidR="00032962">
      <w:rPr>
        <w:noProof/>
      </w:rPr>
      <w:t>20</w:t>
    </w:r>
    <w:r>
      <w:fldChar w:fldCharType="end"/>
    </w:r>
  </w:p>
  <w:p w:rsidR="0065454A" w:rsidRDefault="0065454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37" w:rsidRDefault="007E3637" w:rsidP="007D5D94">
      <w:pPr>
        <w:spacing w:after="0" w:line="240" w:lineRule="auto"/>
      </w:pPr>
      <w:r>
        <w:separator/>
      </w:r>
    </w:p>
  </w:footnote>
  <w:footnote w:type="continuationSeparator" w:id="0">
    <w:p w:rsidR="007E3637" w:rsidRDefault="007E3637" w:rsidP="007D5D94">
      <w:pPr>
        <w:spacing w:after="0" w:line="240" w:lineRule="auto"/>
      </w:pPr>
      <w:r>
        <w:continuationSeparator/>
      </w:r>
    </w:p>
  </w:footnote>
  <w:footnote w:id="1">
    <w:p w:rsidR="009A53CA" w:rsidRDefault="009A53CA">
      <w:pPr>
        <w:pStyle w:val="Textpoznmkypodiarou"/>
      </w:pPr>
      <w:r>
        <w:rPr>
          <w:rStyle w:val="Odkaznapoznmkupodiarou"/>
        </w:rPr>
        <w:footnoteRef/>
      </w:r>
      <w:r>
        <w:t xml:space="preserve"> </w:t>
      </w:r>
      <w:hyperlink r:id="rId1" w:history="1">
        <w:r w:rsidRPr="00ED2CF9">
          <w:rPr>
            <w:rStyle w:val="Hypertextovprepojenie"/>
          </w:rPr>
          <w:t>http://www.snslp.sk/CCMS/files/dohovor2.pdf</w:t>
        </w:r>
      </w:hyperlink>
    </w:p>
    <w:p w:rsidR="009A53CA" w:rsidRDefault="009A53CA">
      <w:pPr>
        <w:pStyle w:val="Textpoznmkypodiarou"/>
      </w:pPr>
    </w:p>
  </w:footnote>
  <w:footnote w:id="2">
    <w:p w:rsidR="0065454A" w:rsidRDefault="0065454A" w:rsidP="00A80209">
      <w:pPr>
        <w:pStyle w:val="Textpoznmkypodiarou"/>
      </w:pPr>
      <w:r>
        <w:rPr>
          <w:rStyle w:val="Odkaznapoznmkupodiarou"/>
        </w:rPr>
        <w:footnoteRef/>
      </w:r>
      <w:r>
        <w:t xml:space="preserve"> </w:t>
      </w:r>
      <w:r>
        <w:t xml:space="preserve">Štatistická ročenka „Šport v číslach“, </w:t>
      </w:r>
      <w:r w:rsidR="0078651C">
        <w:t>CVTI</w:t>
      </w:r>
      <w:r>
        <w:t xml:space="preserve"> 2014</w:t>
      </w:r>
    </w:p>
    <w:p w:rsidR="00E31CDE" w:rsidRDefault="00E31CDE" w:rsidP="00A80209">
      <w:pPr>
        <w:pStyle w:val="Textpoznmkypodiarou"/>
      </w:pPr>
    </w:p>
  </w:footnote>
  <w:footnote w:id="3">
    <w:p w:rsidR="0065454A" w:rsidRDefault="0065454A" w:rsidP="00E05E1D">
      <w:pPr>
        <w:pStyle w:val="Odsekzoznamu"/>
        <w:spacing w:before="240"/>
        <w:ind w:left="0"/>
        <w:jc w:val="both"/>
        <w:rPr>
          <w:rFonts w:ascii="Times New Roman" w:hAnsi="Times New Roman"/>
          <w:sz w:val="24"/>
          <w:szCs w:val="24"/>
        </w:rPr>
      </w:pPr>
      <w:r>
        <w:rPr>
          <w:rStyle w:val="Odkaznapoznmkupodiarou"/>
        </w:rPr>
        <w:footnoteRef/>
      </w:r>
      <w:r>
        <w:t xml:space="preserve"> Článok 16 NARIADENIA EURÓPSKEHO PARLAMENTU A RADY (EÚ) č. 1288/2013 z 11. decembra 2013, ktorým sa zriaďuje „Erasmus+“, program Únie pre vzdelávanie, odbornú prípravu, mládež a šport, a ktorým sa zrušujú rozhodnutia č. 1719/2006/ES, č. 1720/2006/ES a č. 1298/2008/ES</w:t>
      </w:r>
      <w:r>
        <w:rPr>
          <w:rFonts w:ascii="Times New Roman" w:hAnsi="Times New Roman"/>
          <w:sz w:val="24"/>
          <w:szCs w:val="24"/>
        </w:rPr>
        <w:tab/>
      </w:r>
    </w:p>
    <w:p w:rsidR="0065454A" w:rsidRDefault="007E3637" w:rsidP="00E05E1D">
      <w:pPr>
        <w:pStyle w:val="Odsekzoznamu"/>
        <w:spacing w:before="240"/>
        <w:ind w:left="0"/>
        <w:jc w:val="both"/>
        <w:rPr>
          <w:rFonts w:ascii="Times New Roman" w:hAnsi="Times New Roman"/>
          <w:sz w:val="24"/>
          <w:szCs w:val="24"/>
        </w:rPr>
      </w:pPr>
      <w:hyperlink r:id="rId2" w:history="1">
        <w:r w:rsidR="0065454A" w:rsidRPr="00F67ADC">
          <w:rPr>
            <w:rStyle w:val="Hypertextovprepojenie"/>
            <w:rFonts w:ascii="Times New Roman" w:hAnsi="Times New Roman"/>
            <w:sz w:val="24"/>
            <w:szCs w:val="24"/>
          </w:rPr>
          <w:t>http://eur-lex.europa.eu/legal-content/SK/TXT/PDF/?uri=CELEX:32013R1288&amp;from=SK</w:t>
        </w:r>
      </w:hyperlink>
    </w:p>
    <w:p w:rsidR="0065454A" w:rsidRDefault="0065454A" w:rsidP="00E05E1D">
      <w:pPr>
        <w:pStyle w:val="Odsekzoznamu"/>
        <w:spacing w:before="240"/>
        <w:ind w:left="0"/>
        <w:jc w:val="both"/>
        <w:rPr>
          <w:rFonts w:ascii="Times New Roman" w:hAnsi="Times New Roman"/>
          <w:sz w:val="24"/>
          <w:szCs w:val="24"/>
        </w:rPr>
      </w:pPr>
    </w:p>
    <w:p w:rsidR="00E31CDE" w:rsidRDefault="00E31CDE" w:rsidP="00E05E1D">
      <w:pPr>
        <w:pStyle w:val="Odsekzoznamu"/>
        <w:spacing w:before="240"/>
        <w:ind w:left="0"/>
        <w:jc w:val="both"/>
      </w:pPr>
    </w:p>
  </w:footnote>
  <w:footnote w:id="4">
    <w:p w:rsidR="0065454A" w:rsidRDefault="0065454A" w:rsidP="00892E05">
      <w:pPr>
        <w:pStyle w:val="Textpoznmkypodiarou"/>
      </w:pPr>
      <w:r>
        <w:rPr>
          <w:rStyle w:val="Odkaznapoznmkupodiarou"/>
        </w:rPr>
        <w:footnoteRef/>
      </w:r>
      <w:r>
        <w:t xml:space="preserve"> Štatistická ročenka „Šport v číslach“, </w:t>
      </w:r>
      <w:r w:rsidR="0078651C">
        <w:t>CVTI</w:t>
      </w:r>
      <w:r>
        <w:t xml:space="preserve"> 2014</w:t>
      </w:r>
    </w:p>
    <w:p w:rsidR="00E31CDE" w:rsidRDefault="00E31CDE" w:rsidP="00892E05">
      <w:pPr>
        <w:pStyle w:val="Textpoznmkypodiarou"/>
      </w:pPr>
    </w:p>
  </w:footnote>
  <w:footnote w:id="5">
    <w:p w:rsidR="0065454A" w:rsidRDefault="0065454A" w:rsidP="00A85434">
      <w:pPr>
        <w:jc w:val="both"/>
      </w:pPr>
      <w:r>
        <w:rPr>
          <w:rStyle w:val="Odkaznapoznmkupodiarou"/>
        </w:rPr>
        <w:footnoteRef/>
      </w:r>
      <w:r>
        <w:t xml:space="preserve"> </w:t>
      </w:r>
      <w:hyperlink r:id="rId3" w:history="1">
        <w:r w:rsidRPr="00AE0E8A">
          <w:rPr>
            <w:rStyle w:val="Hypertextovprepojenie"/>
          </w:rPr>
          <w:t>http://www.sportcenter.sk/userfiles/file/Studovna/LACZO_Rozvoj_pohybovych_schopnosti_deti.pdf</w:t>
        </w:r>
      </w:hyperlink>
      <w:r>
        <w:t xml:space="preserve"> </w:t>
      </w:r>
    </w:p>
    <w:p w:rsidR="00E31CDE" w:rsidRDefault="00E31CDE" w:rsidP="00A85434">
      <w:pPr>
        <w:jc w:val="both"/>
      </w:pPr>
    </w:p>
  </w:footnote>
  <w:footnote w:id="6">
    <w:p w:rsidR="0065454A" w:rsidRDefault="0065454A">
      <w:pPr>
        <w:pStyle w:val="Textpoznmkypodiarou"/>
      </w:pPr>
      <w:r>
        <w:rPr>
          <w:rStyle w:val="Odkaznapoznmkupodiarou"/>
        </w:rPr>
        <w:footnoteRef/>
      </w:r>
      <w:r>
        <w:t xml:space="preserve"> </w:t>
      </w:r>
      <w:hyperlink r:id="rId4" w:history="1">
        <w:r w:rsidRPr="008A7A05">
          <w:rPr>
            <w:rStyle w:val="Hypertextovprepojenie"/>
          </w:rPr>
          <w:t>http://www.sportcenter.sk/userfiles/file/Rozbor%20N%C5%A0C%2031.12.2014.pdf</w:t>
        </w:r>
      </w:hyperlink>
    </w:p>
    <w:p w:rsidR="00E31CDE" w:rsidRDefault="00E31CDE">
      <w:pPr>
        <w:pStyle w:val="Textpoznmkypodiarou"/>
      </w:pPr>
    </w:p>
  </w:footnote>
  <w:footnote w:id="7">
    <w:p w:rsidR="0065454A" w:rsidRDefault="0065454A">
      <w:pPr>
        <w:pStyle w:val="Textpoznmkypodiarou"/>
      </w:pPr>
      <w:r>
        <w:rPr>
          <w:rStyle w:val="Odkaznapoznmkupodiarou"/>
        </w:rPr>
        <w:footnoteRef/>
      </w:r>
      <w:r>
        <w:t xml:space="preserve"> </w:t>
      </w:r>
      <w:hyperlink r:id="rId5" w:history="1">
        <w:r w:rsidRPr="003C1250">
          <w:rPr>
            <w:rStyle w:val="Hypertextovprepojenie"/>
          </w:rPr>
          <w:t>http://www.scpolicie.sk/dokumenty/verejne/V%C3%BDro%C4%8Dn%C3%A1%20spr%C3%A1va%20SCP%202014.pdf</w:t>
        </w:r>
      </w:hyperlink>
    </w:p>
    <w:p w:rsidR="00E31CDE" w:rsidRDefault="00E31CDE">
      <w:pPr>
        <w:pStyle w:val="Textpoznmkypodiarou"/>
      </w:pPr>
    </w:p>
  </w:footnote>
  <w:footnote w:id="8">
    <w:p w:rsidR="00E31CDE" w:rsidRDefault="0065454A">
      <w:pPr>
        <w:pStyle w:val="Textpoznmkypodiarou"/>
      </w:pPr>
      <w:r>
        <w:rPr>
          <w:rStyle w:val="Odkaznapoznmkupodiarou"/>
        </w:rPr>
        <w:footnoteRef/>
      </w:r>
      <w:r>
        <w:t xml:space="preserve"> </w:t>
      </w:r>
      <w:hyperlink r:id="rId6" w:history="1">
        <w:r w:rsidRPr="003C1250">
          <w:rPr>
            <w:rStyle w:val="Hypertextovprepojenie"/>
          </w:rPr>
          <w:t>http://www.dukla.sk/uploads/media/Vyrocna_sprava_2014.pdf</w:t>
        </w:r>
      </w:hyperlink>
    </w:p>
  </w:footnote>
  <w:footnote w:id="9">
    <w:p w:rsidR="0065454A" w:rsidRDefault="0065454A">
      <w:pPr>
        <w:pStyle w:val="Textpoznmkypodiarou"/>
      </w:pPr>
      <w:r>
        <w:rPr>
          <w:rStyle w:val="Odkaznapoznmkupodiarou"/>
        </w:rPr>
        <w:footnoteRef/>
      </w:r>
      <w:r>
        <w:t xml:space="preserve"> </w:t>
      </w:r>
      <w:hyperlink r:id="rId7" w:history="1">
        <w:r w:rsidRPr="003C1250">
          <w:rPr>
            <w:rStyle w:val="Hypertextovprepojenie"/>
          </w:rPr>
          <w:t>http://www.minedu.sk/elitny-sport/</w:t>
        </w:r>
      </w:hyperlink>
    </w:p>
    <w:p w:rsidR="0065454A" w:rsidRDefault="0065454A">
      <w:pPr>
        <w:pStyle w:val="Textpoznmkypodiarou"/>
      </w:pPr>
    </w:p>
    <w:p w:rsidR="00E31CDE" w:rsidRDefault="00E31CDE">
      <w:pPr>
        <w:pStyle w:val="Textpoznmkypodiarou"/>
      </w:pPr>
    </w:p>
  </w:footnote>
  <w:footnote w:id="10">
    <w:p w:rsidR="00E31CDE" w:rsidRDefault="0065454A">
      <w:pPr>
        <w:pStyle w:val="Textpoznmkypodiarou"/>
      </w:pPr>
      <w:r>
        <w:rPr>
          <w:rStyle w:val="Odkaznapoznmkupodiarou"/>
        </w:rPr>
        <w:footnoteRef/>
      </w:r>
      <w:r>
        <w:t xml:space="preserve"> MEDEKOVA, H. 2002. Determinanty pohybovej aktivity detí a mládeže. In: Vybrané aspekty pohybovej činnosti obyvateľov SR. Bratislava: FTVŠ UK, 2002.</w:t>
      </w:r>
    </w:p>
  </w:footnote>
  <w:footnote w:id="11">
    <w:p w:rsidR="00B52A04" w:rsidRDefault="00B52A04">
      <w:pPr>
        <w:pStyle w:val="Textpoznmkypodiarou"/>
      </w:pPr>
      <w:r>
        <w:rPr>
          <w:rStyle w:val="Odkaznapoznmkupodiarou"/>
        </w:rPr>
        <w:footnoteRef/>
      </w:r>
      <w:r>
        <w:t xml:space="preserve"> </w:t>
      </w:r>
      <w:hyperlink r:id="rId8" w:history="1">
        <w:r w:rsidRPr="00ED2CF9">
          <w:rPr>
            <w:rStyle w:val="Hypertextovprepojenie"/>
          </w:rPr>
          <w:t>https://www.unicef.sk/dokumenty/materialy-na-stiahnutie/advocacy/dohovor_o_pravach_dietata.pdf</w:t>
        </w:r>
      </w:hyperlink>
    </w:p>
    <w:p w:rsidR="00B52A04" w:rsidRDefault="00B52A04">
      <w:pPr>
        <w:pStyle w:val="Textpoznmkypodiarou"/>
      </w:pPr>
    </w:p>
  </w:footnote>
  <w:footnote w:id="12">
    <w:p w:rsidR="00E31CDE" w:rsidRDefault="001E72A2" w:rsidP="001E72A2">
      <w:pPr>
        <w:pStyle w:val="Textpoznmkypodiarou"/>
      </w:pPr>
      <w:r>
        <w:rPr>
          <w:rStyle w:val="Odkaznapoznmkupodiarou"/>
        </w:rPr>
        <w:footnoteRef/>
      </w:r>
      <w:r>
        <w:t xml:space="preserve"> </w:t>
      </w:r>
      <w:r w:rsidRPr="001E72A2">
        <w:t>https://www.iuventa.sk/sk/Vyskum-mladeze/Vyskumy-katalog-dat/2013/Vplyvy-medialnej-komunikacie-na-nove-vzory-mladeze.alej</w:t>
      </w:r>
    </w:p>
  </w:footnote>
  <w:footnote w:id="13">
    <w:p w:rsidR="00E31CDE" w:rsidRDefault="00CF0069">
      <w:pPr>
        <w:pStyle w:val="Textpoznmkypodiarou"/>
      </w:pPr>
      <w:r>
        <w:rPr>
          <w:rStyle w:val="Odkaznapoznmkupodiarou"/>
        </w:rPr>
        <w:footnoteRef/>
      </w:r>
      <w:r>
        <w:t xml:space="preserve"> D. Dimitrov/C. Helmenstein/A. Kleissner/B. Moser/J. Schindler: Die makroekonomischen Effekte des Sporsts in Europa, Studie im Auftrag des Bundeskanzleramts, Sektion Sport, Wien,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5FF9"/>
    <w:multiLevelType w:val="hybridMultilevel"/>
    <w:tmpl w:val="62D4FBDE"/>
    <w:lvl w:ilvl="0" w:tplc="8AC4E4B8">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D616946"/>
    <w:multiLevelType w:val="hybridMultilevel"/>
    <w:tmpl w:val="C89A5C7E"/>
    <w:lvl w:ilvl="0" w:tplc="8AC4E4B8">
      <w:numFmt w:val="bullet"/>
      <w:lvlText w:val="-"/>
      <w:lvlJc w:val="left"/>
      <w:pPr>
        <w:ind w:left="732" w:hanging="360"/>
      </w:pPr>
      <w:rPr>
        <w:rFonts w:ascii="Times New Roman" w:eastAsia="Times New Roman" w:hAnsi="Times New Roman" w:hint="default"/>
      </w:rPr>
    </w:lvl>
    <w:lvl w:ilvl="1" w:tplc="04050003">
      <w:start w:val="1"/>
      <w:numFmt w:val="bullet"/>
      <w:lvlText w:val="o"/>
      <w:lvlJc w:val="left"/>
      <w:pPr>
        <w:ind w:left="1452" w:hanging="360"/>
      </w:pPr>
      <w:rPr>
        <w:rFonts w:ascii="Courier New" w:hAnsi="Courier New" w:hint="default"/>
      </w:rPr>
    </w:lvl>
    <w:lvl w:ilvl="2" w:tplc="04050005">
      <w:start w:val="1"/>
      <w:numFmt w:val="bullet"/>
      <w:lvlText w:val=""/>
      <w:lvlJc w:val="left"/>
      <w:pPr>
        <w:ind w:left="2172" w:hanging="360"/>
      </w:pPr>
      <w:rPr>
        <w:rFonts w:ascii="Wingdings" w:hAnsi="Wingdings" w:hint="default"/>
      </w:rPr>
    </w:lvl>
    <w:lvl w:ilvl="3" w:tplc="04050001">
      <w:start w:val="1"/>
      <w:numFmt w:val="bullet"/>
      <w:lvlText w:val=""/>
      <w:lvlJc w:val="left"/>
      <w:pPr>
        <w:ind w:left="2892" w:hanging="360"/>
      </w:pPr>
      <w:rPr>
        <w:rFonts w:ascii="Symbol" w:hAnsi="Symbol" w:hint="default"/>
      </w:rPr>
    </w:lvl>
    <w:lvl w:ilvl="4" w:tplc="04050003">
      <w:start w:val="1"/>
      <w:numFmt w:val="bullet"/>
      <w:lvlText w:val="o"/>
      <w:lvlJc w:val="left"/>
      <w:pPr>
        <w:ind w:left="3612" w:hanging="360"/>
      </w:pPr>
      <w:rPr>
        <w:rFonts w:ascii="Courier New" w:hAnsi="Courier New" w:hint="default"/>
      </w:rPr>
    </w:lvl>
    <w:lvl w:ilvl="5" w:tplc="04050005">
      <w:start w:val="1"/>
      <w:numFmt w:val="bullet"/>
      <w:lvlText w:val=""/>
      <w:lvlJc w:val="left"/>
      <w:pPr>
        <w:ind w:left="4332" w:hanging="360"/>
      </w:pPr>
      <w:rPr>
        <w:rFonts w:ascii="Wingdings" w:hAnsi="Wingdings" w:hint="default"/>
      </w:rPr>
    </w:lvl>
    <w:lvl w:ilvl="6" w:tplc="04050001">
      <w:start w:val="1"/>
      <w:numFmt w:val="bullet"/>
      <w:lvlText w:val=""/>
      <w:lvlJc w:val="left"/>
      <w:pPr>
        <w:ind w:left="5052" w:hanging="360"/>
      </w:pPr>
      <w:rPr>
        <w:rFonts w:ascii="Symbol" w:hAnsi="Symbol" w:hint="default"/>
      </w:rPr>
    </w:lvl>
    <w:lvl w:ilvl="7" w:tplc="04050003">
      <w:start w:val="1"/>
      <w:numFmt w:val="bullet"/>
      <w:lvlText w:val="o"/>
      <w:lvlJc w:val="left"/>
      <w:pPr>
        <w:ind w:left="5772" w:hanging="360"/>
      </w:pPr>
      <w:rPr>
        <w:rFonts w:ascii="Courier New" w:hAnsi="Courier New" w:hint="default"/>
      </w:rPr>
    </w:lvl>
    <w:lvl w:ilvl="8" w:tplc="04050005">
      <w:start w:val="1"/>
      <w:numFmt w:val="bullet"/>
      <w:lvlText w:val=""/>
      <w:lvlJc w:val="left"/>
      <w:pPr>
        <w:ind w:left="6492" w:hanging="360"/>
      </w:pPr>
      <w:rPr>
        <w:rFonts w:ascii="Wingdings" w:hAnsi="Wingdings" w:hint="default"/>
      </w:rPr>
    </w:lvl>
  </w:abstractNum>
  <w:abstractNum w:abstractNumId="2">
    <w:nsid w:val="10A24E81"/>
    <w:multiLevelType w:val="hybridMultilevel"/>
    <w:tmpl w:val="E258D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6635F"/>
    <w:multiLevelType w:val="hybridMultilevel"/>
    <w:tmpl w:val="6C044DD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nsid w:val="175E2BDD"/>
    <w:multiLevelType w:val="hybridMultilevel"/>
    <w:tmpl w:val="8C1224A6"/>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7FE1DBD"/>
    <w:multiLevelType w:val="hybridMultilevel"/>
    <w:tmpl w:val="0F86072E"/>
    <w:lvl w:ilvl="0" w:tplc="998E87E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07E347D"/>
    <w:multiLevelType w:val="hybridMultilevel"/>
    <w:tmpl w:val="902EAC4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DC0584"/>
    <w:multiLevelType w:val="hybridMultilevel"/>
    <w:tmpl w:val="AF0602A6"/>
    <w:lvl w:ilvl="0" w:tplc="041B0017">
      <w:start w:val="1"/>
      <w:numFmt w:val="low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8">
    <w:nsid w:val="23505CB0"/>
    <w:multiLevelType w:val="hybridMultilevel"/>
    <w:tmpl w:val="F5BCE5A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94627E3"/>
    <w:multiLevelType w:val="hybridMultilevel"/>
    <w:tmpl w:val="A478176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nsid w:val="2B4230ED"/>
    <w:multiLevelType w:val="hybridMultilevel"/>
    <w:tmpl w:val="575E3C9C"/>
    <w:lvl w:ilvl="0" w:tplc="B8A62E2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BCC76B6"/>
    <w:multiLevelType w:val="hybridMultilevel"/>
    <w:tmpl w:val="CEBA462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3771CCA"/>
    <w:multiLevelType w:val="hybridMultilevel"/>
    <w:tmpl w:val="E268713A"/>
    <w:lvl w:ilvl="0" w:tplc="B3DA66A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82C34FA"/>
    <w:multiLevelType w:val="multilevel"/>
    <w:tmpl w:val="32DA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55FA1"/>
    <w:multiLevelType w:val="hybridMultilevel"/>
    <w:tmpl w:val="DC8A5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5691723"/>
    <w:multiLevelType w:val="hybridMultilevel"/>
    <w:tmpl w:val="21BC88A8"/>
    <w:lvl w:ilvl="0" w:tplc="9FE6B6CC">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nsid w:val="45BE4BFA"/>
    <w:multiLevelType w:val="hybridMultilevel"/>
    <w:tmpl w:val="D9C85D1E"/>
    <w:lvl w:ilvl="0" w:tplc="8AC4E4B8">
      <w:numFmt w:val="bullet"/>
      <w:lvlText w:val="-"/>
      <w:lvlJc w:val="left"/>
      <w:pPr>
        <w:ind w:left="1080" w:hanging="360"/>
      </w:pPr>
      <w:rPr>
        <w:rFonts w:ascii="Times New Roman" w:eastAsia="Times New Roman" w:hAnsi="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7">
    <w:nsid w:val="48DB402E"/>
    <w:multiLevelType w:val="hybridMultilevel"/>
    <w:tmpl w:val="EDFC95F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CA91A45"/>
    <w:multiLevelType w:val="hybridMultilevel"/>
    <w:tmpl w:val="BF0476B8"/>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F620CC7"/>
    <w:multiLevelType w:val="hybridMultilevel"/>
    <w:tmpl w:val="7E12EEB2"/>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68FF49AE"/>
    <w:multiLevelType w:val="hybridMultilevel"/>
    <w:tmpl w:val="C84C8E56"/>
    <w:lvl w:ilvl="0" w:tplc="B764FA8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FE02470"/>
    <w:multiLevelType w:val="hybridMultilevel"/>
    <w:tmpl w:val="575E3C9C"/>
    <w:lvl w:ilvl="0" w:tplc="B8A62E2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24B7A19"/>
    <w:multiLevelType w:val="hybridMultilevel"/>
    <w:tmpl w:val="F7C4D2F0"/>
    <w:lvl w:ilvl="0" w:tplc="733A0C22">
      <w:start w:val="3"/>
      <w:numFmt w:val="bullet"/>
      <w:lvlText w:val="-"/>
      <w:lvlJc w:val="left"/>
      <w:pPr>
        <w:ind w:left="786" w:hanging="360"/>
      </w:pPr>
      <w:rPr>
        <w:rFonts w:ascii="Times New Roman" w:eastAsia="Times New Roman" w:hAnsi="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nsid w:val="726E38F2"/>
    <w:multiLevelType w:val="hybridMultilevel"/>
    <w:tmpl w:val="7EA86D9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78DB3A03"/>
    <w:multiLevelType w:val="hybridMultilevel"/>
    <w:tmpl w:val="286647B4"/>
    <w:lvl w:ilvl="0" w:tplc="2CDAF4D0">
      <w:start w:val="1"/>
      <w:numFmt w:val="decimal"/>
      <w:lvlText w:val="%1."/>
      <w:lvlJc w:val="left"/>
      <w:pPr>
        <w:ind w:left="1080" w:hanging="360"/>
      </w:pPr>
      <w:rPr>
        <w:rFonts w:cs="Times New Roman" w:hint="default"/>
        <w:b w:val="0"/>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2"/>
  </w:num>
  <w:num w:numId="2">
    <w:abstractNumId w:val="17"/>
  </w:num>
  <w:num w:numId="3">
    <w:abstractNumId w:val="23"/>
  </w:num>
  <w:num w:numId="4">
    <w:abstractNumId w:val="12"/>
  </w:num>
  <w:num w:numId="5">
    <w:abstractNumId w:val="22"/>
  </w:num>
  <w:num w:numId="6">
    <w:abstractNumId w:val="13"/>
  </w:num>
  <w:num w:numId="7">
    <w:abstractNumId w:val="5"/>
  </w:num>
  <w:num w:numId="8">
    <w:abstractNumId w:val="19"/>
  </w:num>
  <w:num w:numId="9">
    <w:abstractNumId w:val="9"/>
  </w:num>
  <w:num w:numId="10">
    <w:abstractNumId w:val="1"/>
  </w:num>
  <w:num w:numId="11">
    <w:abstractNumId w:val="0"/>
  </w:num>
  <w:num w:numId="12">
    <w:abstractNumId w:val="16"/>
  </w:num>
  <w:num w:numId="13">
    <w:abstractNumId w:val="4"/>
  </w:num>
  <w:num w:numId="14">
    <w:abstractNumId w:val="11"/>
  </w:num>
  <w:num w:numId="15">
    <w:abstractNumId w:val="20"/>
  </w:num>
  <w:num w:numId="16">
    <w:abstractNumId w:val="7"/>
  </w:num>
  <w:num w:numId="17">
    <w:abstractNumId w:val="10"/>
  </w:num>
  <w:num w:numId="18">
    <w:abstractNumId w:val="21"/>
  </w:num>
  <w:num w:numId="19">
    <w:abstractNumId w:val="8"/>
  </w:num>
  <w:num w:numId="20">
    <w:abstractNumId w:val="15"/>
  </w:num>
  <w:num w:numId="21">
    <w:abstractNumId w:val="24"/>
  </w:num>
  <w:num w:numId="22">
    <w:abstractNumId w:val="14"/>
  </w:num>
  <w:num w:numId="23">
    <w:abstractNumId w:val="6"/>
  </w:num>
  <w:num w:numId="24">
    <w:abstractNumId w:val="2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42"/>
    <w:rsid w:val="00024BDA"/>
    <w:rsid w:val="0003202B"/>
    <w:rsid w:val="00032962"/>
    <w:rsid w:val="00034EF7"/>
    <w:rsid w:val="0004299F"/>
    <w:rsid w:val="00055303"/>
    <w:rsid w:val="0007018B"/>
    <w:rsid w:val="0007603C"/>
    <w:rsid w:val="0008497D"/>
    <w:rsid w:val="00087242"/>
    <w:rsid w:val="000A01E6"/>
    <w:rsid w:val="000A6D40"/>
    <w:rsid w:val="000A76D2"/>
    <w:rsid w:val="000D0ABB"/>
    <w:rsid w:val="000D651F"/>
    <w:rsid w:val="000D6581"/>
    <w:rsid w:val="000D7E9E"/>
    <w:rsid w:val="000E545B"/>
    <w:rsid w:val="000F5867"/>
    <w:rsid w:val="000F6736"/>
    <w:rsid w:val="000F72AA"/>
    <w:rsid w:val="00107398"/>
    <w:rsid w:val="00124B83"/>
    <w:rsid w:val="00127274"/>
    <w:rsid w:val="00130015"/>
    <w:rsid w:val="001341A4"/>
    <w:rsid w:val="0013623D"/>
    <w:rsid w:val="0014196C"/>
    <w:rsid w:val="00142E1D"/>
    <w:rsid w:val="001621FB"/>
    <w:rsid w:val="00186167"/>
    <w:rsid w:val="001901E5"/>
    <w:rsid w:val="0019718D"/>
    <w:rsid w:val="001A398A"/>
    <w:rsid w:val="001B44FA"/>
    <w:rsid w:val="001E08FC"/>
    <w:rsid w:val="001E72A2"/>
    <w:rsid w:val="001F1C77"/>
    <w:rsid w:val="001F1D69"/>
    <w:rsid w:val="001F5825"/>
    <w:rsid w:val="002311B3"/>
    <w:rsid w:val="00236178"/>
    <w:rsid w:val="00240795"/>
    <w:rsid w:val="002425E7"/>
    <w:rsid w:val="00242CCF"/>
    <w:rsid w:val="00247111"/>
    <w:rsid w:val="00252A12"/>
    <w:rsid w:val="00266292"/>
    <w:rsid w:val="00273ADC"/>
    <w:rsid w:val="00280D6B"/>
    <w:rsid w:val="00280FCA"/>
    <w:rsid w:val="0029171C"/>
    <w:rsid w:val="0029356C"/>
    <w:rsid w:val="002937E1"/>
    <w:rsid w:val="002A1885"/>
    <w:rsid w:val="002B1FD4"/>
    <w:rsid w:val="002B4F8D"/>
    <w:rsid w:val="002C3117"/>
    <w:rsid w:val="002D4172"/>
    <w:rsid w:val="002E699D"/>
    <w:rsid w:val="002F2342"/>
    <w:rsid w:val="003000EE"/>
    <w:rsid w:val="00311B42"/>
    <w:rsid w:val="003214DE"/>
    <w:rsid w:val="00321B0C"/>
    <w:rsid w:val="0032406E"/>
    <w:rsid w:val="00326E98"/>
    <w:rsid w:val="00345F62"/>
    <w:rsid w:val="003469DD"/>
    <w:rsid w:val="00347807"/>
    <w:rsid w:val="00372DE1"/>
    <w:rsid w:val="00382C58"/>
    <w:rsid w:val="00397CB5"/>
    <w:rsid w:val="003A08A6"/>
    <w:rsid w:val="003B3F7E"/>
    <w:rsid w:val="003B6A6A"/>
    <w:rsid w:val="003C1250"/>
    <w:rsid w:val="003D4E4D"/>
    <w:rsid w:val="003D5E13"/>
    <w:rsid w:val="003E6175"/>
    <w:rsid w:val="003E6178"/>
    <w:rsid w:val="003F358F"/>
    <w:rsid w:val="00405D6A"/>
    <w:rsid w:val="004106F7"/>
    <w:rsid w:val="004109A2"/>
    <w:rsid w:val="00415742"/>
    <w:rsid w:val="00426D3E"/>
    <w:rsid w:val="004302C0"/>
    <w:rsid w:val="00434305"/>
    <w:rsid w:val="00452B76"/>
    <w:rsid w:val="00454390"/>
    <w:rsid w:val="004630B0"/>
    <w:rsid w:val="004673DA"/>
    <w:rsid w:val="00470309"/>
    <w:rsid w:val="00471177"/>
    <w:rsid w:val="00471C2E"/>
    <w:rsid w:val="004777D6"/>
    <w:rsid w:val="00481CD4"/>
    <w:rsid w:val="004828DB"/>
    <w:rsid w:val="00490E86"/>
    <w:rsid w:val="00491031"/>
    <w:rsid w:val="004946DB"/>
    <w:rsid w:val="004A47A1"/>
    <w:rsid w:val="004A632D"/>
    <w:rsid w:val="004B09A5"/>
    <w:rsid w:val="004B46F3"/>
    <w:rsid w:val="004B695C"/>
    <w:rsid w:val="004C5D0D"/>
    <w:rsid w:val="004D3CA4"/>
    <w:rsid w:val="004E389D"/>
    <w:rsid w:val="004E5598"/>
    <w:rsid w:val="004F1018"/>
    <w:rsid w:val="004F4358"/>
    <w:rsid w:val="004F4446"/>
    <w:rsid w:val="00516AAE"/>
    <w:rsid w:val="005233F3"/>
    <w:rsid w:val="00525384"/>
    <w:rsid w:val="00550E21"/>
    <w:rsid w:val="00552C9F"/>
    <w:rsid w:val="00560B8B"/>
    <w:rsid w:val="00562088"/>
    <w:rsid w:val="005842D1"/>
    <w:rsid w:val="00590B8E"/>
    <w:rsid w:val="00593C70"/>
    <w:rsid w:val="005A726B"/>
    <w:rsid w:val="005B0FA7"/>
    <w:rsid w:val="005B1527"/>
    <w:rsid w:val="005B3CE5"/>
    <w:rsid w:val="005C1ED1"/>
    <w:rsid w:val="005D65F8"/>
    <w:rsid w:val="005D6AF3"/>
    <w:rsid w:val="005D739D"/>
    <w:rsid w:val="005E5F27"/>
    <w:rsid w:val="005F0B18"/>
    <w:rsid w:val="005F0FF2"/>
    <w:rsid w:val="0060211E"/>
    <w:rsid w:val="00607AA3"/>
    <w:rsid w:val="00612B40"/>
    <w:rsid w:val="00643D42"/>
    <w:rsid w:val="006448E3"/>
    <w:rsid w:val="0065454A"/>
    <w:rsid w:val="00676074"/>
    <w:rsid w:val="0068416C"/>
    <w:rsid w:val="006877C1"/>
    <w:rsid w:val="006944F2"/>
    <w:rsid w:val="00697CC4"/>
    <w:rsid w:val="006B27E0"/>
    <w:rsid w:val="006C3A8F"/>
    <w:rsid w:val="006C6FE7"/>
    <w:rsid w:val="006D2B73"/>
    <w:rsid w:val="006F4918"/>
    <w:rsid w:val="00704952"/>
    <w:rsid w:val="00715346"/>
    <w:rsid w:val="00727974"/>
    <w:rsid w:val="00732AD9"/>
    <w:rsid w:val="00746F65"/>
    <w:rsid w:val="007517DE"/>
    <w:rsid w:val="007522C0"/>
    <w:rsid w:val="00754AEB"/>
    <w:rsid w:val="00754F80"/>
    <w:rsid w:val="007646A6"/>
    <w:rsid w:val="00765CFD"/>
    <w:rsid w:val="007709AE"/>
    <w:rsid w:val="007862FA"/>
    <w:rsid w:val="0078651C"/>
    <w:rsid w:val="007868B7"/>
    <w:rsid w:val="00791DA7"/>
    <w:rsid w:val="007A222C"/>
    <w:rsid w:val="007B13EC"/>
    <w:rsid w:val="007B17DA"/>
    <w:rsid w:val="007C6902"/>
    <w:rsid w:val="007D2730"/>
    <w:rsid w:val="007D5D94"/>
    <w:rsid w:val="007E1BFA"/>
    <w:rsid w:val="007E2C39"/>
    <w:rsid w:val="007E3637"/>
    <w:rsid w:val="007F1931"/>
    <w:rsid w:val="007F3F77"/>
    <w:rsid w:val="007F4D7C"/>
    <w:rsid w:val="008017C4"/>
    <w:rsid w:val="0080573C"/>
    <w:rsid w:val="00831DEE"/>
    <w:rsid w:val="008333EE"/>
    <w:rsid w:val="00836367"/>
    <w:rsid w:val="0084420B"/>
    <w:rsid w:val="008449ED"/>
    <w:rsid w:val="00846D8F"/>
    <w:rsid w:val="00850445"/>
    <w:rsid w:val="008513C1"/>
    <w:rsid w:val="00855080"/>
    <w:rsid w:val="00855FDD"/>
    <w:rsid w:val="00860DF1"/>
    <w:rsid w:val="00864922"/>
    <w:rsid w:val="00873964"/>
    <w:rsid w:val="00877297"/>
    <w:rsid w:val="008811DD"/>
    <w:rsid w:val="00892E05"/>
    <w:rsid w:val="008A1435"/>
    <w:rsid w:val="008A7A05"/>
    <w:rsid w:val="008B5A28"/>
    <w:rsid w:val="008C1E2B"/>
    <w:rsid w:val="008D1471"/>
    <w:rsid w:val="008E7964"/>
    <w:rsid w:val="008E7BE9"/>
    <w:rsid w:val="008F1E3F"/>
    <w:rsid w:val="00900CD8"/>
    <w:rsid w:val="00902DC7"/>
    <w:rsid w:val="00905F91"/>
    <w:rsid w:val="009061B1"/>
    <w:rsid w:val="00906A38"/>
    <w:rsid w:val="00910C46"/>
    <w:rsid w:val="00911CF9"/>
    <w:rsid w:val="00915A8B"/>
    <w:rsid w:val="0092058E"/>
    <w:rsid w:val="00922B66"/>
    <w:rsid w:val="00925F91"/>
    <w:rsid w:val="00934F87"/>
    <w:rsid w:val="009367DF"/>
    <w:rsid w:val="009424A9"/>
    <w:rsid w:val="00955FB3"/>
    <w:rsid w:val="00962A9A"/>
    <w:rsid w:val="0096654A"/>
    <w:rsid w:val="00971F2D"/>
    <w:rsid w:val="009728B1"/>
    <w:rsid w:val="00973759"/>
    <w:rsid w:val="00993B08"/>
    <w:rsid w:val="009A53CA"/>
    <w:rsid w:val="009B1AA2"/>
    <w:rsid w:val="009D2C25"/>
    <w:rsid w:val="009D644E"/>
    <w:rsid w:val="009D73B2"/>
    <w:rsid w:val="009E1BAD"/>
    <w:rsid w:val="009E25E4"/>
    <w:rsid w:val="00A02079"/>
    <w:rsid w:val="00A11258"/>
    <w:rsid w:val="00A117A3"/>
    <w:rsid w:val="00A15064"/>
    <w:rsid w:val="00A1598A"/>
    <w:rsid w:val="00A3072B"/>
    <w:rsid w:val="00A30C79"/>
    <w:rsid w:val="00A325C0"/>
    <w:rsid w:val="00A35597"/>
    <w:rsid w:val="00A4121F"/>
    <w:rsid w:val="00A437A7"/>
    <w:rsid w:val="00A473ED"/>
    <w:rsid w:val="00A5421B"/>
    <w:rsid w:val="00A745BC"/>
    <w:rsid w:val="00A80209"/>
    <w:rsid w:val="00A817F0"/>
    <w:rsid w:val="00A8233A"/>
    <w:rsid w:val="00A85434"/>
    <w:rsid w:val="00A928D3"/>
    <w:rsid w:val="00A95BDD"/>
    <w:rsid w:val="00AB0A20"/>
    <w:rsid w:val="00AB5853"/>
    <w:rsid w:val="00AC4579"/>
    <w:rsid w:val="00AE0E8A"/>
    <w:rsid w:val="00AE15C0"/>
    <w:rsid w:val="00B132DA"/>
    <w:rsid w:val="00B16923"/>
    <w:rsid w:val="00B23452"/>
    <w:rsid w:val="00B23F03"/>
    <w:rsid w:val="00B34770"/>
    <w:rsid w:val="00B41436"/>
    <w:rsid w:val="00B52A04"/>
    <w:rsid w:val="00B55E29"/>
    <w:rsid w:val="00B564C0"/>
    <w:rsid w:val="00B60BF2"/>
    <w:rsid w:val="00B80A7C"/>
    <w:rsid w:val="00B820CE"/>
    <w:rsid w:val="00B93B33"/>
    <w:rsid w:val="00B956F9"/>
    <w:rsid w:val="00BB51B5"/>
    <w:rsid w:val="00BB5485"/>
    <w:rsid w:val="00BC01CF"/>
    <w:rsid w:val="00BE1E4E"/>
    <w:rsid w:val="00BF0F0E"/>
    <w:rsid w:val="00BF3B43"/>
    <w:rsid w:val="00BF452A"/>
    <w:rsid w:val="00C23ECA"/>
    <w:rsid w:val="00C25893"/>
    <w:rsid w:val="00C3301E"/>
    <w:rsid w:val="00C5107A"/>
    <w:rsid w:val="00C5433D"/>
    <w:rsid w:val="00C57331"/>
    <w:rsid w:val="00C6076C"/>
    <w:rsid w:val="00C73D2B"/>
    <w:rsid w:val="00C7526A"/>
    <w:rsid w:val="00C9007D"/>
    <w:rsid w:val="00CB597B"/>
    <w:rsid w:val="00CB78C5"/>
    <w:rsid w:val="00CC2619"/>
    <w:rsid w:val="00CD4C1F"/>
    <w:rsid w:val="00CE4078"/>
    <w:rsid w:val="00CE6ABA"/>
    <w:rsid w:val="00CF0069"/>
    <w:rsid w:val="00CF1238"/>
    <w:rsid w:val="00CF1A29"/>
    <w:rsid w:val="00D102CA"/>
    <w:rsid w:val="00D14ACC"/>
    <w:rsid w:val="00D17FD2"/>
    <w:rsid w:val="00D26A45"/>
    <w:rsid w:val="00D4181D"/>
    <w:rsid w:val="00D41DB2"/>
    <w:rsid w:val="00D41E0A"/>
    <w:rsid w:val="00D42F26"/>
    <w:rsid w:val="00D5298C"/>
    <w:rsid w:val="00D65EFC"/>
    <w:rsid w:val="00DA03D4"/>
    <w:rsid w:val="00DB2D4A"/>
    <w:rsid w:val="00DC290D"/>
    <w:rsid w:val="00DC5FBD"/>
    <w:rsid w:val="00DC7296"/>
    <w:rsid w:val="00DD60E6"/>
    <w:rsid w:val="00DE3BD2"/>
    <w:rsid w:val="00DE6F00"/>
    <w:rsid w:val="00DF1C9B"/>
    <w:rsid w:val="00E01734"/>
    <w:rsid w:val="00E05E1D"/>
    <w:rsid w:val="00E10B6B"/>
    <w:rsid w:val="00E20F33"/>
    <w:rsid w:val="00E249C2"/>
    <w:rsid w:val="00E26ED8"/>
    <w:rsid w:val="00E30CA1"/>
    <w:rsid w:val="00E31CDE"/>
    <w:rsid w:val="00E35251"/>
    <w:rsid w:val="00E37252"/>
    <w:rsid w:val="00E42EA1"/>
    <w:rsid w:val="00E57B67"/>
    <w:rsid w:val="00E61C7E"/>
    <w:rsid w:val="00EA23B3"/>
    <w:rsid w:val="00ED4CB3"/>
    <w:rsid w:val="00ED7E46"/>
    <w:rsid w:val="00EE1F90"/>
    <w:rsid w:val="00F03153"/>
    <w:rsid w:val="00F14FD6"/>
    <w:rsid w:val="00F32513"/>
    <w:rsid w:val="00F37446"/>
    <w:rsid w:val="00F377A2"/>
    <w:rsid w:val="00F41936"/>
    <w:rsid w:val="00F434B6"/>
    <w:rsid w:val="00F51F78"/>
    <w:rsid w:val="00F55FF3"/>
    <w:rsid w:val="00F56E8A"/>
    <w:rsid w:val="00F61E4F"/>
    <w:rsid w:val="00F6520C"/>
    <w:rsid w:val="00F67ADC"/>
    <w:rsid w:val="00F8196A"/>
    <w:rsid w:val="00F858B4"/>
    <w:rsid w:val="00F85FDE"/>
    <w:rsid w:val="00F958DC"/>
    <w:rsid w:val="00FA112E"/>
    <w:rsid w:val="00FA5CBF"/>
    <w:rsid w:val="00FB573F"/>
    <w:rsid w:val="00FC063E"/>
    <w:rsid w:val="00FC3A24"/>
    <w:rsid w:val="00FC63E2"/>
    <w:rsid w:val="00FC6C8D"/>
    <w:rsid w:val="00FD630F"/>
    <w:rsid w:val="00FE01D7"/>
    <w:rsid w:val="00FE21BD"/>
    <w:rsid w:val="00FF42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62088"/>
    <w:pPr>
      <w:ind w:left="720"/>
      <w:contextualSpacing/>
    </w:pPr>
  </w:style>
  <w:style w:type="paragraph" w:styleId="Hlavika">
    <w:name w:val="header"/>
    <w:basedOn w:val="Normlny"/>
    <w:link w:val="HlavikaChar"/>
    <w:uiPriority w:val="99"/>
    <w:unhideWhenUsed/>
    <w:rsid w:val="007D5D9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7D5D94"/>
    <w:rPr>
      <w:rFonts w:cs="Times New Roman"/>
    </w:rPr>
  </w:style>
  <w:style w:type="paragraph" w:styleId="Pta">
    <w:name w:val="footer"/>
    <w:basedOn w:val="Normlny"/>
    <w:link w:val="PtaChar"/>
    <w:uiPriority w:val="99"/>
    <w:unhideWhenUsed/>
    <w:rsid w:val="007D5D94"/>
    <w:pPr>
      <w:tabs>
        <w:tab w:val="center" w:pos="4536"/>
        <w:tab w:val="right" w:pos="9072"/>
      </w:tabs>
      <w:spacing w:after="0" w:line="240" w:lineRule="auto"/>
    </w:pPr>
  </w:style>
  <w:style w:type="character" w:customStyle="1" w:styleId="PtaChar">
    <w:name w:val="Päta Char"/>
    <w:basedOn w:val="Predvolenpsmoodseku"/>
    <w:link w:val="Pta"/>
    <w:uiPriority w:val="99"/>
    <w:locked/>
    <w:rsid w:val="007D5D94"/>
    <w:rPr>
      <w:rFonts w:cs="Times New Roman"/>
    </w:rPr>
  </w:style>
  <w:style w:type="paragraph" w:styleId="Textpoznmkypodiarou">
    <w:name w:val="footnote text"/>
    <w:basedOn w:val="Normlny"/>
    <w:link w:val="TextpoznmkypodiarouChar"/>
    <w:uiPriority w:val="99"/>
    <w:unhideWhenUsed/>
    <w:rsid w:val="00F434B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F434B6"/>
    <w:rPr>
      <w:rFonts w:cs="Times New Roman"/>
      <w:sz w:val="20"/>
      <w:szCs w:val="20"/>
    </w:rPr>
  </w:style>
  <w:style w:type="character" w:styleId="Odkaznapoznmkupodiarou">
    <w:name w:val="footnote reference"/>
    <w:basedOn w:val="Predvolenpsmoodseku"/>
    <w:uiPriority w:val="99"/>
    <w:semiHidden/>
    <w:unhideWhenUsed/>
    <w:rsid w:val="00F434B6"/>
    <w:rPr>
      <w:rFonts w:cs="Times New Roman"/>
      <w:vertAlign w:val="superscript"/>
    </w:rPr>
  </w:style>
  <w:style w:type="character" w:styleId="Hypertextovprepojenie">
    <w:name w:val="Hyperlink"/>
    <w:basedOn w:val="Predvolenpsmoodseku"/>
    <w:uiPriority w:val="99"/>
    <w:unhideWhenUsed/>
    <w:rsid w:val="00D5298C"/>
    <w:rPr>
      <w:rFonts w:cs="Times New Roman"/>
      <w:color w:val="0000FF" w:themeColor="hyperlink"/>
      <w:u w:val="single"/>
    </w:rPr>
  </w:style>
  <w:style w:type="paragraph" w:styleId="Normlnywebov">
    <w:name w:val="Normal (Web)"/>
    <w:basedOn w:val="Normlny"/>
    <w:uiPriority w:val="99"/>
    <w:semiHidden/>
    <w:unhideWhenUsed/>
    <w:rsid w:val="00F958DC"/>
    <w:pPr>
      <w:spacing w:before="100" w:beforeAutospacing="1" w:after="100" w:afterAutospacing="1" w:line="240" w:lineRule="auto"/>
    </w:pPr>
    <w:rPr>
      <w:rFonts w:ascii="Times New Roman" w:hAnsi="Times New Roman"/>
      <w:sz w:val="24"/>
      <w:szCs w:val="24"/>
      <w:lang w:eastAsia="sk-SK"/>
    </w:rPr>
  </w:style>
  <w:style w:type="character" w:styleId="Siln">
    <w:name w:val="Strong"/>
    <w:basedOn w:val="Predvolenpsmoodseku"/>
    <w:uiPriority w:val="22"/>
    <w:qFormat/>
    <w:rsid w:val="00F958DC"/>
    <w:rPr>
      <w:rFonts w:cs="Times New Roman"/>
      <w:b/>
      <w:bCs/>
    </w:rPr>
  </w:style>
  <w:style w:type="paragraph" w:customStyle="1" w:styleId="Nzevpspvku">
    <w:name w:val="Název příspěvku"/>
    <w:basedOn w:val="Zkladntext"/>
    <w:uiPriority w:val="99"/>
    <w:rsid w:val="0029356C"/>
    <w:pPr>
      <w:spacing w:after="60" w:line="240" w:lineRule="auto"/>
    </w:pPr>
    <w:rPr>
      <w:rFonts w:ascii="Times New Roman" w:hAnsi="Times New Roman"/>
      <w:b/>
      <w:bCs/>
      <w:caps/>
      <w:sz w:val="24"/>
      <w:szCs w:val="24"/>
      <w:lang w:val="cs-CZ" w:eastAsia="cs-CZ"/>
    </w:rPr>
  </w:style>
  <w:style w:type="paragraph" w:styleId="Zkladntext">
    <w:name w:val="Body Text"/>
    <w:basedOn w:val="Normlny"/>
    <w:link w:val="ZkladntextChar"/>
    <w:uiPriority w:val="99"/>
    <w:semiHidden/>
    <w:unhideWhenUsed/>
    <w:rsid w:val="0029356C"/>
    <w:pPr>
      <w:spacing w:after="120"/>
    </w:pPr>
  </w:style>
  <w:style w:type="character" w:customStyle="1" w:styleId="ZkladntextChar">
    <w:name w:val="Základný text Char"/>
    <w:basedOn w:val="Predvolenpsmoodseku"/>
    <w:link w:val="Zkladntext"/>
    <w:uiPriority w:val="99"/>
    <w:semiHidden/>
    <w:locked/>
    <w:rsid w:val="0029356C"/>
    <w:rPr>
      <w:rFonts w:cs="Times New Roman"/>
    </w:rPr>
  </w:style>
  <w:style w:type="paragraph" w:customStyle="1" w:styleId="Vchozstyl">
    <w:name w:val="Výchozí styl"/>
    <w:rsid w:val="005F0FF2"/>
    <w:pPr>
      <w:widowControl w:val="0"/>
      <w:suppressAutoHyphens/>
    </w:pPr>
    <w:rPr>
      <w:rFonts w:ascii="Times New Roman" w:eastAsia="SimSun" w:hAnsi="Times New Roman" w:cs="Mangal"/>
      <w:sz w:val="24"/>
      <w:szCs w:val="24"/>
      <w:lang w:val="cs-CZ" w:eastAsia="zh-CN" w:bidi="hi-IN"/>
    </w:rPr>
  </w:style>
  <w:style w:type="paragraph" w:customStyle="1" w:styleId="xl26">
    <w:name w:val="xl26"/>
    <w:basedOn w:val="Normlny"/>
    <w:uiPriority w:val="99"/>
    <w:rsid w:val="00A817F0"/>
    <w:pPr>
      <w:spacing w:before="100" w:beforeAutospacing="1" w:after="100" w:afterAutospacing="1" w:line="240" w:lineRule="auto"/>
    </w:pPr>
    <w:rPr>
      <w:rFonts w:ascii="Times New Roman" w:hAnsi="Times New Roman"/>
      <w:sz w:val="24"/>
      <w:szCs w:val="24"/>
      <w:lang w:val="cs-CZ" w:eastAsia="cs-CZ"/>
    </w:rPr>
  </w:style>
  <w:style w:type="paragraph" w:customStyle="1" w:styleId="Default">
    <w:name w:val="Default"/>
    <w:rsid w:val="007522C0"/>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99"/>
    <w:qFormat/>
    <w:rsid w:val="002A1885"/>
    <w:pPr>
      <w:spacing w:after="0" w:line="240" w:lineRule="auto"/>
    </w:pPr>
    <w:rPr>
      <w:rFonts w:ascii="Calibri" w:hAnsi="Calibri" w:cs="Times New Roman"/>
    </w:rPr>
  </w:style>
  <w:style w:type="character" w:customStyle="1" w:styleId="FontStyle38">
    <w:name w:val="Font Style38"/>
    <w:rsid w:val="00347807"/>
    <w:rPr>
      <w:rFonts w:ascii="Times New Roman" w:hAnsi="Times New Roman"/>
      <w:sz w:val="18"/>
    </w:rPr>
  </w:style>
  <w:style w:type="character" w:styleId="PouitHypertextovPrepojenie">
    <w:name w:val="FollowedHyperlink"/>
    <w:basedOn w:val="Predvolenpsmoodseku"/>
    <w:uiPriority w:val="99"/>
    <w:semiHidden/>
    <w:unhideWhenUsed/>
    <w:rsid w:val="008363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62088"/>
    <w:pPr>
      <w:ind w:left="720"/>
      <w:contextualSpacing/>
    </w:pPr>
  </w:style>
  <w:style w:type="paragraph" w:styleId="Hlavika">
    <w:name w:val="header"/>
    <w:basedOn w:val="Normlny"/>
    <w:link w:val="HlavikaChar"/>
    <w:uiPriority w:val="99"/>
    <w:unhideWhenUsed/>
    <w:rsid w:val="007D5D9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7D5D94"/>
    <w:rPr>
      <w:rFonts w:cs="Times New Roman"/>
    </w:rPr>
  </w:style>
  <w:style w:type="paragraph" w:styleId="Pta">
    <w:name w:val="footer"/>
    <w:basedOn w:val="Normlny"/>
    <w:link w:val="PtaChar"/>
    <w:uiPriority w:val="99"/>
    <w:unhideWhenUsed/>
    <w:rsid w:val="007D5D94"/>
    <w:pPr>
      <w:tabs>
        <w:tab w:val="center" w:pos="4536"/>
        <w:tab w:val="right" w:pos="9072"/>
      </w:tabs>
      <w:spacing w:after="0" w:line="240" w:lineRule="auto"/>
    </w:pPr>
  </w:style>
  <w:style w:type="character" w:customStyle="1" w:styleId="PtaChar">
    <w:name w:val="Päta Char"/>
    <w:basedOn w:val="Predvolenpsmoodseku"/>
    <w:link w:val="Pta"/>
    <w:uiPriority w:val="99"/>
    <w:locked/>
    <w:rsid w:val="007D5D94"/>
    <w:rPr>
      <w:rFonts w:cs="Times New Roman"/>
    </w:rPr>
  </w:style>
  <w:style w:type="paragraph" w:styleId="Textpoznmkypodiarou">
    <w:name w:val="footnote text"/>
    <w:basedOn w:val="Normlny"/>
    <w:link w:val="TextpoznmkypodiarouChar"/>
    <w:uiPriority w:val="99"/>
    <w:unhideWhenUsed/>
    <w:rsid w:val="00F434B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F434B6"/>
    <w:rPr>
      <w:rFonts w:cs="Times New Roman"/>
      <w:sz w:val="20"/>
      <w:szCs w:val="20"/>
    </w:rPr>
  </w:style>
  <w:style w:type="character" w:styleId="Odkaznapoznmkupodiarou">
    <w:name w:val="footnote reference"/>
    <w:basedOn w:val="Predvolenpsmoodseku"/>
    <w:uiPriority w:val="99"/>
    <w:semiHidden/>
    <w:unhideWhenUsed/>
    <w:rsid w:val="00F434B6"/>
    <w:rPr>
      <w:rFonts w:cs="Times New Roman"/>
      <w:vertAlign w:val="superscript"/>
    </w:rPr>
  </w:style>
  <w:style w:type="character" w:styleId="Hypertextovprepojenie">
    <w:name w:val="Hyperlink"/>
    <w:basedOn w:val="Predvolenpsmoodseku"/>
    <w:uiPriority w:val="99"/>
    <w:unhideWhenUsed/>
    <w:rsid w:val="00D5298C"/>
    <w:rPr>
      <w:rFonts w:cs="Times New Roman"/>
      <w:color w:val="0000FF" w:themeColor="hyperlink"/>
      <w:u w:val="single"/>
    </w:rPr>
  </w:style>
  <w:style w:type="paragraph" w:styleId="Normlnywebov">
    <w:name w:val="Normal (Web)"/>
    <w:basedOn w:val="Normlny"/>
    <w:uiPriority w:val="99"/>
    <w:semiHidden/>
    <w:unhideWhenUsed/>
    <w:rsid w:val="00F958DC"/>
    <w:pPr>
      <w:spacing w:before="100" w:beforeAutospacing="1" w:after="100" w:afterAutospacing="1" w:line="240" w:lineRule="auto"/>
    </w:pPr>
    <w:rPr>
      <w:rFonts w:ascii="Times New Roman" w:hAnsi="Times New Roman"/>
      <w:sz w:val="24"/>
      <w:szCs w:val="24"/>
      <w:lang w:eastAsia="sk-SK"/>
    </w:rPr>
  </w:style>
  <w:style w:type="character" w:styleId="Siln">
    <w:name w:val="Strong"/>
    <w:basedOn w:val="Predvolenpsmoodseku"/>
    <w:uiPriority w:val="22"/>
    <w:qFormat/>
    <w:rsid w:val="00F958DC"/>
    <w:rPr>
      <w:rFonts w:cs="Times New Roman"/>
      <w:b/>
      <w:bCs/>
    </w:rPr>
  </w:style>
  <w:style w:type="paragraph" w:customStyle="1" w:styleId="Nzevpspvku">
    <w:name w:val="Název příspěvku"/>
    <w:basedOn w:val="Zkladntext"/>
    <w:uiPriority w:val="99"/>
    <w:rsid w:val="0029356C"/>
    <w:pPr>
      <w:spacing w:after="60" w:line="240" w:lineRule="auto"/>
    </w:pPr>
    <w:rPr>
      <w:rFonts w:ascii="Times New Roman" w:hAnsi="Times New Roman"/>
      <w:b/>
      <w:bCs/>
      <w:caps/>
      <w:sz w:val="24"/>
      <w:szCs w:val="24"/>
      <w:lang w:val="cs-CZ" w:eastAsia="cs-CZ"/>
    </w:rPr>
  </w:style>
  <w:style w:type="paragraph" w:styleId="Zkladntext">
    <w:name w:val="Body Text"/>
    <w:basedOn w:val="Normlny"/>
    <w:link w:val="ZkladntextChar"/>
    <w:uiPriority w:val="99"/>
    <w:semiHidden/>
    <w:unhideWhenUsed/>
    <w:rsid w:val="0029356C"/>
    <w:pPr>
      <w:spacing w:after="120"/>
    </w:pPr>
  </w:style>
  <w:style w:type="character" w:customStyle="1" w:styleId="ZkladntextChar">
    <w:name w:val="Základný text Char"/>
    <w:basedOn w:val="Predvolenpsmoodseku"/>
    <w:link w:val="Zkladntext"/>
    <w:uiPriority w:val="99"/>
    <w:semiHidden/>
    <w:locked/>
    <w:rsid w:val="0029356C"/>
    <w:rPr>
      <w:rFonts w:cs="Times New Roman"/>
    </w:rPr>
  </w:style>
  <w:style w:type="paragraph" w:customStyle="1" w:styleId="Vchozstyl">
    <w:name w:val="Výchozí styl"/>
    <w:rsid w:val="005F0FF2"/>
    <w:pPr>
      <w:widowControl w:val="0"/>
      <w:suppressAutoHyphens/>
    </w:pPr>
    <w:rPr>
      <w:rFonts w:ascii="Times New Roman" w:eastAsia="SimSun" w:hAnsi="Times New Roman" w:cs="Mangal"/>
      <w:sz w:val="24"/>
      <w:szCs w:val="24"/>
      <w:lang w:val="cs-CZ" w:eastAsia="zh-CN" w:bidi="hi-IN"/>
    </w:rPr>
  </w:style>
  <w:style w:type="paragraph" w:customStyle="1" w:styleId="xl26">
    <w:name w:val="xl26"/>
    <w:basedOn w:val="Normlny"/>
    <w:uiPriority w:val="99"/>
    <w:rsid w:val="00A817F0"/>
    <w:pPr>
      <w:spacing w:before="100" w:beforeAutospacing="1" w:after="100" w:afterAutospacing="1" w:line="240" w:lineRule="auto"/>
    </w:pPr>
    <w:rPr>
      <w:rFonts w:ascii="Times New Roman" w:hAnsi="Times New Roman"/>
      <w:sz w:val="24"/>
      <w:szCs w:val="24"/>
      <w:lang w:val="cs-CZ" w:eastAsia="cs-CZ"/>
    </w:rPr>
  </w:style>
  <w:style w:type="paragraph" w:customStyle="1" w:styleId="Default">
    <w:name w:val="Default"/>
    <w:rsid w:val="007522C0"/>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99"/>
    <w:qFormat/>
    <w:rsid w:val="002A1885"/>
    <w:pPr>
      <w:spacing w:after="0" w:line="240" w:lineRule="auto"/>
    </w:pPr>
    <w:rPr>
      <w:rFonts w:ascii="Calibri" w:hAnsi="Calibri" w:cs="Times New Roman"/>
    </w:rPr>
  </w:style>
  <w:style w:type="character" w:customStyle="1" w:styleId="FontStyle38">
    <w:name w:val="Font Style38"/>
    <w:rsid w:val="00347807"/>
    <w:rPr>
      <w:rFonts w:ascii="Times New Roman" w:hAnsi="Times New Roman"/>
      <w:sz w:val="18"/>
    </w:rPr>
  </w:style>
  <w:style w:type="character" w:styleId="PouitHypertextovPrepojenie">
    <w:name w:val="FollowedHyperlink"/>
    <w:basedOn w:val="Predvolenpsmoodseku"/>
    <w:uiPriority w:val="99"/>
    <w:semiHidden/>
    <w:unhideWhenUsed/>
    <w:rsid w:val="008363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19669">
      <w:marLeft w:val="0"/>
      <w:marRight w:val="0"/>
      <w:marTop w:val="0"/>
      <w:marBottom w:val="0"/>
      <w:divBdr>
        <w:top w:val="none" w:sz="0" w:space="0" w:color="auto"/>
        <w:left w:val="none" w:sz="0" w:space="0" w:color="auto"/>
        <w:bottom w:val="none" w:sz="0" w:space="0" w:color="auto"/>
        <w:right w:val="none" w:sz="0" w:space="0" w:color="auto"/>
      </w:divBdr>
    </w:div>
    <w:div w:id="2090419672">
      <w:marLeft w:val="0"/>
      <w:marRight w:val="0"/>
      <w:marTop w:val="0"/>
      <w:marBottom w:val="0"/>
      <w:divBdr>
        <w:top w:val="none" w:sz="0" w:space="0" w:color="auto"/>
        <w:left w:val="none" w:sz="0" w:space="0" w:color="auto"/>
        <w:bottom w:val="none" w:sz="0" w:space="0" w:color="auto"/>
        <w:right w:val="none" w:sz="0" w:space="0" w:color="auto"/>
      </w:divBdr>
    </w:div>
    <w:div w:id="2090419674">
      <w:marLeft w:val="0"/>
      <w:marRight w:val="0"/>
      <w:marTop w:val="0"/>
      <w:marBottom w:val="0"/>
      <w:divBdr>
        <w:top w:val="none" w:sz="0" w:space="0" w:color="auto"/>
        <w:left w:val="none" w:sz="0" w:space="0" w:color="auto"/>
        <w:bottom w:val="none" w:sz="0" w:space="0" w:color="auto"/>
        <w:right w:val="none" w:sz="0" w:space="0" w:color="auto"/>
      </w:divBdr>
      <w:divsChild>
        <w:div w:id="2090419673">
          <w:marLeft w:val="0"/>
          <w:marRight w:val="0"/>
          <w:marTop w:val="0"/>
          <w:marBottom w:val="0"/>
          <w:divBdr>
            <w:top w:val="none" w:sz="0" w:space="0" w:color="auto"/>
            <w:left w:val="none" w:sz="0" w:space="0" w:color="auto"/>
            <w:bottom w:val="none" w:sz="0" w:space="0" w:color="auto"/>
            <w:right w:val="none" w:sz="0" w:space="0" w:color="auto"/>
          </w:divBdr>
          <w:divsChild>
            <w:div w:id="2090419671">
              <w:marLeft w:val="0"/>
              <w:marRight w:val="0"/>
              <w:marTop w:val="0"/>
              <w:marBottom w:val="0"/>
              <w:divBdr>
                <w:top w:val="none" w:sz="0" w:space="0" w:color="auto"/>
                <w:left w:val="none" w:sz="0" w:space="0" w:color="auto"/>
                <w:bottom w:val="none" w:sz="0" w:space="0" w:color="auto"/>
                <w:right w:val="none" w:sz="0" w:space="0" w:color="auto"/>
              </w:divBdr>
              <w:divsChild>
                <w:div w:id="20904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19675">
      <w:marLeft w:val="0"/>
      <w:marRight w:val="0"/>
      <w:marTop w:val="0"/>
      <w:marBottom w:val="0"/>
      <w:divBdr>
        <w:top w:val="none" w:sz="0" w:space="0" w:color="auto"/>
        <w:left w:val="none" w:sz="0" w:space="0" w:color="auto"/>
        <w:bottom w:val="none" w:sz="0" w:space="0" w:color="auto"/>
        <w:right w:val="none" w:sz="0" w:space="0" w:color="auto"/>
      </w:divBdr>
    </w:div>
    <w:div w:id="20904196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olskysport.sk/"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vtisr.sk/cvti-sr-vedecka-kniznica/informacie-skolstva/mladez-a-sport/sport.html?page_id=102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53;kolskysport.s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icef.sk/dokumenty/materialy-na-stiahnutie/advocacy/dohovor_o_pravach_dietata.pdf" TargetMode="External"/><Relationship Id="rId3" Type="http://schemas.openxmlformats.org/officeDocument/2006/relationships/hyperlink" Target="http://www.sportcenter.sk/userfiles/file/Studovna/LACZO_Rozvoj_pohybovych_schopnosti_deti.pdf" TargetMode="External"/><Relationship Id="rId7" Type="http://schemas.openxmlformats.org/officeDocument/2006/relationships/hyperlink" Target="http://www.minedu.sk/elitny-sport/" TargetMode="External"/><Relationship Id="rId2" Type="http://schemas.openxmlformats.org/officeDocument/2006/relationships/hyperlink" Target="http://eur-lex.europa.eu/legal-content/SK/TXT/PDF/?uri=CELEX:32013R1288&amp;from=SK" TargetMode="External"/><Relationship Id="rId1" Type="http://schemas.openxmlformats.org/officeDocument/2006/relationships/hyperlink" Target="http://www.snslp.sk/CCMS/files/dohovor2.pdf" TargetMode="External"/><Relationship Id="rId6" Type="http://schemas.openxmlformats.org/officeDocument/2006/relationships/hyperlink" Target="http://www.dukla.sk/uploads/media/Vyrocna_sprava_2014.pdf" TargetMode="External"/><Relationship Id="rId5" Type="http://schemas.openxmlformats.org/officeDocument/2006/relationships/hyperlink" Target="http://www.scpolicie.sk/dokumenty/verejne/V%C3%BDro%C4%8Dn%C3%A1%20spr%C3%A1va%20SCP%202014.pdf" TargetMode="External"/><Relationship Id="rId4" Type="http://schemas.openxmlformats.org/officeDocument/2006/relationships/hyperlink" Target="http://www.sportcenter.sk/userfiles/file/Rozbor%20N%C5%A0C%2031.12.2014.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WKX3UHSAJ2R6-2-426496</_dlc_DocId>
    <_dlc_DocIdUrl xmlns="e60a29af-d413-48d4-bd90-fe9d2a897e4b">
      <Url>https://ovdmasv601/sites/DMS/_layouts/15/DocIdRedir.aspx?ID=WKX3UHSAJ2R6-2-426496</Url>
      <Description>WKX3UHSAJ2R6-2-426496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D122E-2796-46F8-A88C-F4033C22137E}"/>
</file>

<file path=customXml/itemProps2.xml><?xml version="1.0" encoding="utf-8"?>
<ds:datastoreItem xmlns:ds="http://schemas.openxmlformats.org/officeDocument/2006/customXml" ds:itemID="{D0CB7197-C399-4535-9896-9D306F0937E9}"/>
</file>

<file path=customXml/itemProps3.xml><?xml version="1.0" encoding="utf-8"?>
<ds:datastoreItem xmlns:ds="http://schemas.openxmlformats.org/officeDocument/2006/customXml" ds:itemID="{8BA57790-FC76-4173-9916-7EA4805F0A59}"/>
</file>

<file path=customXml/itemProps4.xml><?xml version="1.0" encoding="utf-8"?>
<ds:datastoreItem xmlns:ds="http://schemas.openxmlformats.org/officeDocument/2006/customXml" ds:itemID="{773D3991-88A7-4228-8527-950768553BC5}"/>
</file>

<file path=customXml/itemProps5.xml><?xml version="1.0" encoding="utf-8"?>
<ds:datastoreItem xmlns:ds="http://schemas.openxmlformats.org/officeDocument/2006/customXml" ds:itemID="{EDFA1618-D1B0-4543-BF1A-C68A03514F3E}"/>
</file>

<file path=docProps/app.xml><?xml version="1.0" encoding="utf-8"?>
<Properties xmlns="http://schemas.openxmlformats.org/officeDocument/2006/extended-properties" xmlns:vt="http://schemas.openxmlformats.org/officeDocument/2006/docPropsVTypes">
  <Template>Normal</Template>
  <TotalTime>473</TotalTime>
  <Pages>20</Pages>
  <Words>8038</Words>
  <Characters>45823</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53754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Gerhátová Božena</dc:creator>
  <cp:lastModifiedBy>Gerhátová Božena</cp:lastModifiedBy>
  <cp:revision>23</cp:revision>
  <cp:lastPrinted>2015-06-15T07:27:00Z</cp:lastPrinted>
  <dcterms:created xsi:type="dcterms:W3CDTF">2015-07-01T12:38:00Z</dcterms:created>
  <dcterms:modified xsi:type="dcterms:W3CDTF">2015-09-22T08:25:00Z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dbf39e0a-a547-460f-b3e9-4cfd922f56bf</vt:lpwstr>
  </property>
</Properties>
</file>