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9C" w:rsidRPr="000603AB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bookmarkEnd w:id="0"/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634B9C" w:rsidRPr="00C35BC3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1F40" w:rsidRDefault="00D11F40">
      <w:pPr>
        <w:pStyle w:val="Normlnywebov"/>
        <w:jc w:val="both"/>
        <w:divId w:val="574441556"/>
      </w:pPr>
      <w:r>
        <w:t>Návrh na odvolanie a vymenovanie predstaviteľa Slovenskej republiky v Medzinárodnom výbore pre legálnu metrológiu predkladá na rokovanie vlády Slovenskej republiky predseda Úradu pre normalizáciu, metrológiu a skúšobníctvo Slovenskej republiky ako iniciatívny návrh.</w:t>
      </w:r>
    </w:p>
    <w:p w:rsidR="00D11F40" w:rsidRDefault="00D11F40">
      <w:pPr>
        <w:pStyle w:val="Normlnywebov"/>
        <w:jc w:val="both"/>
        <w:divId w:val="574441556"/>
      </w:pPr>
      <w:r>
        <w:t>Medzinárodný výbor pre legálnu metrológiu (Comité international de Métrologie légale, CIML) je riadiacim orgánom združujúcim zástupcov všetkých členských štátov Medzinárodnej organizácie pre legálnu metrológiu (Organisation Internationale de Métrologie Légale, OIML).</w:t>
      </w:r>
    </w:p>
    <w:p w:rsidR="00D11F40" w:rsidRDefault="00D11F40">
      <w:pPr>
        <w:pStyle w:val="Normlnywebov"/>
        <w:jc w:val="both"/>
        <w:divId w:val="574441556"/>
      </w:pPr>
      <w:r>
        <w:t>Úrad pre normalizáciu, metrológiu a skúšobníctvo Slovenskej republiky je ústredným orgánom štátnej správy pre oblasť metrológie a odborným garantom členstva Slovenskej republiky v Medzinárodnej organizácii pre legálnu metrológiu.</w:t>
      </w:r>
    </w:p>
    <w:p w:rsidR="00D11F40" w:rsidRDefault="00D11F40">
      <w:pPr>
        <w:pStyle w:val="Normlnywebov"/>
        <w:jc w:val="both"/>
        <w:divId w:val="574441556"/>
      </w:pPr>
      <w:r>
        <w:t>Predkladaným materiálom sa navrhuje odvolanie Jozefa Mihoka z funkcie predstaviteľa Slovenskej republiky v Medzinárodnom výbore pre legálnu metrológiu, ktorý bol do tejto funkcie vymenovaný uznesením vlády Slovenskej republiky č. 458 z 12. septembra 2012 a vymenovanie do funkcie predstaviteľa Slovenskej republiky v Medzinárodnom výbore pre legálnu metrológiu Pavla Pavlisa, predsedu Úradu pre normalizáciu, metrológiu a skúšobníctvo Slovenskej republiky.</w:t>
      </w:r>
    </w:p>
    <w:p w:rsidR="00D11F40" w:rsidRDefault="00D11F40">
      <w:pPr>
        <w:pStyle w:val="Normlnywebov"/>
        <w:jc w:val="both"/>
        <w:divId w:val="574441556"/>
      </w:pPr>
      <w:r>
        <w:t>Materiál vzhľadom na svoj charakter nebol predmetom medzirezortného pripomienkového konania.</w:t>
      </w:r>
    </w:p>
    <w:p w:rsidR="00D11F40" w:rsidRDefault="00D11F40">
      <w:pPr>
        <w:pStyle w:val="Normlnywebov"/>
        <w:jc w:val="both"/>
        <w:divId w:val="574441556"/>
      </w:pPr>
      <w:r>
        <w:t>Materiál nemá vplyv na rozpočet verejnej správy, na zamestnanosť vo verejnej správe a financovanie návrhu, vplyv na podnikateľské prostredie, informatizáciu spoločnosti, nemá sociálny vplyv, ani vplyv na životné prostredie a na služby verejnej správy pre občana. </w:t>
      </w:r>
    </w:p>
    <w:p w:rsidR="00D11F40" w:rsidRDefault="00D11F40">
      <w:pPr>
        <w:pStyle w:val="Normlnywebov"/>
        <w:jc w:val="both"/>
        <w:divId w:val="574441556"/>
      </w:pPr>
      <w:r>
        <w:t>Materiál je v súlade s Ústavou Slovenskej republiky, s ústavnými zákonmi a nálezmi Ústavného súdu Slovenskej republiky, so zákonmi a ostatnými všeobecne záväznými právnymi predpismi platnými v Slovenskej republike, s medzinárodnými zmluvami, ktorými je Slovenská republika viazaná, ako aj s právom Európskej únie.</w:t>
      </w:r>
    </w:p>
    <w:p w:rsidR="00E14E7F" w:rsidRDefault="00D11F40" w:rsidP="00B75BB0">
      <w:r>
        <w:t> </w:t>
      </w:r>
    </w:p>
    <w:p w:rsidR="00E076A2" w:rsidRDefault="00E076A2" w:rsidP="00B75BB0"/>
    <w:p w:rsidR="00E076A2" w:rsidRPr="00B75BB0" w:rsidRDefault="00E076A2" w:rsidP="00B75BB0"/>
    <w:sectPr w:rsidR="00E076A2" w:rsidRPr="00B75BB0" w:rsidSect="005325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85C" w:rsidRDefault="0053385C" w:rsidP="000A67D5">
      <w:pPr>
        <w:spacing w:after="0" w:line="240" w:lineRule="auto"/>
      </w:pPr>
      <w:r>
        <w:separator/>
      </w:r>
    </w:p>
  </w:endnote>
  <w:end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85C" w:rsidRDefault="0053385C" w:rsidP="000A67D5">
      <w:pPr>
        <w:spacing w:after="0" w:line="240" w:lineRule="auto"/>
      </w:pPr>
      <w:r>
        <w:separator/>
      </w:r>
    </w:p>
  </w:footnote>
  <w:foot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25017"/>
    <w:rsid w:val="000603AB"/>
    <w:rsid w:val="0006543E"/>
    <w:rsid w:val="00092DD6"/>
    <w:rsid w:val="000A67D5"/>
    <w:rsid w:val="000C30FD"/>
    <w:rsid w:val="000E25CA"/>
    <w:rsid w:val="001034F7"/>
    <w:rsid w:val="00146547"/>
    <w:rsid w:val="00146B48"/>
    <w:rsid w:val="00150388"/>
    <w:rsid w:val="001A3641"/>
    <w:rsid w:val="002109B0"/>
    <w:rsid w:val="0021228E"/>
    <w:rsid w:val="00230F3C"/>
    <w:rsid w:val="0026610F"/>
    <w:rsid w:val="002702D6"/>
    <w:rsid w:val="002A5577"/>
    <w:rsid w:val="003111B8"/>
    <w:rsid w:val="00322014"/>
    <w:rsid w:val="0039526D"/>
    <w:rsid w:val="003B435B"/>
    <w:rsid w:val="003D5E45"/>
    <w:rsid w:val="003E2DC5"/>
    <w:rsid w:val="003E3CDC"/>
    <w:rsid w:val="003E4226"/>
    <w:rsid w:val="00422DEC"/>
    <w:rsid w:val="004337BA"/>
    <w:rsid w:val="00436C44"/>
    <w:rsid w:val="00456912"/>
    <w:rsid w:val="00465F4A"/>
    <w:rsid w:val="00473D41"/>
    <w:rsid w:val="00474A9D"/>
    <w:rsid w:val="00496E0B"/>
    <w:rsid w:val="004C2A55"/>
    <w:rsid w:val="004E70BA"/>
    <w:rsid w:val="00532574"/>
    <w:rsid w:val="0053385C"/>
    <w:rsid w:val="00581D58"/>
    <w:rsid w:val="0059081C"/>
    <w:rsid w:val="00634B9C"/>
    <w:rsid w:val="00642FB8"/>
    <w:rsid w:val="00657226"/>
    <w:rsid w:val="006A3681"/>
    <w:rsid w:val="007055C1"/>
    <w:rsid w:val="00764FAC"/>
    <w:rsid w:val="00766598"/>
    <w:rsid w:val="007746DD"/>
    <w:rsid w:val="00777C34"/>
    <w:rsid w:val="007A1010"/>
    <w:rsid w:val="007D7AE6"/>
    <w:rsid w:val="0081645A"/>
    <w:rsid w:val="008354BD"/>
    <w:rsid w:val="0084052F"/>
    <w:rsid w:val="00880BB5"/>
    <w:rsid w:val="008A1964"/>
    <w:rsid w:val="008D2B72"/>
    <w:rsid w:val="008E2844"/>
    <w:rsid w:val="008E3D2E"/>
    <w:rsid w:val="0090100E"/>
    <w:rsid w:val="009239D9"/>
    <w:rsid w:val="009B2526"/>
    <w:rsid w:val="009C6C5C"/>
    <w:rsid w:val="009D6F8B"/>
    <w:rsid w:val="00A05DD1"/>
    <w:rsid w:val="00A54A16"/>
    <w:rsid w:val="00AF457A"/>
    <w:rsid w:val="00B133CC"/>
    <w:rsid w:val="00B67ED2"/>
    <w:rsid w:val="00B75BB0"/>
    <w:rsid w:val="00B81906"/>
    <w:rsid w:val="00B906B2"/>
    <w:rsid w:val="00BD1FAB"/>
    <w:rsid w:val="00BE7302"/>
    <w:rsid w:val="00C35BC3"/>
    <w:rsid w:val="00C65A4A"/>
    <w:rsid w:val="00C920E8"/>
    <w:rsid w:val="00CA4563"/>
    <w:rsid w:val="00CE47A6"/>
    <w:rsid w:val="00D11F40"/>
    <w:rsid w:val="00D261C9"/>
    <w:rsid w:val="00D7179C"/>
    <w:rsid w:val="00D85172"/>
    <w:rsid w:val="00D969AC"/>
    <w:rsid w:val="00DA34D9"/>
    <w:rsid w:val="00DC0BD9"/>
    <w:rsid w:val="00DD58E1"/>
    <w:rsid w:val="00E076A2"/>
    <w:rsid w:val="00E14E7F"/>
    <w:rsid w:val="00E32491"/>
    <w:rsid w:val="00E5284A"/>
    <w:rsid w:val="00E840B3"/>
    <w:rsid w:val="00EA7C00"/>
    <w:rsid w:val="00EC027B"/>
    <w:rsid w:val="00EE0D4A"/>
    <w:rsid w:val="00EF1425"/>
    <w:rsid w:val="00F256C4"/>
    <w:rsid w:val="00F2656B"/>
    <w:rsid w:val="00F26A4A"/>
    <w:rsid w:val="00F46B1B"/>
    <w:rsid w:val="00FA0ABD"/>
    <w:rsid w:val="00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4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3.1.2017 9:56:16"/>
    <f:field ref="objchangedby" par="" text="Administrator, System"/>
    <f:field ref="objmodifiedat" par="" text="3.1.2017 9:56:17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https://ovdmasv601/sites/DMS/_layouts/15/DocIdRedir.aspx?ID=WKX3UHSAJ2R6-2-760366</Url>
      <Description>WKX3UHSAJ2R6-2-760366</Description>
    </_dlc_DocIdUrl>
    <_dlc_DocId xmlns="e60a29af-d413-48d4-bd90-fe9d2a897e4b">WKX3UHSAJ2R6-2-760366</_dlc_DocId>
  </documentManagement>
</p:properties>
</file>

<file path=customXml/itemProps1.xml><?xml version="1.0" encoding="utf-8"?>
<ds:datastoreItem xmlns:ds="http://schemas.openxmlformats.org/officeDocument/2006/customXml" ds:itemID="{5E5A659E-1684-4B66-BD13-A60B3D44E255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A96BC286-11AF-41D2-BDBF-2BE489145836}"/>
</file>

<file path=customXml/itemProps4.xml><?xml version="1.0" encoding="utf-8"?>
<ds:datastoreItem xmlns:ds="http://schemas.openxmlformats.org/officeDocument/2006/customXml" ds:itemID="{BCC9CA4C-D3D9-4D9B-8FA9-1866F8E7C4DE}"/>
</file>

<file path=customXml/itemProps5.xml><?xml version="1.0" encoding="utf-8"?>
<ds:datastoreItem xmlns:ds="http://schemas.openxmlformats.org/officeDocument/2006/customXml" ds:itemID="{4208B89E-7B34-429C-BAFA-1AAA7AD455DA}"/>
</file>

<file path=customXml/itemProps6.xml><?xml version="1.0" encoding="utf-8"?>
<ds:datastoreItem xmlns:ds="http://schemas.openxmlformats.org/officeDocument/2006/customXml" ds:itemID="{DCC3D96D-CCC4-4D91-893F-9B80049363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1632</Characters>
  <Application>Microsoft Office Word</Application>
  <DocSecurity>4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2017-01-03T08:56:00Z</dcterms:created>
  <dcterms:modified xsi:type="dcterms:W3CDTF">2017-01-03T08:56:00Z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Príprava materiálu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Anežka Pankievičová</vt:lpwstr>
  </property>
  <property fmtid="{D5CDD505-2E9C-101B-9397-08002B2CF9AE}" pid="9" name="FSC#SKEDITIONSLOVLEX@103.510:zodppredkladatel">
    <vt:lpwstr>Ing. Pavol Pavlis</vt:lpwstr>
  </property>
  <property fmtid="{D5CDD505-2E9C-101B-9397-08002B2CF9AE}" pid="10" name="FSC#SKEDITIONSLOVLEX@103.510:nazovpredpis">
    <vt:lpwstr> Návrh na odvolanie a vymenovanie predstaviteľa Slovenskej republiky v Medzinárodnom výbore pre legálnu metrológiu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Úrad pre normalizáciu, metrológiu a skúšobníctvo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 materiál</vt:lpwstr>
  </property>
  <property fmtid="{D5CDD505-2E9C-101B-9397-08002B2CF9AE}" pid="16" name="FSC#SKEDITIONSLOVLEX@103.510:plnynazovpredpis">
    <vt:lpwstr> Návrh na odvolanie a vymenovanie predstaviteľa Slovenskej republiky v Medzinárodnom výbore pre legálnu metrológiu</vt:lpwstr>
  </property>
  <property fmtid="{D5CDD505-2E9C-101B-9397-08002B2CF9AE}" pid="17" name="FSC#SKEDITIONSLOVLEX@103.510:rezortcislopredpis">
    <vt:lpwstr>2016/300/012226/04056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LP/2017/2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odvolanie a vymenovanie predstaviteľa Slovenskej republiky v Medzinárodnom výbore pre legálnu metrológiu.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zahraničných vecí a európskych záležitostí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justify;"&gt;Návrh na odvolanie a vymenovanie predstaviteľa Slovenskej republiky v Medzinárodnom výbore pre legálnu metrológiu predkladá na rokovanie vlády Slovenskej republiky predseda Úradu pre normalizáciu, metrológiu a skúšobníctvo Slovenskej republiky ako iniciatívny návrh.&lt;/p&gt;&lt;p style="text-align: justify;"&gt;Medzinárodný výbor pre legálnu metrológiu (Comité international de Métrologie légale, CIML) je riadiacim orgánom združujúcim zástupcov všetkých členských štátov Medzinárodnej organizácie pre legálnu metrológiu (Organisation Internationale de Métrologie Légale, OIML).&lt;/p&gt;&lt;p style="text-align: justify;"&gt;Úrad pre normalizáciu, metrológiu a skúšobníctvo Slovenskej republiky je ústredným orgánom štátnej správy pre oblasť metrológie a odborným garantom členstva Slovenskej republiky v Medzinárodnej organizácii pre legálnu metrológiu.&lt;/p&gt;&lt;p style="text-align: justify;"&gt;Predkladaným materiálom sa navrhuje odvolanie Jozefa Mihoka z&amp;nbsp;funkcie predstaviteľa Slovenskej republiky v&amp;nbsp;Medzinárodnom výbore pre legálnu metrológiu, ktorý bol do tejto funkcie vymenovaný uznesením vlády Slovenskej republiky č. 458 z&amp;nbsp;12. septembra 2012 a vymenovanie do funkcie predstaviteľa Slovenskej republiky v&amp;nbsp;Medzinárodnom výbore pre legálnu metrológiu Pavla Pavlisa, predsedu Úradu pre normalizáciu, metrológiu a&amp;nbsp;skúšobníctvo Slovenskej republiky.&lt;/p&gt;&lt;p style="text-align: justify;"&gt;Materiál vzhľadom na svoj charakter nebol predmetom medzirezortného pripomienkového konania.&lt;/p&gt;&lt;p style="text-align: justify;"&gt;Materiál nemá vplyv na rozpočet verejnej správy, na zamestnanosť vo verejnej správe a financovanie návrhu, vplyv na podnikateľské prostredie, informatizáciu spoločnosti, nemá sociálny vplyv, ani vplyv na životné prostredie a na služby verejnej správy pre občana.&amp;nbsp;&lt;/p&gt;&lt;p style="text-align: justify;"&gt;Materiál je v súlade s Ústavou Slovenskej republiky, s ústavnými zákonmi a nálezmi Ústavného súdu Slovenskej republiky, so zákonmi a ostatnými všeobecne záväznými právnymi predpismi platnými v Slovenskej republike, s medzinárodnými zmluvami, ktorými je Slovenská republika viazaná, ako aj s právom Európskej únie.&lt;/p&gt;</vt:lpwstr>
  </property>
  <property fmtid="{D5CDD505-2E9C-101B-9397-08002B2CF9AE}" pid="130" name="FSC#COOSYSTEM@1.1:Container">
    <vt:lpwstr>COO.2145.1000.3.1781050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>hlavný radca</vt:lpwstr>
  </property>
  <property fmtid="{D5CDD505-2E9C-101B-9397-08002B2CF9AE}" pid="142" name="FSC#SKEDITIONSLOVLEX@103.510:funkciaPredAkuzativ">
    <vt:lpwstr>hlavnému radcovi</vt:lpwstr>
  </property>
  <property fmtid="{D5CDD505-2E9C-101B-9397-08002B2CF9AE}" pid="143" name="FSC#SKEDITIONSLOVLEX@103.510:funkciaPredDativ">
    <vt:lpwstr>hlavného radcu</vt:lpwstr>
  </property>
  <property fmtid="{D5CDD505-2E9C-101B-9397-08002B2CF9AE}" pid="144" name="FSC#SKEDITIONSLOVLEX@103.510:funkciaZodpPred">
    <vt:lpwstr>predseda Úradu pre normalizáciu, metrológiu a skúšobníctvo Slovenskej republiky</vt:lpwstr>
  </property>
  <property fmtid="{D5CDD505-2E9C-101B-9397-08002B2CF9AE}" pid="145" name="FSC#SKEDITIONSLOVLEX@103.510:funkciaZodpPredAkuzativ">
    <vt:lpwstr>predsedovi Úradu pre normalizáciu, metrológiu a skúšobníctvo Slovenskej republiky</vt:lpwstr>
  </property>
  <property fmtid="{D5CDD505-2E9C-101B-9397-08002B2CF9AE}" pid="146" name="FSC#SKEDITIONSLOVLEX@103.510:funkciaZodpPredDativ">
    <vt:lpwstr>predsedu Úradu pre normalizáciu, metrológiu a skúšobníctvo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Ing. Pavol Pavlis_x000d_
predseda Úradu pre normalizáciu, metrológiu a skúšobníctvo Slovenskej republiky</vt:lpwstr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c03bc5b4-cd1e-4a89-9bed-ffada836093e</vt:lpwstr>
  </property>
</Properties>
</file>