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6F60" w:rsidRDefault="0048401F" w:rsidP="0048401F">
      <w:pPr>
        <w:pStyle w:val="Normlnywebov"/>
        <w:spacing w:before="0" w:beforeAutospacing="0" w:after="0" w:afterAutospacing="0"/>
        <w:jc w:val="center"/>
      </w:pPr>
      <w:r>
        <w:rPr>
          <w:b/>
          <w:bCs/>
          <w:color w:val="000000"/>
          <w:spacing w:val="30"/>
        </w:rPr>
        <w:t>Vyhlásenie predkladateľa</w:t>
      </w:r>
    </w:p>
    <w:p w:rsidR="00586F60" w:rsidRDefault="00586F60" w:rsidP="00586F60">
      <w:pPr>
        <w:pStyle w:val="Normlnywebov"/>
        <w:spacing w:before="0" w:beforeAutospacing="0" w:after="0" w:afterAutospacing="0"/>
        <w:jc w:val="center"/>
      </w:pPr>
      <w:r>
        <w:rPr>
          <w:b/>
          <w:bCs/>
          <w:caps/>
          <w:color w:val="000000"/>
          <w:spacing w:val="30"/>
        </w:rPr>
        <w:t> </w:t>
      </w:r>
    </w:p>
    <w:p w:rsidR="0048401F" w:rsidRDefault="0048401F" w:rsidP="0048401F">
      <w:pPr>
        <w:pStyle w:val="Normlnywebov"/>
        <w:spacing w:before="0" w:beforeAutospacing="0" w:after="0" w:afterAutospacing="0"/>
        <w:ind w:firstLine="709"/>
        <w:jc w:val="both"/>
      </w:pPr>
      <w:r>
        <w:t xml:space="preserve">Návrh </w:t>
      </w:r>
      <w:r w:rsidRPr="006472BD">
        <w:rPr>
          <w:bCs/>
        </w:rPr>
        <w:t>Plán</w:t>
      </w:r>
      <w:r>
        <w:rPr>
          <w:bCs/>
        </w:rPr>
        <w:t>u</w:t>
      </w:r>
      <w:r w:rsidRPr="006472BD">
        <w:rPr>
          <w:bCs/>
        </w:rPr>
        <w:t xml:space="preserve"> obnovy relevantných budov 201</w:t>
      </w:r>
      <w:r>
        <w:rPr>
          <w:bCs/>
        </w:rPr>
        <w:t>8</w:t>
      </w:r>
      <w:r>
        <w:rPr>
          <w:bCs/>
        </w:rPr>
        <w:t xml:space="preserve">, </w:t>
      </w:r>
      <w:bookmarkStart w:id="0" w:name="_GoBack"/>
      <w:bookmarkEnd w:id="0"/>
      <w:r>
        <w:t>sa predkladá na rokovanie vlády Slovenskej republiky bez rozporu.</w:t>
      </w:r>
    </w:p>
    <w:p w:rsidR="00586F60" w:rsidRDefault="00586F60" w:rsidP="00586F60">
      <w:pPr>
        <w:ind w:firstLine="567"/>
        <w:jc w:val="both"/>
      </w:pPr>
    </w:p>
    <w:p w:rsidR="00586F60" w:rsidRDefault="00586F60" w:rsidP="00586F60">
      <w:pPr>
        <w:ind w:firstLine="567"/>
        <w:jc w:val="both"/>
      </w:pPr>
    </w:p>
    <w:p w:rsidR="00586F60" w:rsidRDefault="00586F60" w:rsidP="00586F60">
      <w:pPr>
        <w:ind w:firstLine="567"/>
        <w:jc w:val="both"/>
      </w:pPr>
    </w:p>
    <w:p w:rsidR="00586F60" w:rsidRDefault="00586F60" w:rsidP="00586F60">
      <w:pPr>
        <w:jc w:val="both"/>
      </w:pPr>
    </w:p>
    <w:p w:rsidR="00586F60" w:rsidRDefault="00586F60" w:rsidP="00586F60">
      <w:pPr>
        <w:jc w:val="both"/>
      </w:pPr>
    </w:p>
    <w:p w:rsidR="00586F60" w:rsidRDefault="00586F60" w:rsidP="00586F60">
      <w:pPr>
        <w:jc w:val="both"/>
      </w:pPr>
    </w:p>
    <w:p w:rsidR="00586F60" w:rsidRDefault="00586F60" w:rsidP="00586F60">
      <w:pPr>
        <w:jc w:val="both"/>
      </w:pPr>
    </w:p>
    <w:p w:rsidR="00586F60" w:rsidRDefault="00586F60" w:rsidP="00586F60">
      <w:pPr>
        <w:jc w:val="both"/>
      </w:pPr>
    </w:p>
    <w:p w:rsidR="00586F60" w:rsidRDefault="00586F60" w:rsidP="00586F60">
      <w:pPr>
        <w:jc w:val="both"/>
      </w:pPr>
    </w:p>
    <w:p w:rsidR="00586F60" w:rsidRDefault="00586F60" w:rsidP="00586F60">
      <w:pPr>
        <w:jc w:val="both"/>
      </w:pPr>
    </w:p>
    <w:p w:rsidR="00586F60" w:rsidRDefault="00586F60" w:rsidP="00586F60">
      <w:pPr>
        <w:jc w:val="both"/>
      </w:pPr>
    </w:p>
    <w:p w:rsidR="00586F60" w:rsidRDefault="00586F60" w:rsidP="00586F60">
      <w:pPr>
        <w:jc w:val="both"/>
      </w:pPr>
    </w:p>
    <w:p w:rsidR="00586F60" w:rsidRDefault="00586F60" w:rsidP="00586F60">
      <w:pPr>
        <w:jc w:val="both"/>
      </w:pPr>
    </w:p>
    <w:p w:rsidR="00586F60" w:rsidRDefault="00586F60" w:rsidP="00586F60">
      <w:pPr>
        <w:jc w:val="both"/>
      </w:pPr>
    </w:p>
    <w:p w:rsidR="00586F60" w:rsidRDefault="00586F60" w:rsidP="00586F60">
      <w:pPr>
        <w:jc w:val="both"/>
      </w:pPr>
    </w:p>
    <w:p w:rsidR="00586F60" w:rsidRDefault="00586F60" w:rsidP="00586F60">
      <w:pPr>
        <w:jc w:val="both"/>
      </w:pPr>
    </w:p>
    <w:p w:rsidR="00586F60" w:rsidRDefault="00586F60" w:rsidP="00586F60">
      <w:pPr>
        <w:jc w:val="both"/>
      </w:pPr>
    </w:p>
    <w:p w:rsidR="00586F60" w:rsidRDefault="00586F60" w:rsidP="00586F60">
      <w:pPr>
        <w:jc w:val="both"/>
      </w:pPr>
    </w:p>
    <w:p w:rsidR="00586F60" w:rsidRDefault="00586F60" w:rsidP="00586F60">
      <w:pPr>
        <w:jc w:val="both"/>
      </w:pPr>
    </w:p>
    <w:p w:rsidR="00586F60" w:rsidRDefault="00586F60" w:rsidP="00586F60">
      <w:pPr>
        <w:jc w:val="both"/>
      </w:pPr>
    </w:p>
    <w:p w:rsidR="00586F60" w:rsidRDefault="00586F60" w:rsidP="00586F60">
      <w:pPr>
        <w:jc w:val="both"/>
      </w:pPr>
    </w:p>
    <w:p w:rsidR="00586F60" w:rsidRDefault="00586F60" w:rsidP="00586F60">
      <w:pPr>
        <w:jc w:val="both"/>
      </w:pPr>
    </w:p>
    <w:p w:rsidR="00586F60" w:rsidRDefault="00586F60" w:rsidP="00586F60">
      <w:pPr>
        <w:jc w:val="both"/>
      </w:pPr>
    </w:p>
    <w:p w:rsidR="00586F60" w:rsidRDefault="00586F60" w:rsidP="00586F60">
      <w:pPr>
        <w:jc w:val="both"/>
      </w:pPr>
    </w:p>
    <w:p w:rsidR="00586F60" w:rsidRDefault="00586F60" w:rsidP="00586F60">
      <w:pPr>
        <w:jc w:val="both"/>
      </w:pPr>
    </w:p>
    <w:p w:rsidR="00586F60" w:rsidRDefault="00586F60" w:rsidP="00586F60">
      <w:pPr>
        <w:jc w:val="both"/>
      </w:pPr>
    </w:p>
    <w:p w:rsidR="00586F60" w:rsidRDefault="00586F60" w:rsidP="00586F60">
      <w:pPr>
        <w:jc w:val="both"/>
      </w:pPr>
    </w:p>
    <w:p w:rsidR="00586F60" w:rsidRDefault="00586F60" w:rsidP="00586F60">
      <w:pPr>
        <w:jc w:val="both"/>
      </w:pPr>
    </w:p>
    <w:p w:rsidR="00586F60" w:rsidRDefault="00586F60" w:rsidP="00586F60">
      <w:pPr>
        <w:jc w:val="both"/>
      </w:pPr>
    </w:p>
    <w:p w:rsidR="00586F60" w:rsidRDefault="00586F60" w:rsidP="00586F60">
      <w:pPr>
        <w:jc w:val="both"/>
      </w:pPr>
    </w:p>
    <w:p w:rsidR="00586F60" w:rsidRDefault="00586F60" w:rsidP="00586F60">
      <w:pPr>
        <w:jc w:val="both"/>
      </w:pPr>
    </w:p>
    <w:p w:rsidR="00586F60" w:rsidRDefault="00586F60" w:rsidP="00586F60">
      <w:pPr>
        <w:jc w:val="both"/>
      </w:pPr>
    </w:p>
    <w:p w:rsidR="00586F60" w:rsidRDefault="00586F60" w:rsidP="00586F60">
      <w:pPr>
        <w:jc w:val="both"/>
      </w:pPr>
    </w:p>
    <w:p w:rsidR="00586F60" w:rsidRDefault="00586F60" w:rsidP="00586F60">
      <w:pPr>
        <w:jc w:val="both"/>
      </w:pPr>
    </w:p>
    <w:p w:rsidR="00586F60" w:rsidRDefault="00586F60" w:rsidP="00586F60">
      <w:pPr>
        <w:jc w:val="both"/>
      </w:pPr>
    </w:p>
    <w:p w:rsidR="00586F60" w:rsidRDefault="00586F60" w:rsidP="00586F60">
      <w:pPr>
        <w:jc w:val="both"/>
      </w:pPr>
    </w:p>
    <w:p w:rsidR="00586F60" w:rsidRDefault="00586F60" w:rsidP="00586F60">
      <w:pPr>
        <w:jc w:val="both"/>
      </w:pPr>
    </w:p>
    <w:p w:rsidR="00586F60" w:rsidRDefault="00586F60" w:rsidP="00586F60">
      <w:pPr>
        <w:jc w:val="both"/>
      </w:pPr>
    </w:p>
    <w:p w:rsidR="00586F60" w:rsidRDefault="00586F60" w:rsidP="00586F60">
      <w:pPr>
        <w:jc w:val="both"/>
      </w:pPr>
    </w:p>
    <w:p w:rsidR="00586F60" w:rsidRDefault="00586F60"/>
    <w:sectPr w:rsidR="00586F60" w:rsidSect="004148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586F60"/>
    <w:rsid w:val="000B60B7"/>
    <w:rsid w:val="00106235"/>
    <w:rsid w:val="001C5E67"/>
    <w:rsid w:val="002820BB"/>
    <w:rsid w:val="00285A91"/>
    <w:rsid w:val="00321CDA"/>
    <w:rsid w:val="003B4177"/>
    <w:rsid w:val="00414858"/>
    <w:rsid w:val="0043484E"/>
    <w:rsid w:val="0048401F"/>
    <w:rsid w:val="00537ABD"/>
    <w:rsid w:val="00586F60"/>
    <w:rsid w:val="00691178"/>
    <w:rsid w:val="006972C7"/>
    <w:rsid w:val="00735BFA"/>
    <w:rsid w:val="00742074"/>
    <w:rsid w:val="007D0FE2"/>
    <w:rsid w:val="007D1871"/>
    <w:rsid w:val="008031C1"/>
    <w:rsid w:val="00851DC4"/>
    <w:rsid w:val="009032F3"/>
    <w:rsid w:val="00903E87"/>
    <w:rsid w:val="00942302"/>
    <w:rsid w:val="00A359EC"/>
    <w:rsid w:val="00AB2396"/>
    <w:rsid w:val="00AE4C60"/>
    <w:rsid w:val="00B92DC2"/>
    <w:rsid w:val="00BC2951"/>
    <w:rsid w:val="00BD3D7B"/>
    <w:rsid w:val="00BD7DD1"/>
    <w:rsid w:val="00BF3837"/>
    <w:rsid w:val="00D06AA6"/>
    <w:rsid w:val="00E45528"/>
    <w:rsid w:val="00F507E5"/>
    <w:rsid w:val="00FA2545"/>
    <w:rsid w:val="00FE5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2870C78-A006-4DC8-9C16-F915B5FE1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586F60"/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rsid w:val="00586F6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9177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1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WKX3UHSAJ2R6-2-851600</_dlc_DocId>
    <_dlc_DocIdUrl xmlns="e60a29af-d413-48d4-bd90-fe9d2a897e4b">
      <Url>https://ovdmasv601/sites/DMS/_layouts/15/DocIdRedir.aspx?ID=WKX3UHSAJ2R6-2-851600</Url>
      <Description>WKX3UHSAJ2R6-2-851600</Description>
    </_dlc_DocIdUrl>
  </documentManagement>
</p:properties>
</file>

<file path=customXml/itemProps1.xml><?xml version="1.0" encoding="utf-8"?>
<ds:datastoreItem xmlns:ds="http://schemas.openxmlformats.org/officeDocument/2006/customXml" ds:itemID="{E8F57468-EAA3-44E9-B39A-AFE57A6E6F48}"/>
</file>

<file path=customXml/itemProps2.xml><?xml version="1.0" encoding="utf-8"?>
<ds:datastoreItem xmlns:ds="http://schemas.openxmlformats.org/officeDocument/2006/customXml" ds:itemID="{C3407450-6E7D-4AB0-8474-62AFC299E3BA}"/>
</file>

<file path=customXml/itemProps3.xml><?xml version="1.0" encoding="utf-8"?>
<ds:datastoreItem xmlns:ds="http://schemas.openxmlformats.org/officeDocument/2006/customXml" ds:itemID="{B29157FE-0C0E-43C1-BDDB-2F0EA281DA72}"/>
</file>

<file path=customXml/itemProps4.xml><?xml version="1.0" encoding="utf-8"?>
<ds:datastoreItem xmlns:ds="http://schemas.openxmlformats.org/officeDocument/2006/customXml" ds:itemID="{905C9BB6-9B00-4537-A388-1DB21C35BF5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151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Návrh</vt:lpstr>
    </vt:vector>
  </TitlesOfParts>
  <Company>MHSR</Company>
  <LinksUpToDate>false</LinksUpToDate>
  <CharactersWithSpaces>176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</dc:title>
  <dc:creator>ohradzanska</dc:creator>
  <cp:lastModifiedBy>Černák, Ján</cp:lastModifiedBy>
  <cp:revision>2</cp:revision>
  <cp:lastPrinted>2012-10-10T08:39:00Z</cp:lastPrinted>
  <dcterms:created xsi:type="dcterms:W3CDTF">2018-06-14T09:17:00Z</dcterms:created>
  <dcterms:modified xsi:type="dcterms:W3CDTF">2018-06-14T09:17:00Z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7555cd69-84d1-4486-94e2-58b04320d515</vt:lpwstr>
  </property>
</Properties>
</file>