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EBD14F" w14:textId="6EF72967" w:rsidR="000C761E" w:rsidRDefault="00C0662A" w:rsidP="0075354C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75354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materiálu Návrh </w:t>
                  </w:r>
                  <w:r w:rsidR="000C761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na zmenu zavedených </w:t>
                  </w:r>
                  <w:r w:rsidR="0075354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krízových opatrení</w:t>
                  </w:r>
                  <w:r w:rsidR="00CF735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A132366" w14:textId="2233FC1E" w:rsidR="0081708C" w:rsidRPr="00CA6E29" w:rsidRDefault="00CF7350" w:rsidP="0075354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pre</w:t>
                  </w:r>
                  <w:r>
                    <w:t xml:space="preserve"> </w:t>
                  </w:r>
                  <w:r w:rsidRPr="00CF735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Ministerstvo zdravotníctva Slovenskej republiky</w:t>
                  </w:r>
                  <w:r w:rsidR="004C6A1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 návrhu na zmenu</w:t>
                  </w:r>
                  <w:r w:rsidR="00C2494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uzneseni</w:t>
                  </w:r>
                  <w:r w:rsidR="004C6A1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</w:t>
                  </w:r>
                  <w:r w:rsidR="00C2494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vlády Slovenskej republiky č. 34 z</w:t>
                  </w:r>
                  <w:r w:rsidR="004C6A1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o dňa</w:t>
                  </w:r>
                  <w:r w:rsidR="00C2494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25. januára 2023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000EFC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000EFC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643B2A5" w:rsidR="0081708C" w:rsidRPr="00ED412E" w:rsidRDefault="00000EF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v</w:t>
            </w:r>
            <w:r w:rsidR="0075354C">
              <w:rPr>
                <w:rFonts w:ascii="Times New Roman" w:hAnsi="Times New Roman" w:cs="Times New Roman"/>
                <w:sz w:val="25"/>
                <w:szCs w:val="25"/>
              </w:rPr>
              <w:t>edúci úradu vlády Slovenskej republiky</w:t>
            </w:r>
          </w:p>
        </w:tc>
      </w:tr>
    </w:tbl>
    <w:p w14:paraId="1759EBB3" w14:textId="77777777" w:rsidR="0081708C" w:rsidRDefault="009B019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4629032B" w14:textId="4576FF38" w:rsidR="00390D75" w:rsidRDefault="00390D75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390D75" w14:paraId="1CD5A0B2" w14:textId="77777777" w:rsidTr="00301CD9">
        <w:trPr>
          <w:divId w:val="3434089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F288AA" w14:textId="77777777" w:rsidR="00390D75" w:rsidRDefault="00390D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59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9E60" w14:textId="015B8694" w:rsidR="00390D75" w:rsidRDefault="00D677F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</w:t>
            </w:r>
            <w:r w:rsidR="00390D75">
              <w:rPr>
                <w:rFonts w:ascii="Times" w:hAnsi="Times" w:cs="Times"/>
                <w:b/>
                <w:bCs/>
                <w:sz w:val="28"/>
                <w:szCs w:val="28"/>
              </w:rPr>
              <w:t>chvaľuje</w:t>
            </w:r>
          </w:p>
        </w:tc>
      </w:tr>
      <w:tr w:rsidR="00390D75" w14:paraId="469F1023" w14:textId="77777777" w:rsidTr="00301CD9">
        <w:trPr>
          <w:divId w:val="3434089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827BA5" w14:textId="77777777" w:rsidR="00390D75" w:rsidRDefault="00390D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CE3E83" w14:textId="77777777" w:rsidR="00390D75" w:rsidRDefault="00390D7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EBB4" w14:textId="68F572F1" w:rsidR="00390D75" w:rsidRDefault="0075354C" w:rsidP="005564E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</w:t>
            </w:r>
            <w:r w:rsidR="000C761E">
              <w:rPr>
                <w:rFonts w:ascii="Times" w:hAnsi="Times" w:cs="Times"/>
                <w:sz w:val="25"/>
                <w:szCs w:val="25"/>
              </w:rPr>
              <w:t>na zmenu</w:t>
            </w:r>
            <w:r w:rsidR="005C2C33">
              <w:rPr>
                <w:rFonts w:ascii="Times" w:hAnsi="Times" w:cs="Times"/>
                <w:sz w:val="25"/>
                <w:szCs w:val="25"/>
              </w:rPr>
              <w:t xml:space="preserve"> zavedených </w:t>
            </w:r>
            <w:r>
              <w:rPr>
                <w:rFonts w:ascii="Times" w:hAnsi="Times" w:cs="Times"/>
                <w:sz w:val="25"/>
                <w:szCs w:val="25"/>
              </w:rPr>
              <w:t>kríz</w:t>
            </w:r>
            <w:r w:rsidR="00A809FD">
              <w:rPr>
                <w:rFonts w:ascii="Times" w:hAnsi="Times" w:cs="Times"/>
                <w:sz w:val="25"/>
                <w:szCs w:val="25"/>
              </w:rPr>
              <w:t xml:space="preserve">ových opatrení pre </w:t>
            </w:r>
            <w:r>
              <w:rPr>
                <w:rFonts w:ascii="Times" w:hAnsi="Times" w:cs="Times"/>
                <w:sz w:val="25"/>
                <w:szCs w:val="25"/>
              </w:rPr>
              <w:t>Ministerstvo zdravotníctva S</w:t>
            </w:r>
            <w:r w:rsidR="00000EFC">
              <w:rPr>
                <w:rFonts w:ascii="Times" w:hAnsi="Times" w:cs="Times"/>
                <w:sz w:val="25"/>
                <w:szCs w:val="25"/>
              </w:rPr>
              <w:t>lovenskej republiky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A809FD">
              <w:rPr>
                <w:rFonts w:ascii="Times" w:hAnsi="Times" w:cs="Times"/>
                <w:sz w:val="25"/>
                <w:szCs w:val="25"/>
              </w:rPr>
              <w:t xml:space="preserve">podľa </w:t>
            </w:r>
            <w:r w:rsidRPr="0075354C">
              <w:rPr>
                <w:rFonts w:ascii="Times" w:hAnsi="Times" w:cs="Times"/>
                <w:sz w:val="25"/>
                <w:szCs w:val="25"/>
              </w:rPr>
              <w:t xml:space="preserve">§ </w:t>
            </w:r>
            <w:r w:rsidR="000C761E">
              <w:rPr>
                <w:rFonts w:ascii="Times" w:hAnsi="Times" w:cs="Times"/>
                <w:sz w:val="25"/>
                <w:szCs w:val="25"/>
              </w:rPr>
              <w:t>10</w:t>
            </w:r>
            <w:r w:rsidRPr="0075354C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0C761E">
              <w:rPr>
                <w:rFonts w:ascii="Times" w:hAnsi="Times" w:cs="Times"/>
                <w:sz w:val="25"/>
                <w:szCs w:val="25"/>
              </w:rPr>
              <w:t>ods.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0C761E">
              <w:rPr>
                <w:rFonts w:ascii="Times" w:hAnsi="Times" w:cs="Times"/>
                <w:sz w:val="25"/>
                <w:szCs w:val="25"/>
              </w:rPr>
              <w:t>4</w:t>
            </w:r>
            <w:r>
              <w:rPr>
                <w:rFonts w:ascii="Times" w:hAnsi="Times" w:cs="Times"/>
                <w:sz w:val="25"/>
                <w:szCs w:val="25"/>
              </w:rPr>
              <w:t xml:space="preserve">) zákona č. 368/2021 Z. z. </w:t>
            </w:r>
            <w:r w:rsidRPr="0075354C">
              <w:rPr>
                <w:rFonts w:ascii="Times" w:hAnsi="Times" w:cs="Times"/>
                <w:sz w:val="25"/>
                <w:szCs w:val="25"/>
              </w:rPr>
              <w:t>o mechanizme na pod</w:t>
            </w:r>
            <w:r>
              <w:rPr>
                <w:rFonts w:ascii="Times" w:hAnsi="Times" w:cs="Times"/>
                <w:sz w:val="25"/>
                <w:szCs w:val="25"/>
              </w:rPr>
              <w:t xml:space="preserve">poru obnovy a odolnosti </w:t>
            </w:r>
            <w:r w:rsidRPr="0075354C">
              <w:rPr>
                <w:rFonts w:ascii="Times" w:hAnsi="Times" w:cs="Times"/>
                <w:sz w:val="25"/>
                <w:szCs w:val="25"/>
              </w:rPr>
              <w:t>a o zmene a doplnení nie</w:t>
            </w:r>
            <w:r>
              <w:rPr>
                <w:rFonts w:ascii="Times" w:hAnsi="Times" w:cs="Times"/>
                <w:sz w:val="25"/>
                <w:szCs w:val="25"/>
              </w:rPr>
              <w:t>ktorých zákonov</w:t>
            </w:r>
            <w:r w:rsidR="004C6A1E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4C6A1E" w:rsidRPr="004C6A1E">
              <w:rPr>
                <w:rFonts w:ascii="Times" w:hAnsi="Times" w:cs="Times"/>
                <w:sz w:val="25"/>
                <w:szCs w:val="25"/>
              </w:rPr>
              <w:t>a návrh na zmenu uznesenia vlády Slovenskej republiky č. 34 zo dňa 25. januára 2023</w:t>
            </w:r>
            <w:r w:rsidR="00390D75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390D75" w14:paraId="72C757F2" w14:textId="77777777" w:rsidTr="00301CD9">
        <w:trPr>
          <w:divId w:val="343408970"/>
          <w:trHeight w:val="450"/>
          <w:jc w:val="center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AEDF2" w14:textId="77777777" w:rsidR="00390D75" w:rsidRDefault="00390D7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90D75" w14:paraId="18FCBF12" w14:textId="77777777" w:rsidTr="00301CD9">
        <w:trPr>
          <w:divId w:val="3434089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5C27E" w14:textId="77777777" w:rsidR="00390D75" w:rsidRDefault="00390D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59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83450B" w14:textId="03D51499" w:rsidR="00390D75" w:rsidRDefault="00D677F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</w:t>
            </w:r>
            <w:r w:rsidR="000C761E">
              <w:rPr>
                <w:rFonts w:ascii="Times" w:hAnsi="Times" w:cs="Times"/>
                <w:b/>
                <w:bCs/>
                <w:sz w:val="28"/>
                <w:szCs w:val="28"/>
              </w:rPr>
              <w:t>kladá</w:t>
            </w:r>
          </w:p>
        </w:tc>
      </w:tr>
      <w:tr w:rsidR="00390D75" w14:paraId="7F928CE2" w14:textId="77777777" w:rsidTr="00301CD9">
        <w:trPr>
          <w:divId w:val="3434089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3AC39F" w14:textId="77777777" w:rsidR="00390D75" w:rsidRDefault="00390D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59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796F" w14:textId="17819FC0" w:rsidR="00390D75" w:rsidRDefault="006276A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CF7350">
              <w:rPr>
                <w:rFonts w:ascii="Times" w:hAnsi="Times" w:cs="Times"/>
                <w:b/>
                <w:bCs/>
                <w:sz w:val="25"/>
                <w:szCs w:val="25"/>
              </w:rPr>
              <w:t>inistr</w:t>
            </w:r>
            <w:r w:rsidR="000C761E">
              <w:rPr>
                <w:rFonts w:ascii="Times" w:hAnsi="Times" w:cs="Times"/>
                <w:b/>
                <w:bCs/>
                <w:sz w:val="25"/>
                <w:szCs w:val="25"/>
              </w:rPr>
              <w:t>ovi</w:t>
            </w:r>
            <w:r w:rsidR="00CF735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zdravotníctva</w:t>
            </w:r>
          </w:p>
        </w:tc>
      </w:tr>
      <w:tr w:rsidR="00390D75" w14:paraId="62B4989B" w14:textId="77777777" w:rsidTr="00301CD9">
        <w:trPr>
          <w:divId w:val="34340897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3BA28" w14:textId="77777777" w:rsidR="00390D75" w:rsidRDefault="00390D7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5FA3CE" w14:textId="77777777" w:rsidR="00390D75" w:rsidRDefault="00390D7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  <w:p w14:paraId="1B7D18A5" w14:textId="77777777" w:rsidR="00301CD9" w:rsidRDefault="00301CD9">
            <w:pPr>
              <w:rPr>
                <w:rFonts w:ascii="Times" w:hAnsi="Times" w:cs="Times"/>
                <w:sz w:val="25"/>
                <w:szCs w:val="25"/>
              </w:rPr>
            </w:pPr>
          </w:p>
          <w:p w14:paraId="6F61C2F4" w14:textId="77777777" w:rsidR="00301CD9" w:rsidRDefault="00301CD9">
            <w:pPr>
              <w:rPr>
                <w:rFonts w:ascii="Times" w:hAnsi="Times" w:cs="Times"/>
                <w:sz w:val="25"/>
                <w:szCs w:val="25"/>
              </w:rPr>
            </w:pPr>
          </w:p>
          <w:p w14:paraId="34469733" w14:textId="1928F538" w:rsidR="00301CD9" w:rsidRDefault="00301CD9">
            <w:pPr>
              <w:rPr>
                <w:rFonts w:ascii="Times" w:hAnsi="Times" w:cs="Times"/>
                <w:sz w:val="25"/>
                <w:szCs w:val="25"/>
              </w:rPr>
            </w:pPr>
          </w:p>
          <w:p w14:paraId="3F795457" w14:textId="2C911117" w:rsidR="00301CD9" w:rsidRDefault="00301CD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E6E9F" w14:textId="33C43EB4" w:rsidR="000C761E" w:rsidRDefault="0061703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</w:t>
            </w:r>
            <w:r w:rsidR="00CF7350" w:rsidRPr="00CF7350">
              <w:rPr>
                <w:rFonts w:ascii="Times" w:hAnsi="Times" w:cs="Times"/>
                <w:sz w:val="25"/>
                <w:szCs w:val="25"/>
              </w:rPr>
              <w:t>y</w:t>
            </w:r>
            <w:r w:rsidR="00CF7350">
              <w:rPr>
                <w:rFonts w:ascii="Times" w:hAnsi="Times" w:cs="Times"/>
                <w:sz w:val="25"/>
                <w:szCs w:val="25"/>
              </w:rPr>
              <w:t>kona</w:t>
            </w:r>
            <w:r w:rsidR="00301CD9">
              <w:rPr>
                <w:rFonts w:ascii="Times" w:hAnsi="Times" w:cs="Times"/>
                <w:sz w:val="25"/>
                <w:szCs w:val="25"/>
              </w:rPr>
              <w:t xml:space="preserve">ť </w:t>
            </w:r>
            <w:r w:rsidR="000C761E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CF7350">
              <w:rPr>
                <w:rFonts w:ascii="Times" w:hAnsi="Times" w:cs="Times"/>
                <w:sz w:val="25"/>
                <w:szCs w:val="25"/>
              </w:rPr>
              <w:t>krízov</w:t>
            </w:r>
            <w:r w:rsidR="00301CD9">
              <w:rPr>
                <w:rFonts w:ascii="Times" w:hAnsi="Times" w:cs="Times"/>
                <w:sz w:val="25"/>
                <w:szCs w:val="25"/>
              </w:rPr>
              <w:t>é</w:t>
            </w:r>
            <w:r w:rsidR="00CF7350">
              <w:rPr>
                <w:rFonts w:ascii="Times" w:hAnsi="Times" w:cs="Times"/>
                <w:sz w:val="25"/>
                <w:szCs w:val="25"/>
              </w:rPr>
              <w:t xml:space="preserve"> opatren</w:t>
            </w:r>
            <w:r w:rsidR="00301CD9">
              <w:rPr>
                <w:rFonts w:ascii="Times" w:hAnsi="Times" w:cs="Times"/>
                <w:sz w:val="25"/>
                <w:szCs w:val="25"/>
              </w:rPr>
              <w:t>ia</w:t>
            </w:r>
            <w:r w:rsidR="000B2143">
              <w:rPr>
                <w:rFonts w:ascii="Times" w:hAnsi="Times" w:cs="Times"/>
                <w:sz w:val="25"/>
                <w:szCs w:val="25"/>
              </w:rPr>
              <w:t xml:space="preserve"> spôsobom a v lehotách</w:t>
            </w:r>
            <w:r w:rsidR="00CF7350" w:rsidRPr="00CF7350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106B51">
              <w:rPr>
                <w:rFonts w:ascii="Times" w:hAnsi="Times" w:cs="Times"/>
                <w:sz w:val="25"/>
                <w:szCs w:val="25"/>
              </w:rPr>
              <w:t xml:space="preserve">určených </w:t>
            </w:r>
            <w:r w:rsidR="00CF7350">
              <w:rPr>
                <w:rFonts w:ascii="Times" w:hAnsi="Times" w:cs="Times"/>
                <w:sz w:val="25"/>
                <w:szCs w:val="25"/>
              </w:rPr>
              <w:t>v predkladanom</w:t>
            </w:r>
            <w:r w:rsidR="00000EFC">
              <w:rPr>
                <w:rFonts w:ascii="Times" w:hAnsi="Times" w:cs="Times"/>
                <w:sz w:val="25"/>
                <w:szCs w:val="25"/>
              </w:rPr>
              <w:t xml:space="preserve"> N</w:t>
            </w:r>
            <w:r w:rsidR="00CF7350">
              <w:rPr>
                <w:rFonts w:ascii="Times" w:hAnsi="Times" w:cs="Times"/>
                <w:sz w:val="25"/>
                <w:szCs w:val="25"/>
              </w:rPr>
              <w:t xml:space="preserve">ávrhu </w:t>
            </w:r>
            <w:r w:rsidR="000C761E">
              <w:rPr>
                <w:rFonts w:ascii="Times" w:hAnsi="Times" w:cs="Times"/>
                <w:sz w:val="25"/>
                <w:szCs w:val="25"/>
              </w:rPr>
              <w:t xml:space="preserve">na zmenu zavedených </w:t>
            </w:r>
            <w:r w:rsidR="00CF7350">
              <w:rPr>
                <w:rFonts w:ascii="Times" w:hAnsi="Times" w:cs="Times"/>
                <w:sz w:val="25"/>
                <w:szCs w:val="25"/>
              </w:rPr>
              <w:t xml:space="preserve">krízových opatrení </w:t>
            </w:r>
            <w:r w:rsidR="00000EFC">
              <w:rPr>
                <w:rFonts w:ascii="Times" w:hAnsi="Times" w:cs="Times"/>
                <w:sz w:val="25"/>
                <w:szCs w:val="25"/>
              </w:rPr>
              <w:t>pre Ministerstvo zdravotníctva Slovenskej republiky</w:t>
            </w:r>
            <w:r w:rsidR="000C761E"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67B48B6D" w14:textId="77777777" w:rsidR="004C6A1E" w:rsidRDefault="004C6A1E" w:rsidP="005564E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52CBF7DB" w14:textId="28FD8F0E" w:rsidR="002058C6" w:rsidRPr="005564EE" w:rsidRDefault="002058C6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 w:rsidRPr="005564EE">
              <w:rPr>
                <w:rFonts w:ascii="Times" w:hAnsi="Times" w:cs="Times"/>
                <w:i/>
                <w:iCs/>
                <w:sz w:val="25"/>
                <w:szCs w:val="25"/>
              </w:rPr>
              <w:t>priebežne</w:t>
            </w:r>
          </w:p>
          <w:p w14:paraId="4FCE6277" w14:textId="77777777" w:rsidR="00877F85" w:rsidRDefault="00877F85">
            <w:pPr>
              <w:rPr>
                <w:rFonts w:ascii="Times" w:hAnsi="Times" w:cs="Times"/>
                <w:sz w:val="25"/>
                <w:szCs w:val="25"/>
              </w:rPr>
            </w:pPr>
          </w:p>
          <w:p w14:paraId="3E61948F" w14:textId="0AA65C28" w:rsidR="00617034" w:rsidRDefault="00617034">
            <w:pPr>
              <w:rPr>
                <w:rFonts w:ascii="Times" w:hAnsi="Times" w:cs="Times"/>
                <w:sz w:val="25"/>
                <w:szCs w:val="25"/>
              </w:rPr>
            </w:pPr>
          </w:p>
          <w:p w14:paraId="7F053E4B" w14:textId="77777777" w:rsidR="00CC6D99" w:rsidRDefault="00CC6D99">
            <w:pPr>
              <w:rPr>
                <w:rFonts w:ascii="Times" w:hAnsi="Times" w:cs="Times"/>
                <w:sz w:val="25"/>
                <w:szCs w:val="25"/>
              </w:rPr>
            </w:pPr>
          </w:p>
          <w:p w14:paraId="5C682853" w14:textId="77777777" w:rsidR="00CC6D99" w:rsidRDefault="00CC6D99">
            <w:pPr>
              <w:rPr>
                <w:rFonts w:ascii="Times" w:hAnsi="Times" w:cs="Times"/>
                <w:sz w:val="25"/>
                <w:szCs w:val="25"/>
              </w:rPr>
            </w:pPr>
          </w:p>
          <w:p w14:paraId="5B849636" w14:textId="77777777" w:rsidR="00877F85" w:rsidRDefault="00877F85">
            <w:pPr>
              <w:rPr>
                <w:rFonts w:ascii="Times" w:hAnsi="Times" w:cs="Times"/>
                <w:sz w:val="25"/>
                <w:szCs w:val="25"/>
              </w:rPr>
            </w:pPr>
          </w:p>
          <w:p w14:paraId="5D81525C" w14:textId="77777777" w:rsidR="00877F85" w:rsidRDefault="00877F85">
            <w:pPr>
              <w:rPr>
                <w:rFonts w:ascii="Times" w:hAnsi="Times" w:cs="Times"/>
                <w:sz w:val="25"/>
                <w:szCs w:val="25"/>
              </w:rPr>
            </w:pPr>
          </w:p>
          <w:p w14:paraId="2CA57635" w14:textId="4D3C3C9B" w:rsidR="00000EFC" w:rsidRDefault="00000EFC" w:rsidP="00617034">
            <w:pPr>
              <w:ind w:hanging="779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90D75" w14:paraId="12E908C6" w14:textId="77777777" w:rsidTr="00301CD9">
        <w:trPr>
          <w:divId w:val="343408970"/>
          <w:trHeight w:val="450"/>
          <w:jc w:val="center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324DE" w14:textId="77777777" w:rsidR="00560BF7" w:rsidRPr="00AB57D5" w:rsidRDefault="00877F85" w:rsidP="00000EF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AB57D5">
              <w:rPr>
                <w:rFonts w:ascii="Times" w:hAnsi="Times" w:cs="Times"/>
                <w:b/>
                <w:bCs/>
                <w:sz w:val="28"/>
                <w:szCs w:val="28"/>
              </w:rPr>
              <w:lastRenderedPageBreak/>
              <w:t>C. Mení</w:t>
            </w:r>
          </w:p>
          <w:p w14:paraId="3C362CCE" w14:textId="77777777" w:rsidR="00877F85" w:rsidRDefault="00877F85" w:rsidP="00000EFC">
            <w:pPr>
              <w:rPr>
                <w:rFonts w:ascii="Times" w:hAnsi="Times" w:cs="Times"/>
                <w:sz w:val="25"/>
                <w:szCs w:val="25"/>
              </w:rPr>
            </w:pPr>
          </w:p>
          <w:p w14:paraId="0FF40606" w14:textId="55075C8F" w:rsidR="00877F85" w:rsidRDefault="00877F85" w:rsidP="00AB57D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C.1. </w:t>
            </w:r>
            <w:r w:rsidRPr="00877F85">
              <w:rPr>
                <w:rFonts w:ascii="Times" w:hAnsi="Times" w:cs="Times"/>
                <w:sz w:val="25"/>
                <w:szCs w:val="25"/>
              </w:rPr>
              <w:t xml:space="preserve">znenie bodu </w:t>
            </w: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Pr="00877F85">
              <w:rPr>
                <w:rFonts w:ascii="Times" w:hAnsi="Times" w:cs="Times"/>
                <w:sz w:val="25"/>
                <w:szCs w:val="25"/>
              </w:rPr>
              <w:t>.</w:t>
            </w:r>
            <w:r>
              <w:rPr>
                <w:rFonts w:ascii="Times" w:hAnsi="Times" w:cs="Times"/>
                <w:sz w:val="25"/>
                <w:szCs w:val="25"/>
              </w:rPr>
              <w:t>2</w:t>
            </w:r>
            <w:r w:rsidRPr="00877F85">
              <w:rPr>
                <w:rFonts w:ascii="Times" w:hAnsi="Times" w:cs="Times"/>
                <w:sz w:val="25"/>
                <w:szCs w:val="25"/>
              </w:rPr>
              <w:t xml:space="preserve"> uznesenia vlády SR č. 34 z 25. januára 2023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877F85">
              <w:rPr>
                <w:rFonts w:ascii="Times" w:hAnsi="Times" w:cs="Times"/>
                <w:sz w:val="25"/>
                <w:szCs w:val="25"/>
              </w:rPr>
              <w:t>takto: „</w:t>
            </w:r>
            <w:r w:rsidR="00F8265A">
              <w:rPr>
                <w:rFonts w:ascii="Times" w:hAnsi="Times" w:cs="Times"/>
                <w:sz w:val="25"/>
                <w:szCs w:val="25"/>
              </w:rPr>
              <w:t xml:space="preserve">predkladať pravidelne na rokovanie vlády Slovenskej republiky informatívny materiál s odpočtom plnenia jednotlivých krízových opatrení </w:t>
            </w:r>
            <w:r w:rsidR="00AB57D5">
              <w:rPr>
                <w:rFonts w:ascii="Times" w:hAnsi="Times" w:cs="Times"/>
                <w:sz w:val="25"/>
                <w:szCs w:val="25"/>
              </w:rPr>
              <w:t>podľa</w:t>
            </w:r>
            <w:r w:rsidR="004C6A1E">
              <w:rPr>
                <w:rFonts w:ascii="Times" w:hAnsi="Times" w:cs="Times"/>
                <w:sz w:val="25"/>
                <w:szCs w:val="25"/>
              </w:rPr>
              <w:t xml:space="preserve"> materiálu</w:t>
            </w:r>
            <w:r w:rsidR="00AB57D5">
              <w:rPr>
                <w:rFonts w:ascii="Times" w:hAnsi="Times" w:cs="Times"/>
                <w:sz w:val="25"/>
                <w:szCs w:val="25"/>
              </w:rPr>
              <w:t xml:space="preserve"> v</w:t>
            </w:r>
            <w:r w:rsidR="004C6A1E">
              <w:rPr>
                <w:rFonts w:ascii="Times" w:hAnsi="Times" w:cs="Times"/>
                <w:sz w:val="25"/>
                <w:szCs w:val="25"/>
              </w:rPr>
              <w:t xml:space="preserve"> bod</w:t>
            </w:r>
            <w:r w:rsidR="00AB57D5">
              <w:rPr>
                <w:rFonts w:ascii="Times" w:hAnsi="Times" w:cs="Times"/>
                <w:sz w:val="25"/>
                <w:szCs w:val="25"/>
              </w:rPr>
              <w:t>e</w:t>
            </w:r>
            <w:r w:rsidR="004C6A1E">
              <w:rPr>
                <w:rFonts w:ascii="Times" w:hAnsi="Times" w:cs="Times"/>
                <w:sz w:val="25"/>
                <w:szCs w:val="25"/>
              </w:rPr>
              <w:t xml:space="preserve"> A.1 </w:t>
            </w:r>
            <w:r w:rsidR="00F8265A">
              <w:rPr>
                <w:rFonts w:ascii="Times" w:hAnsi="Times" w:cs="Times"/>
                <w:sz w:val="25"/>
                <w:szCs w:val="25"/>
              </w:rPr>
              <w:t>za uplynulý mesiac</w:t>
            </w:r>
            <w:r w:rsidR="004C6A1E">
              <w:rPr>
                <w:rFonts w:ascii="Times" w:hAnsi="Times" w:cs="Times"/>
                <w:sz w:val="25"/>
                <w:szCs w:val="25"/>
              </w:rPr>
              <w:t>,</w:t>
            </w:r>
            <w:r w:rsidR="00F8265A">
              <w:rPr>
                <w:rFonts w:ascii="Times" w:hAnsi="Times" w:cs="Times"/>
                <w:sz w:val="25"/>
                <w:szCs w:val="25"/>
              </w:rPr>
              <w:t xml:space="preserve"> a to spolu s vecným stanoviskom Národnej implementačnej a koordinačnej autority</w:t>
            </w:r>
            <w:r w:rsidRPr="00877F85">
              <w:rPr>
                <w:rFonts w:ascii="Times" w:hAnsi="Times" w:cs="Times"/>
                <w:sz w:val="25"/>
                <w:szCs w:val="25"/>
              </w:rPr>
              <w:t>“</w:t>
            </w:r>
            <w:r w:rsidR="00F8265A">
              <w:rPr>
                <w:rFonts w:ascii="Times" w:hAnsi="Times" w:cs="Times"/>
                <w:sz w:val="25"/>
                <w:szCs w:val="25"/>
              </w:rPr>
              <w:t>.</w:t>
            </w:r>
            <w:r w:rsidRPr="00877F85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  <w:p w14:paraId="76A3502C" w14:textId="77777777" w:rsidR="00A445A5" w:rsidRDefault="00A445A5" w:rsidP="00877F85">
            <w:pPr>
              <w:rPr>
                <w:rFonts w:ascii="Times" w:hAnsi="Times" w:cs="Times"/>
                <w:sz w:val="25"/>
                <w:szCs w:val="25"/>
              </w:rPr>
            </w:pPr>
          </w:p>
          <w:p w14:paraId="00495D8F" w14:textId="761A7D71" w:rsidR="00A445A5" w:rsidRPr="00AB57D5" w:rsidRDefault="00AB57D5" w:rsidP="00877F85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prvýkrát do 30 dní od schválenia tohto uznesenia a následne </w:t>
            </w:r>
            <w:r w:rsidR="00A445A5" w:rsidRPr="00AB57D5">
              <w:rPr>
                <w:rFonts w:ascii="Times" w:hAnsi="Times" w:cs="Times"/>
                <w:i/>
                <w:iCs/>
                <w:sz w:val="25"/>
                <w:szCs w:val="25"/>
              </w:rPr>
              <w:t>mesačne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.</w:t>
            </w:r>
          </w:p>
          <w:p w14:paraId="643C748A" w14:textId="1F97C3E9" w:rsidR="00877F85" w:rsidRPr="00000EFC" w:rsidRDefault="00877F85" w:rsidP="00000EF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0EFC" w14:paraId="5CC4D8FF" w14:textId="77777777" w:rsidTr="00301CD9">
        <w:trPr>
          <w:divId w:val="343408970"/>
          <w:trHeight w:val="450"/>
          <w:jc w:val="center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301F" w14:textId="77777777" w:rsidR="00000EFC" w:rsidRDefault="00000EF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A16C3" w14:paraId="7DFC21B8" w14:textId="77777777" w:rsidTr="00301CD9">
        <w:trPr>
          <w:divId w:val="343408970"/>
          <w:trHeight w:val="450"/>
          <w:jc w:val="center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4EE2" w14:textId="77777777" w:rsidR="000A16C3" w:rsidRDefault="000A16C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129DFB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07C75C93" w:rsidR="00557779" w:rsidRPr="00557779" w:rsidRDefault="00CF7350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Vykoná</w:t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350532C2" w:rsidR="00557779" w:rsidRPr="00CF7350" w:rsidRDefault="00390D75" w:rsidP="00000EFC">
            <w:pPr>
              <w:divId w:val="40660794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zdravotníctva</w:t>
            </w:r>
            <w:r w:rsidR="00000EFC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143931E" w:rsidR="00557779" w:rsidRPr="0010780A" w:rsidRDefault="00390D75" w:rsidP="00390D7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3C8E76C9" w14:textId="2A3B2D26" w:rsidR="00257529" w:rsidRDefault="00257529" w:rsidP="00257529">
            <w:pPr>
              <w:rPr>
                <w:rFonts w:ascii="Times" w:hAnsi="Times" w:cs="Times"/>
                <w:sz w:val="25"/>
                <w:szCs w:val="25"/>
              </w:rPr>
            </w:pPr>
            <w:r w:rsidRPr="00257529">
              <w:rPr>
                <w:rFonts w:ascii="Times" w:hAnsi="Times" w:cs="Times"/>
                <w:sz w:val="25"/>
                <w:szCs w:val="25"/>
              </w:rPr>
              <w:t>prezident</w:t>
            </w:r>
            <w:r w:rsidR="00617034">
              <w:rPr>
                <w:rFonts w:ascii="Times" w:hAnsi="Times" w:cs="Times"/>
                <w:sz w:val="25"/>
                <w:szCs w:val="25"/>
              </w:rPr>
              <w:t>ka</w:t>
            </w:r>
            <w:r w:rsidRPr="00257529">
              <w:rPr>
                <w:bCs/>
              </w:rPr>
              <w:t xml:space="preserve"> </w:t>
            </w:r>
            <w:r w:rsidRPr="00257529">
              <w:rPr>
                <w:rFonts w:ascii="Times" w:hAnsi="Times" w:cs="Times"/>
                <w:sz w:val="25"/>
                <w:szCs w:val="25"/>
              </w:rPr>
              <w:t>Slovenskej</w:t>
            </w:r>
            <w:r w:rsidRPr="00257529">
              <w:rPr>
                <w:bCs/>
              </w:rPr>
              <w:t xml:space="preserve"> </w:t>
            </w:r>
            <w:r w:rsidRPr="00257529">
              <w:rPr>
                <w:rFonts w:ascii="Times" w:hAnsi="Times" w:cs="Times"/>
                <w:sz w:val="25"/>
                <w:szCs w:val="25"/>
              </w:rPr>
              <w:t>republiky</w:t>
            </w:r>
          </w:p>
          <w:p w14:paraId="0785C903" w14:textId="0766BAC4" w:rsidR="00C13A8B" w:rsidRDefault="00C13A8B" w:rsidP="002575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podpredsedníčka vlády Slovenskej republiky</w:t>
            </w:r>
          </w:p>
          <w:p w14:paraId="2B6EF975" w14:textId="0A1715F7" w:rsidR="00A809FD" w:rsidRPr="00257529" w:rsidRDefault="00A809FD" w:rsidP="00257529">
            <w:pPr>
              <w:rPr>
                <w:bCs/>
              </w:rPr>
            </w:pPr>
            <w:r>
              <w:rPr>
                <w:rFonts w:ascii="Times" w:hAnsi="Times" w:cs="Times"/>
                <w:sz w:val="25"/>
                <w:szCs w:val="25"/>
              </w:rPr>
              <w:t>v</w:t>
            </w:r>
            <w:r w:rsidRPr="00A809FD">
              <w:rPr>
                <w:rFonts w:ascii="Times" w:hAnsi="Times" w:cs="Times"/>
                <w:sz w:val="25"/>
                <w:szCs w:val="25"/>
              </w:rPr>
              <w:t>edúci úradu vlády Slovenskej republiky</w:t>
            </w:r>
          </w:p>
          <w:p w14:paraId="12C1C442" w14:textId="0932D405" w:rsidR="00557779" w:rsidRDefault="00557779" w:rsidP="00390D75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0EFC"/>
    <w:rsid w:val="00061FED"/>
    <w:rsid w:val="00074658"/>
    <w:rsid w:val="000A16C3"/>
    <w:rsid w:val="000B2143"/>
    <w:rsid w:val="000C761E"/>
    <w:rsid w:val="00106B51"/>
    <w:rsid w:val="0010780A"/>
    <w:rsid w:val="00175B8A"/>
    <w:rsid w:val="001D495F"/>
    <w:rsid w:val="002058C6"/>
    <w:rsid w:val="00257529"/>
    <w:rsid w:val="00266B00"/>
    <w:rsid w:val="002B0D08"/>
    <w:rsid w:val="00301CD9"/>
    <w:rsid w:val="00356199"/>
    <w:rsid w:val="00372BCE"/>
    <w:rsid w:val="00376D2B"/>
    <w:rsid w:val="00390D75"/>
    <w:rsid w:val="00402F32"/>
    <w:rsid w:val="00441329"/>
    <w:rsid w:val="00456D57"/>
    <w:rsid w:val="004C6A1E"/>
    <w:rsid w:val="005151A4"/>
    <w:rsid w:val="005564EE"/>
    <w:rsid w:val="00557779"/>
    <w:rsid w:val="00560BF7"/>
    <w:rsid w:val="00596D02"/>
    <w:rsid w:val="005C2C33"/>
    <w:rsid w:val="005C5F68"/>
    <w:rsid w:val="005E1E88"/>
    <w:rsid w:val="00617034"/>
    <w:rsid w:val="006276A4"/>
    <w:rsid w:val="006740F9"/>
    <w:rsid w:val="006A2A39"/>
    <w:rsid w:val="006B6F58"/>
    <w:rsid w:val="006F2EA0"/>
    <w:rsid w:val="006F3751"/>
    <w:rsid w:val="006F3C1D"/>
    <w:rsid w:val="006F6506"/>
    <w:rsid w:val="0075354C"/>
    <w:rsid w:val="007C2AD6"/>
    <w:rsid w:val="0081708C"/>
    <w:rsid w:val="008462F5"/>
    <w:rsid w:val="00877F85"/>
    <w:rsid w:val="008A6400"/>
    <w:rsid w:val="008C3A96"/>
    <w:rsid w:val="0092640A"/>
    <w:rsid w:val="00976A51"/>
    <w:rsid w:val="009964F3"/>
    <w:rsid w:val="009B019A"/>
    <w:rsid w:val="009C4F6D"/>
    <w:rsid w:val="00A23720"/>
    <w:rsid w:val="00A3474E"/>
    <w:rsid w:val="00A445A5"/>
    <w:rsid w:val="00A809FD"/>
    <w:rsid w:val="00AB57D5"/>
    <w:rsid w:val="00AD1C4E"/>
    <w:rsid w:val="00B07CB6"/>
    <w:rsid w:val="00BD2459"/>
    <w:rsid w:val="00BD562D"/>
    <w:rsid w:val="00BE47B1"/>
    <w:rsid w:val="00C0662A"/>
    <w:rsid w:val="00C13A8B"/>
    <w:rsid w:val="00C24943"/>
    <w:rsid w:val="00C604FB"/>
    <w:rsid w:val="00C82652"/>
    <w:rsid w:val="00C858E5"/>
    <w:rsid w:val="00CC3A18"/>
    <w:rsid w:val="00CC6D99"/>
    <w:rsid w:val="00CF7350"/>
    <w:rsid w:val="00D26F72"/>
    <w:rsid w:val="00D30B43"/>
    <w:rsid w:val="00D677FE"/>
    <w:rsid w:val="00D912E3"/>
    <w:rsid w:val="00E22B67"/>
    <w:rsid w:val="00E4616A"/>
    <w:rsid w:val="00EA0CC7"/>
    <w:rsid w:val="00EA65D1"/>
    <w:rsid w:val="00EB7696"/>
    <w:rsid w:val="00ED412E"/>
    <w:rsid w:val="00EE4ABA"/>
    <w:rsid w:val="00EF6F57"/>
    <w:rsid w:val="00F63D92"/>
    <w:rsid w:val="00F8265A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5E866BB9-C238-420C-AC87-B9A29512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C761E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https://ovdmasv601/sites/DMS/_layouts/15/DocIdRedir.aspx?ID=WKX3UHSAJ2R6-2-1232065</Url>
      <Description>WKX3UHSAJ2R6-2-1232065</Description>
    </_dlc_DocIdUrl>
    <_dlc_DocId xmlns="e60a29af-d413-48d4-bd90-fe9d2a897e4b">WKX3UHSAJ2R6-2-1232065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3.4.2022 10:15:14"/>
    <f:field ref="objchangedby" par="" text="Administrator, System"/>
    <f:field ref="objmodifiedat" par="" text="13.4.2022 10:15:17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6F6A2-5DCA-461C-BF2E-2BF68B53565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111D171A-08FE-4355-9412-49EBDB2C3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F94AB13-19F6-4E23-BCA8-8784F00B91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4EA56E-2A62-46CE-B221-DE67BB7C57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E4F8413-25DF-4574-B21F-5315E3B0F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1309</Characters>
  <Application>Microsoft Office Word</Application>
  <DocSecurity>4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Kubaská Nikol</cp:lastModifiedBy>
  <cp:revision>2</cp:revision>
  <dcterms:created xsi:type="dcterms:W3CDTF">2023-06-14T14:06:00Z</dcterms:created>
  <dcterms:modified xsi:type="dcterms:W3CDTF">2023-06-14T14:06:00Z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COO.2145.1000.3.4908178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Veronika Vincová</vt:lpwstr>
  </property>
  <property fmtid="{D5CDD505-2E9C-101B-9397-08002B2CF9AE}" pid="11" name="FSC#SKEDITIONSLOVLEX@103.510:zodppredkladatel">
    <vt:lpwstr>Vladimír Lengvarský</vt:lpwstr>
  </property>
  <property fmtid="{D5CDD505-2E9C-101B-9397-08002B2CF9AE}" pid="12" name="FSC#SKEDITIONSLOVLEX@103.510:nazovpredpis">
    <vt:lpwstr>, ktorým sa mení a dopĺňa zákon č. 355/2007 Z. z. o ochrane, podpore a rozvoji verejného zdravia a o zmene a doplnení niektorých zákonov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materiál, uznesenie vlády Slovenskej republiky č. 79 z 2. februára 2022</vt:lpwstr>
  </property>
  <property fmtid="{D5CDD505-2E9C-101B-9397-08002B2CF9AE}" pid="18" name="FSC#SKEDITIONSLOVLEX@103.510:plnynazovpredpis">
    <vt:lpwstr> Zákon, ktorým sa mení a dopĺňa zákon č. 355/2007 Z. z. o ochrane, podpore a rozvoji verejného zdravia a o zmene a doplnení niektorých zákonov v znení neskorších predpisov a ktorým sa menia a dopĺňajú niektoré zákony</vt:lpwstr>
  </property>
  <property fmtid="{D5CDD505-2E9C-101B-9397-08002B2CF9AE}" pid="19" name="FSC#SKEDITIONSLOVLEX@103.510:rezortcislopredpis">
    <vt:lpwstr>S09844-2022-OL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LP/2022/214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>v nariadení Európskeho parlamentu a Rady (ES) č. 851/2004 z 21. apríla 2004, ktorým sa zriaďuje Európske Centrum pre prevenciu a kontrolu chorôb (Ú. v. EÚ L 142, 30.4.2004),  gestor Ministerstvo zdravotníctva Slovenskej republiky,     v rozhodnutí Európsk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- nie je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- nie je</vt:lpwstr>
  </property>
  <property fmtid="{D5CDD505-2E9C-101B-9397-08002B2CF9AE}" pid="47" name="FSC#SKEDITIONSLOVLEX@103.510:AttrStrListDocPropInfoUzPreberanePP">
    <vt:lpwstr>- nie je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&lt;table border="1" cellpadding="0" cellspacing="0" width="0"&gt;	&lt;tbody&gt;		&lt;tr&gt;			&lt;td style="width:612px;height:48px;"&gt;			&lt;p&gt;Návrh zákona predpokladá vplyvy na rozpočet, na podnikateľské prostredie. Je potrebné uviesť, že vzhľadom na to, že ide o&amp;nbsp;novú prá</vt:lpwstr>
  </property>
  <property fmtid="{D5CDD505-2E9C-101B-9397-08002B2CF9AE}" pid="58" name="FSC#SKEDITIONSLOVLEX@103.510:AttrStrListDocPropAltRiesenia">
    <vt:lpwstr>V prípade neprijatia návrhu zákona ďalej :- v prípade nezabezpečenia povinnosti informovania verejnosti  o kvalite vody na kúpanie prostredníctvom informačných tabúľ pre lokality označené ako VUK, nebude zabezpečená požiadavka smernice Európskeho parlamen</vt:lpwstr>
  </property>
  <property fmtid="{D5CDD505-2E9C-101B-9397-08002B2CF9AE}" pid="59" name="FSC#SKEDITIONSLOVLEX@103.510:AttrStrListDocPropStanoviskoGest">
    <vt:lpwstr>Nesúhlasné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zdravotníctva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zdravotníctva Slovenskej republiky predkladá návrh zákona, ktorým sa mení a&amp;nbsp;dopĺňa zákon č. 355/2007 Z. z. o ochrane, podpore a rozvoji verejného zdravia a o zmene a doplnení niektorých zákonov v&amp;nbsp;znen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Vladimír Lengvarský_x000d_
minister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13. 4. 2022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e54f91c2-f67e-4c81-9613-59cc859597f7</vt:lpwstr>
  </property>
</Properties>
</file>