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23110F">
        <w:rPr>
          <w:rFonts w:ascii="Times New Roman" w:hAnsi="Times New Roman" w:cs="Times New Roman"/>
          <w:b/>
          <w:sz w:val="24"/>
          <w:szCs w:val="24"/>
        </w:rPr>
        <w:t xml:space="preserve">Návrh </w:t>
      </w: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23110F">
        <w:rPr>
          <w:rFonts w:ascii="Times New Roman" w:hAnsi="Times New Roman" w:cs="Times New Roman"/>
          <w:b/>
          <w:sz w:val="24"/>
          <w:szCs w:val="24"/>
        </w:rPr>
        <w:t xml:space="preserve">záznamu z rokovania vlády Slovenskej republiky </w:t>
      </w: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26A4A" w:rsidRDefault="0023110F" w:rsidP="00953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1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110F">
        <w:rPr>
          <w:rFonts w:ascii="Times New Roman" w:hAnsi="Times New Roman" w:cs="Times New Roman"/>
          <w:sz w:val="24"/>
          <w:szCs w:val="24"/>
        </w:rPr>
        <w:t>materiálu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376A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95376A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  \* MERGEFORMAT </w:instrText>
      </w:r>
      <w:r w:rsidR="00D23148">
        <w:rPr>
          <w:rFonts w:ascii="Times New Roman" w:hAnsi="Times New Roman" w:cs="Times New Roman"/>
          <w:sz w:val="24"/>
          <w:szCs w:val="24"/>
        </w:rPr>
        <w:fldChar w:fldCharType="separate"/>
      </w:r>
      <w:r w:rsidR="00D23148">
        <w:rPr>
          <w:rFonts w:ascii="Times New Roman" w:hAnsi="Times New Roman" w:cs="Times New Roman"/>
          <w:sz w:val="24"/>
          <w:szCs w:val="24"/>
        </w:rPr>
        <w:t xml:space="preserve"> Informácia o priebehu a výsledkoch 126. zasadnutia Výboru ministrov Rady Európy</w:t>
      </w:r>
      <w:r w:rsidR="0095376A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1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2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begin"/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DOCPROPERTY  FSC#SKEDITIONSLOVLEX@103.510:plnynazovpredpis</w:instrText>
      </w:r>
      <w:r w:rsidR="002E633C">
        <w:rPr>
          <w:rFonts w:ascii="Times New Roman" w:hAnsi="Times New Roman" w:cs="Times New Roman"/>
          <w:sz w:val="24"/>
          <w:szCs w:val="24"/>
        </w:rPr>
        <w:instrText>3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instrText xml:space="preserve">  \* MERGEFORMAT </w:instrText>
      </w:r>
      <w:r w:rsidR="002E633C" w:rsidRPr="0095376A">
        <w:rPr>
          <w:rFonts w:ascii="Times New Roman" w:hAnsi="Times New Roman" w:cs="Times New Roman"/>
          <w:sz w:val="24"/>
          <w:szCs w:val="24"/>
        </w:rPr>
        <w:fldChar w:fldCharType="end"/>
      </w:r>
      <w:r w:rsidRPr="00953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23110F" w:rsidRDefault="0023110F" w:rsidP="002311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10F" w:rsidRPr="00D23148" w:rsidRDefault="0023110F" w:rsidP="0023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148">
        <w:rPr>
          <w:rFonts w:ascii="Times New Roman" w:hAnsi="Times New Roman" w:cs="Times New Roman"/>
          <w:sz w:val="24"/>
          <w:szCs w:val="24"/>
        </w:rPr>
        <w:t xml:space="preserve">Vláda </w:t>
      </w:r>
      <w:r w:rsidRPr="00D23148">
        <w:rPr>
          <w:rFonts w:ascii="Times New Roman" w:hAnsi="Times New Roman" w:cs="Times New Roman"/>
          <w:b/>
          <w:sz w:val="24"/>
          <w:szCs w:val="24"/>
        </w:rPr>
        <w:t>vzala na vedomie</w:t>
      </w:r>
      <w:r w:rsidRPr="00D23148">
        <w:rPr>
          <w:rFonts w:ascii="Times New Roman" w:hAnsi="Times New Roman" w:cs="Times New Roman"/>
          <w:sz w:val="24"/>
          <w:szCs w:val="24"/>
        </w:rPr>
        <w:t> </w:t>
      </w:r>
      <w:r w:rsidR="00D23148" w:rsidRPr="00D23148">
        <w:rPr>
          <w:rFonts w:ascii="Times New Roman" w:hAnsi="Times New Roman" w:cs="Times New Roman"/>
          <w:sz w:val="24"/>
          <w:szCs w:val="24"/>
        </w:rPr>
        <w:t xml:space="preserve">materiál </w:t>
      </w:r>
      <w:r w:rsidR="00D23148" w:rsidRPr="00D23148">
        <w:rPr>
          <w:rFonts w:ascii="Times New Roman" w:hAnsi="Times New Roman" w:cs="Times New Roman"/>
          <w:bCs/>
          <w:sz w:val="24"/>
          <w:szCs w:val="24"/>
        </w:rPr>
        <w:t>Informácia o priebehu a výsledkoch 126. zasadnutia Výboru ministrov Rady Európy</w:t>
      </w:r>
      <w:r w:rsidR="00D23148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:rsidR="0023110F" w:rsidRPr="0023110F" w:rsidRDefault="0023110F" w:rsidP="00231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110F" w:rsidRPr="0023110F" w:rsidSect="005325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B4" w:rsidRDefault="00964BB4" w:rsidP="000A67D5">
      <w:pPr>
        <w:spacing w:after="0" w:line="240" w:lineRule="auto"/>
      </w:pPr>
      <w:r>
        <w:separator/>
      </w:r>
    </w:p>
  </w:endnote>
  <w:endnote w:type="continuationSeparator" w:id="0">
    <w:p w:rsidR="00964BB4" w:rsidRDefault="00964BB4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B4" w:rsidRDefault="00964BB4" w:rsidP="000A67D5">
      <w:pPr>
        <w:spacing w:after="0" w:line="240" w:lineRule="auto"/>
      </w:pPr>
      <w:r>
        <w:separator/>
      </w:r>
    </w:p>
  </w:footnote>
  <w:footnote w:type="continuationSeparator" w:id="0">
    <w:p w:rsidR="00964BB4" w:rsidRDefault="00964BB4" w:rsidP="000A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D5" w:rsidRDefault="000A67D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526CB"/>
    <w:rsid w:val="0006543E"/>
    <w:rsid w:val="000A67D5"/>
    <w:rsid w:val="000E25CA"/>
    <w:rsid w:val="00146547"/>
    <w:rsid w:val="00146B48"/>
    <w:rsid w:val="00150388"/>
    <w:rsid w:val="002109B0"/>
    <w:rsid w:val="0021228E"/>
    <w:rsid w:val="00230F3C"/>
    <w:rsid w:val="0023110F"/>
    <w:rsid w:val="002A5577"/>
    <w:rsid w:val="002E633C"/>
    <w:rsid w:val="00322014"/>
    <w:rsid w:val="0039526D"/>
    <w:rsid w:val="003B435B"/>
    <w:rsid w:val="003C2E24"/>
    <w:rsid w:val="003D5E45"/>
    <w:rsid w:val="003E4226"/>
    <w:rsid w:val="00436C44"/>
    <w:rsid w:val="00474A9D"/>
    <w:rsid w:val="00532574"/>
    <w:rsid w:val="0059081C"/>
    <w:rsid w:val="00642FB8"/>
    <w:rsid w:val="006A3681"/>
    <w:rsid w:val="007A1010"/>
    <w:rsid w:val="007D7AE6"/>
    <w:rsid w:val="008A1964"/>
    <w:rsid w:val="008E2844"/>
    <w:rsid w:val="0090100E"/>
    <w:rsid w:val="009239D9"/>
    <w:rsid w:val="0095376A"/>
    <w:rsid w:val="00964BB4"/>
    <w:rsid w:val="009C6C5C"/>
    <w:rsid w:val="00A54A16"/>
    <w:rsid w:val="00B91DDC"/>
    <w:rsid w:val="00BD1FAB"/>
    <w:rsid w:val="00BE7302"/>
    <w:rsid w:val="00CE47A6"/>
    <w:rsid w:val="00D23148"/>
    <w:rsid w:val="00D261C9"/>
    <w:rsid w:val="00D85172"/>
    <w:rsid w:val="00D969AC"/>
    <w:rsid w:val="00EF1425"/>
    <w:rsid w:val="00F2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záznamu z rokovania vlády Slovenskej Republiky"/>
    <f:field ref="objsubject" par="" edit="true" text="Návrh záznamu z rokovania vlády Slovenskej Republiky"/>
    <f:field ref="objcreatedby" par="" text="Administrator, System"/>
    <f:field ref="objcreatedat" par="" text="6.6.2016 12:37:33"/>
    <f:field ref="objchangedby" par="" text="Administrator, System"/>
    <f:field ref="objmodifiedat" par="" text="6.6.2016 12:37:34"/>
    <f:field ref="doc_FSCFOLIO_1_1001_FieldDocumentNumber" par="" text=""/>
    <f:field ref="doc_FSCFOLIO_1_1001_FieldSubject" par="" edit="true" text="Návrh záznamu z rokovania vlády Slovenskej Republik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https://ovdmasv601/sites/DMS/_layouts/15/DocIdRedir.aspx?ID=WKX3UHSAJ2R6-2-734514</Url>
      <Description>WKX3UHSAJ2R6-2-734514</Description>
    </_dlc_DocIdUrl>
    <_dlc_DocId xmlns="e60a29af-d413-48d4-bd90-fe9d2a897e4b">WKX3UHSAJ2R6-2-734514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57CA95-D4E6-4D66-BCD4-F3FF58C05FB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574749F3-EAD6-4304-8DA4-F0F4BC996813}"/>
</file>

<file path=customXml/itemProps4.xml><?xml version="1.0" encoding="utf-8"?>
<ds:datastoreItem xmlns:ds="http://schemas.openxmlformats.org/officeDocument/2006/customXml" ds:itemID="{83112608-B942-42E8-987F-969BE599C09D}"/>
</file>

<file path=customXml/itemProps5.xml><?xml version="1.0" encoding="utf-8"?>
<ds:datastoreItem xmlns:ds="http://schemas.openxmlformats.org/officeDocument/2006/customXml" ds:itemID="{851D2652-CE72-42C7-A28B-9BB02E79EA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4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2016-06-20T07:46:00Z</dcterms:created>
  <dcterms:modified xsi:type="dcterms:W3CDTF">2016-06-20T07:46:00Z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Po rokovaní poradných orgánov vlády SR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Miriam Joklova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Informácia o priebehu a výsledkoch 126. zasadnutia Výboru ministrov Rady Európy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zahraničných vecí a európskych záležitostí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iniciatívny materiál</vt:lpwstr>
  </property>
  <property fmtid="{D5CDD505-2E9C-101B-9397-08002B2CF9AE}" pid="17" name="FSC#SKEDITIONSLOVLEX@103.510:plnynazovpredpis">
    <vt:lpwstr> Informácia o priebehu a výsledkoch 126. zasadnutia Výboru ministrov Rady Európy</vt:lpwstr>
  </property>
  <property fmtid="{D5CDD505-2E9C-101B-9397-08002B2CF9AE}" pid="18" name="FSC#SKEDITIONSLOVLEX@103.510:rezortcislopredpis">
    <vt:lpwstr>631.081/2016-OĽPR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LP/2016/575</vt:lpwstr>
  </property>
  <property fmtid="{D5CDD505-2E9C-101B-9397-08002B2CF9AE}" pid="28" name="FSC#SKEDITIONSLOVLEX@103.510:typsprievdok">
    <vt:lpwstr>Návrh záznamu z rokovania vlády Slovenskej republiky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/>
  </property>
  <property fmtid="{D5CDD505-2E9C-101B-9397-08002B2CF9AE}" pid="37" name="FSC#SKEDITIONSLOVLEX@103.510:AttrStrListDocPropPrimarnePravoEU">
    <vt:lpwstr/>
  </property>
  <property fmtid="{D5CDD505-2E9C-101B-9397-08002B2CF9AE}" pid="38" name="FSC#SKEDITIONSLOVLEX@103.510:AttrStrListDocPropSekundarneLegPravoPO">
    <vt:lpwstr/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/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/>
  </property>
  <property fmtid="{D5CDD505-2E9C-101B-9397-08002B2CF9AE}" pid="46" name="FSC#SKEDITIONSLOVLEX@103.510:AttrStrListDocPropInfoUzPreberanePP">
    <vt:lpwstr/>
  </property>
  <property fmtid="{D5CDD505-2E9C-101B-9397-08002B2CF9AE}" pid="47" name="FSC#SKEDITIONSLOVLEX@103.510:AttrStrListDocPropStupenZlucitelnostiPP">
    <vt:lpwstr/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/>
  </property>
  <property fmtid="{D5CDD505-2E9C-101B-9397-08002B2CF9AE}" pid="50" name="FSC#SKEDITIONSLOVLEX@103.510:AttrDateDocPropUkonceniePKK">
    <vt:lpwstr/>
  </property>
  <property fmtid="{D5CDD505-2E9C-101B-9397-08002B2CF9AE}" pid="51" name="FSC#SKEDITIONSLOVLEX@103.510:AttrStrDocPropVplyvRozpocetVS">
    <vt:lpwstr/>
  </property>
  <property fmtid="{D5CDD505-2E9C-101B-9397-08002B2CF9AE}" pid="52" name="FSC#SKEDITIONSLOVLEX@103.510:AttrStrDocPropVplyvPodnikatelskeProstr">
    <vt:lpwstr/>
  </property>
  <property fmtid="{D5CDD505-2E9C-101B-9397-08002B2CF9AE}" pid="53" name="FSC#SKEDITIONSLOVLEX@103.510:AttrStrDocPropVplyvSocialny">
    <vt:lpwstr/>
  </property>
  <property fmtid="{D5CDD505-2E9C-101B-9397-08002B2CF9AE}" pid="54" name="FSC#SKEDITIONSLOVLEX@103.510:AttrStrDocPropVplyvNaZivotProstr">
    <vt:lpwstr/>
  </property>
  <property fmtid="{D5CDD505-2E9C-101B-9397-08002B2CF9AE}" pid="55" name="FSC#SKEDITIONSLOVLEX@103.510:AttrStrDocPropVplyvNaInformatizaciu">
    <vt:lpwstr/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/>
  </property>
  <property fmtid="{D5CDD505-2E9C-101B-9397-08002B2CF9AE}" pid="58" name="FSC#SKEDITIONSLOVLEX@103.510:AttrStrListDocPropStanoviskoGest">
    <vt:lpwstr/>
  </property>
  <property fmtid="{D5CDD505-2E9C-101B-9397-08002B2CF9AE}" pid="59" name="FSC#SKEDITIONSLOVLEX@103.510:AttrStrListDocPropTextKomunike">
    <vt:lpwstr>Vláda Slovenskej republiky na svojom rokovaní dňa ....................... vzala na vedomie materiál Informácia o priebehu a výsledkoch 126. zasadnutia Výboru ministrov Rady Európy.</vt:lpwstr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/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AttrStrListDocPropTextVseobPrilohy">
    <vt:lpwstr/>
  </property>
  <property fmtid="{D5CDD505-2E9C-101B-9397-08002B2CF9AE}" pid="130" name="FSC#SKEDITIONSLOVLEX@103.510:AttrStrListDocPropTextPredklSpravy">
    <vt:lpwstr>&lt;p style="text-align: justify;"&gt;Dňa 18. mája 2016 sa štátny tajomník Ministerstva zahraničných vecí a európskych záležitostí SR Lukáš Parízek zúčastnil na 126. zasadnutí Výboru ministrov Rady Európy (ďalej len „RE“) v Sofii. Tento najvyšší rozhodovací org</vt:lpwstr>
  </property>
  <property fmtid="{D5CDD505-2E9C-101B-9397-08002B2CF9AE}" pid="131" name="FSC#COOSYSTEM@1.1:Container">
    <vt:lpwstr>COO.2145.1000.3.1440677</vt:lpwstr>
  </property>
  <property fmtid="{D5CDD505-2E9C-101B-9397-08002B2CF9AE}" pid="132" name="FSC#FSCFOLIO@1.1001:docpropproject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f2d4c01c-2773-46d2-bf55-f6eede6c3938</vt:lpwstr>
  </property>
</Properties>
</file>