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B5" w:rsidRPr="007856D8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4"/>
          <w:lang w:eastAsia="sk-SK"/>
        </w:rPr>
      </w:pPr>
      <w:r w:rsidRPr="007856D8">
        <w:rPr>
          <w:rFonts w:ascii="Times New Roman" w:eastAsia="Calibri" w:hAnsi="Times New Roman" w:cs="Times New Roman"/>
          <w:caps/>
          <w:sz w:val="28"/>
          <w:szCs w:val="24"/>
          <w:lang w:eastAsia="sk-SK"/>
        </w:rPr>
        <w:t>bezpečnostná rada slovenskej republiky</w:t>
      </w:r>
    </w:p>
    <w:p w:rsidR="00CB22B5" w:rsidRPr="00CB22B5" w:rsidRDefault="001C7E9E" w:rsidP="00CB22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17.6pt;width:55.2pt;height:63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517912043" r:id="rId6"/>
        </w:pict>
      </w:r>
    </w:p>
    <w:p w:rsidR="00CB22B5" w:rsidRPr="00CB22B5" w:rsidRDefault="00CB22B5" w:rsidP="007856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7856D8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4"/>
          <w:lang w:eastAsia="sk-SK"/>
        </w:rPr>
      </w:pPr>
      <w:r w:rsidRPr="007856D8">
        <w:rPr>
          <w:rFonts w:ascii="Times New Roman" w:eastAsia="Calibri" w:hAnsi="Times New Roman" w:cs="Times New Roman"/>
          <w:caps/>
          <w:sz w:val="28"/>
          <w:szCs w:val="24"/>
          <w:lang w:eastAsia="sk-SK"/>
        </w:rPr>
        <w:t>uzneseniA bezpečnostnej rady slovenskej republiky</w:t>
      </w: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CB22B5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č. </w:t>
      </w:r>
      <w:r w:rsidR="007856D8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481</w:t>
      </w: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CB22B5">
        <w:rPr>
          <w:rFonts w:ascii="Times New Roman" w:eastAsia="Calibri" w:hAnsi="Times New Roman" w:cs="Times New Roman"/>
          <w:sz w:val="24"/>
          <w:szCs w:val="24"/>
          <w:lang w:eastAsia="sk-SK"/>
        </w:rPr>
        <w:t>z</w:t>
      </w:r>
      <w:r w:rsidR="007856D8">
        <w:rPr>
          <w:rFonts w:ascii="Times New Roman" w:eastAsia="Calibri" w:hAnsi="Times New Roman" w:cs="Times New Roman"/>
          <w:sz w:val="24"/>
          <w:szCs w:val="24"/>
          <w:lang w:eastAsia="sk-SK"/>
        </w:rPr>
        <w:t> 24. februára 2016</w:t>
      </w:r>
    </w:p>
    <w:p w:rsidR="00CB22B5" w:rsidRPr="00CB22B5" w:rsidRDefault="001C7E9E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1" o:spid="_x0000_s1027" type="#_x0000_t202" style="position:absolute;left:0;text-align:left;margin-left:-10pt;margin-top:10pt;width:484.5pt;height:103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" strokecolor="white">
            <v:textbox>
              <w:txbxContent>
                <w:p w:rsidR="00CB22B5" w:rsidRPr="00CB22B5" w:rsidRDefault="001C7E9E" w:rsidP="00CB22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 N</w:t>
                  </w:r>
                  <w:r w:rsidR="00763F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ávrhu Celkových početných stavov vojakov a zamestnancov a počtov</w:t>
                  </w:r>
                  <w:r w:rsidR="00CB22B5" w:rsidRPr="00CB22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hlavných druhov vojenských zbraní, vojenských zbraňových systémov a bojovej techniky v súlade </w:t>
                  </w:r>
                  <w:r w:rsidR="00B669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</w:t>
                  </w:r>
                  <w:r w:rsidR="00CB22B5" w:rsidRPr="00CB22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 potrebami zabezpečenia obrany Slovenskej republiky a bezpečnosti štátu a v súlade </w:t>
                  </w:r>
                  <w:r w:rsidR="00B669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="00CB22B5" w:rsidRPr="00CB22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 medzinárodnými zmluvami, ktorými je Slovenská republika viazaná a rozmiestnenie zväzkov, útvarov, úradov a zariadení ozbrojených síl Slovenske</w:t>
                  </w:r>
                  <w:r w:rsidR="00763F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 republiky k 31. decembru 2016</w:t>
                  </w:r>
                </w:p>
              </w:txbxContent>
            </v:textbox>
          </v:shape>
        </w:pict>
      </w: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6982"/>
      </w:tblGrid>
      <w:tr w:rsidR="00CB22B5" w:rsidRPr="00CB22B5" w:rsidTr="001E4A60">
        <w:trPr>
          <w:trHeight w:val="215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CB22B5" w:rsidRPr="00CB22B5" w:rsidRDefault="00CB22B5" w:rsidP="00CB22B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B22B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CB22B5" w:rsidRPr="00CB22B5" w:rsidRDefault="007856D8" w:rsidP="00CB22B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7856D8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SEOP-34-2/2016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                                           2983-9266/2016/KBR</w:t>
            </w:r>
          </w:p>
        </w:tc>
      </w:tr>
      <w:tr w:rsidR="00CB22B5" w:rsidRPr="00CB22B5" w:rsidTr="001E4A60">
        <w:trPr>
          <w:trHeight w:val="220"/>
        </w:trPr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2B5" w:rsidRPr="00CB22B5" w:rsidRDefault="00CB22B5" w:rsidP="00CB22B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B22B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2B5" w:rsidRPr="00CB22B5" w:rsidRDefault="00CB22B5" w:rsidP="00CB22B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B22B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minister obrany</w:t>
            </w:r>
          </w:p>
        </w:tc>
      </w:tr>
    </w:tbl>
    <w:p w:rsidR="00CB22B5" w:rsidRPr="00CB22B5" w:rsidRDefault="00CB22B5" w:rsidP="00CB22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CB22B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Bezpečnostná rada</w:t>
      </w:r>
    </w:p>
    <w:p w:rsidR="00CB22B5" w:rsidRPr="00CB22B5" w:rsidRDefault="00CB22B5" w:rsidP="00CB22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CB22B5" w:rsidRPr="00CB22B5" w:rsidRDefault="00CB22B5" w:rsidP="00CB22B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CB22B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I. súhlasí</w:t>
      </w:r>
    </w:p>
    <w:p w:rsidR="00CB22B5" w:rsidRPr="00CB22B5" w:rsidRDefault="00CB22B5" w:rsidP="00CB22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CB22B5" w:rsidRPr="00CB22B5" w:rsidRDefault="001C7E9E" w:rsidP="00CB22B5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           s N</w:t>
      </w:r>
      <w:r w:rsidR="00763F90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ávrhom </w:t>
      </w:r>
      <w:r w:rsidR="00CB22B5" w:rsidRPr="00CB22B5">
        <w:rPr>
          <w:rFonts w:ascii="Times New Roman" w:eastAsia="Calibri" w:hAnsi="Times New Roman" w:cs="Times New Roman"/>
          <w:sz w:val="24"/>
          <w:szCs w:val="24"/>
          <w:lang w:eastAsia="sk-SK"/>
        </w:rPr>
        <w:t>C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>elkových početných stavov vojakov a zamestnancov a počtov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hlavných druhov vojenských zbraní, vojenských zbraňových systé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>mov a bojovej techniky v súlade</w:t>
      </w:r>
      <w:r w:rsidR="003877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>s potrebami zabezpečenia obrany Slovenskej republiky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bezpečnosti štátu a v súlade 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>s medzinárodnými zmluvami, ktorými je Slovenská republika viazaná                          a rozmiestnenie zväzkov, útvarov, úradov a zariadení ozbrojených síl k 31. decembru 2016“</w:t>
      </w:r>
      <w:r w:rsidR="00CB22B5" w:rsidRPr="00CB22B5">
        <w:rPr>
          <w:rFonts w:ascii="Times New Roman" w:eastAsia="Calibri" w:hAnsi="Times New Roman" w:cs="Times New Roman"/>
          <w:sz w:val="24"/>
          <w:szCs w:val="24"/>
          <w:lang w:eastAsia="sk-SK"/>
        </w:rPr>
        <w:t>;</w:t>
      </w:r>
    </w:p>
    <w:p w:rsidR="00CB22B5" w:rsidRPr="00CB22B5" w:rsidRDefault="00CB22B5" w:rsidP="00CB22B5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CB22B5" w:rsidRDefault="00CB22B5" w:rsidP="00CB22B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CB22B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II. ukladá</w:t>
      </w:r>
    </w:p>
    <w:p w:rsidR="00CB22B5" w:rsidRPr="00CB22B5" w:rsidRDefault="00CB22B5" w:rsidP="00CB22B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CB22B5" w:rsidRPr="00CB22B5" w:rsidRDefault="00CB22B5" w:rsidP="00CB22B5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CB22B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ministrovi obrany</w:t>
      </w:r>
    </w:p>
    <w:p w:rsidR="00CB22B5" w:rsidRPr="00CB22B5" w:rsidRDefault="00CB22B5" w:rsidP="00CB22B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1C7E9E" w:rsidP="00CB22B5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           predložiť N</w:t>
      </w:r>
      <w:r w:rsidR="00763F90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ávrh </w:t>
      </w:r>
      <w:r w:rsidR="00CB22B5" w:rsidRPr="00CB22B5">
        <w:rPr>
          <w:rFonts w:ascii="Times New Roman" w:eastAsia="Calibri" w:hAnsi="Times New Roman" w:cs="Times New Roman"/>
          <w:sz w:val="24"/>
          <w:szCs w:val="24"/>
          <w:lang w:eastAsia="sk-SK"/>
        </w:rPr>
        <w:t>C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>elkových početných stavov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vojakov a 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 a počtov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hlavných druhov vojenských zbraní, vojenských zbraňových systémov a bojovej techniky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súlade s potrebami zabezpečenia obrany Slovenskej republiky a bezpečnosti štátu a v súlade s medzinárodnými zmluvami, ktorými je Slovenská 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republika viazaná 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>a rozmiestnenie zväzkov, útvarov, úradov a zariadení ozbrojených síl k 31. decembru 2016“ na rokovanie vlády Slovenskej republiky</w:t>
      </w:r>
      <w:r w:rsidR="00CB22B5" w:rsidRPr="00CB22B5">
        <w:rPr>
          <w:rFonts w:ascii="Times New Roman" w:eastAsia="Calibri" w:hAnsi="Times New Roman" w:cs="Times New Roman"/>
          <w:sz w:val="24"/>
          <w:szCs w:val="24"/>
          <w:lang w:eastAsia="sk-SK"/>
        </w:rPr>
        <w:t>;</w:t>
      </w:r>
    </w:p>
    <w:p w:rsidR="00CB22B5" w:rsidRPr="00CB22B5" w:rsidRDefault="00CB22B5" w:rsidP="00CB22B5">
      <w:pPr>
        <w:tabs>
          <w:tab w:val="left" w:pos="708"/>
          <w:tab w:val="center" w:pos="4536"/>
          <w:tab w:val="right" w:pos="9072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  <w:lang w:eastAsia="sk-SK"/>
        </w:rPr>
      </w:pPr>
    </w:p>
    <w:p w:rsidR="00D11320" w:rsidRPr="00BD54DA" w:rsidRDefault="00D11320" w:rsidP="00D1132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           </w:t>
      </w:r>
      <w:r w:rsidRPr="00BD54DA">
        <w:rPr>
          <w:rFonts w:ascii="Times New Roman" w:eastAsia="Calibri" w:hAnsi="Times New Roman" w:cs="Times New Roman"/>
          <w:sz w:val="24"/>
          <w:szCs w:val="24"/>
          <w:lang w:eastAsia="sk-SK"/>
        </w:rPr>
        <w:t>Termín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: ihneď po prerokovaní v BR SR</w:t>
      </w:r>
    </w:p>
    <w:p w:rsidR="00CB22B5" w:rsidRPr="00CB22B5" w:rsidRDefault="00CB22B5" w:rsidP="00CB22B5">
      <w:pPr>
        <w:tabs>
          <w:tab w:val="left" w:pos="70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CB22B5" w:rsidP="00CB22B5">
      <w:pPr>
        <w:tabs>
          <w:tab w:val="left" w:pos="70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CB22B5" w:rsidP="00CB22B5">
      <w:pPr>
        <w:tabs>
          <w:tab w:val="left" w:pos="70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CB22B5" w:rsidP="00CB22B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CB22B5" w:rsidRPr="00CB22B5" w:rsidRDefault="00CB22B5" w:rsidP="00CB22B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CB22B5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III. odporúča vláde SR</w:t>
      </w:r>
    </w:p>
    <w:p w:rsidR="00CB22B5" w:rsidRPr="00CB22B5" w:rsidRDefault="00CB22B5" w:rsidP="00CB22B5">
      <w:pPr>
        <w:tabs>
          <w:tab w:val="left" w:pos="708"/>
        </w:tabs>
        <w:autoSpaceDE w:val="0"/>
        <w:autoSpaceDN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CB22B5" w:rsidRPr="00CB22B5" w:rsidRDefault="001C7E9E" w:rsidP="00CB22B5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           schváliť N</w:t>
      </w:r>
      <w:bookmarkStart w:id="0" w:name="_GoBack"/>
      <w:bookmarkEnd w:id="0"/>
      <w:r w:rsidR="00763F90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ávrh </w:t>
      </w:r>
      <w:r w:rsidR="00CB22B5" w:rsidRPr="00CB22B5">
        <w:rPr>
          <w:rFonts w:ascii="Times New Roman" w:eastAsia="Calibri" w:hAnsi="Times New Roman" w:cs="Times New Roman"/>
          <w:sz w:val="24"/>
          <w:szCs w:val="24"/>
          <w:lang w:eastAsia="sk-SK"/>
        </w:rPr>
        <w:t>Ce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>lkových početných stavov vojakov a zamestnancov a počtov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hlavných druhov vojenských zbraní, vojenských zbraňových systémov a bojovej techniky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 s potrebami zabezpečenia obrany Slovenskej republiky a bezpečnosti štátu a v súlade s medzinárodnými zmluvami, ktorými je Slovenská republika viazaná</w:t>
      </w:r>
      <w:r w:rsidR="00763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B22B5" w:rsidRPr="00CB22B5">
        <w:rPr>
          <w:rFonts w:ascii="Times New Roman" w:eastAsia="Times New Roman" w:hAnsi="Times New Roman" w:cs="Times New Roman"/>
          <w:sz w:val="24"/>
          <w:szCs w:val="24"/>
          <w:lang w:eastAsia="sk-SK"/>
        </w:rPr>
        <w:t>a rozmiestnenie zväzkov, útvarov, úradov a zariadení ozbrojených síl k 31. decembru 2016“.</w:t>
      </w:r>
    </w:p>
    <w:p w:rsidR="00CB22B5" w:rsidRPr="00CB22B5" w:rsidRDefault="00CB22B5" w:rsidP="00CB22B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CB22B5" w:rsidRPr="00CB22B5" w:rsidRDefault="00CB22B5" w:rsidP="00CB22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6C4680" w:rsidRDefault="006C4680"/>
    <w:sectPr w:rsidR="006C4680" w:rsidSect="0099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2459"/>
    <w:rsid w:val="001067B2"/>
    <w:rsid w:val="001C7E9E"/>
    <w:rsid w:val="00387796"/>
    <w:rsid w:val="003E414D"/>
    <w:rsid w:val="005D3681"/>
    <w:rsid w:val="006C4680"/>
    <w:rsid w:val="007333F6"/>
    <w:rsid w:val="00763F90"/>
    <w:rsid w:val="007856D8"/>
    <w:rsid w:val="008C2459"/>
    <w:rsid w:val="0099795D"/>
    <w:rsid w:val="00B66918"/>
    <w:rsid w:val="00BD54DA"/>
    <w:rsid w:val="00CB22B5"/>
    <w:rsid w:val="00D1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79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WKX3UHSAJ2R6-2-436736</_dlc_DocId>
    <_dlc_DocIdUrl xmlns="e60a29af-d413-48d4-bd90-fe9d2a897e4b">
      <Url>https://ovdmasv601/sites/DMS/_layouts/15/DocIdRedir.aspx?ID=WKX3UHSAJ2R6-2-436736</Url>
      <Description>WKX3UHSAJ2R6-2-436736</Description>
    </_dlc_DocIdUrl>
  </documentManagement>
</p:properties>
</file>

<file path=customXml/itemProps1.xml><?xml version="1.0" encoding="utf-8"?>
<ds:datastoreItem xmlns:ds="http://schemas.openxmlformats.org/officeDocument/2006/customXml" ds:itemID="{D10C063F-8F3C-44B9-82E6-D505CCAE6C63}"/>
</file>

<file path=customXml/itemProps2.xml><?xml version="1.0" encoding="utf-8"?>
<ds:datastoreItem xmlns:ds="http://schemas.openxmlformats.org/officeDocument/2006/customXml" ds:itemID="{CDA7DD07-E047-4429-B299-6A4724C259FA}"/>
</file>

<file path=customXml/itemProps3.xml><?xml version="1.0" encoding="utf-8"?>
<ds:datastoreItem xmlns:ds="http://schemas.openxmlformats.org/officeDocument/2006/customXml" ds:itemID="{EB876059-8966-4708-B40F-A7EB3CD0E720}"/>
</file>

<file path=customXml/itemProps4.xml><?xml version="1.0" encoding="utf-8"?>
<ds:datastoreItem xmlns:ds="http://schemas.openxmlformats.org/officeDocument/2006/customXml" ds:itemID="{C717F208-04A2-4786-BBC5-7409D4001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DUBOVSKY Anton</dc:creator>
  <cp:lastModifiedBy>Škutová Anna</cp:lastModifiedBy>
  <cp:revision>4</cp:revision>
  <dcterms:created xsi:type="dcterms:W3CDTF">2016-02-25T08:19:00Z</dcterms:created>
  <dcterms:modified xsi:type="dcterms:W3CDTF">2016-02-25T12:28:00Z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317cbd3a-8c0e-4fc0-9527-4421c7fc3632</vt:lpwstr>
  </property>
</Properties>
</file>