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22914" w14:textId="5A4AA247" w:rsidR="00BA14CE" w:rsidRPr="00BA14CE" w:rsidRDefault="00BA14CE" w:rsidP="00BA14CE">
      <w:pPr>
        <w:widowControl/>
        <w:autoSpaceDE/>
        <w:autoSpaceDN/>
        <w:spacing w:line="720" w:lineRule="auto"/>
        <w:jc w:val="center"/>
        <w:rPr>
          <w:rFonts w:eastAsia="Calibri"/>
          <w:noProof/>
          <w:sz w:val="24"/>
          <w:szCs w:val="24"/>
          <w:lang w:eastAsia="sk-SK"/>
        </w:rPr>
      </w:pPr>
      <w:r w:rsidRPr="00BA14CE">
        <w:rPr>
          <w:rFonts w:eastAsia="Calibri"/>
          <w:noProof/>
          <w:sz w:val="24"/>
          <w:szCs w:val="24"/>
          <w:lang w:eastAsia="sk-SK"/>
        </w:rPr>
        <w:t>VLÁDA SLOVENSKEJ REPUBLIKY</w:t>
      </w:r>
    </w:p>
    <w:p w14:paraId="126ED808" w14:textId="77777777" w:rsidR="00BA14CE" w:rsidRPr="00BA14CE" w:rsidRDefault="00BA14CE" w:rsidP="00BA14CE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/>
          <w:noProof/>
          <w:szCs w:val="24"/>
          <w:lang w:eastAsia="sk-SK"/>
        </w:rPr>
      </w:pPr>
      <w:r w:rsidRPr="00BA14CE">
        <w:rPr>
          <w:rFonts w:ascii="Calibri" w:eastAsia="Calibri" w:hAnsi="Calibri"/>
          <w:noProof/>
          <w:szCs w:val="24"/>
          <w:lang w:eastAsia="sk-SK"/>
        </w:rPr>
        <w:drawing>
          <wp:inline distT="0" distB="0" distL="0" distR="0" wp14:anchorId="17422147" wp14:editId="5F036EA4">
            <wp:extent cx="605790" cy="77597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276CF" w14:textId="77777777" w:rsidR="00BA14CE" w:rsidRPr="00BA14CE" w:rsidRDefault="00BA14CE" w:rsidP="00BA14CE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/>
          <w:noProof/>
          <w:szCs w:val="24"/>
          <w:lang w:eastAsia="sk-SK"/>
        </w:rPr>
      </w:pPr>
    </w:p>
    <w:p w14:paraId="7974BD1C" w14:textId="77777777" w:rsidR="00BA14CE" w:rsidRPr="00BA14CE" w:rsidRDefault="00BA14CE" w:rsidP="00BA14CE">
      <w:pPr>
        <w:widowControl/>
        <w:autoSpaceDE/>
        <w:autoSpaceDN/>
        <w:spacing w:line="259" w:lineRule="auto"/>
        <w:jc w:val="center"/>
        <w:rPr>
          <w:sz w:val="28"/>
          <w:szCs w:val="28"/>
          <w:lang w:eastAsia="sk-SK"/>
        </w:rPr>
      </w:pPr>
      <w:r w:rsidRPr="00BA14CE">
        <w:rPr>
          <w:sz w:val="28"/>
          <w:szCs w:val="28"/>
          <w:lang w:eastAsia="sk-SK"/>
        </w:rPr>
        <w:t>NÁVRH</w:t>
      </w:r>
    </w:p>
    <w:p w14:paraId="0E87DA2E" w14:textId="77777777" w:rsidR="00BA14CE" w:rsidRPr="00BA14CE" w:rsidRDefault="00BA14CE" w:rsidP="00BA14CE">
      <w:pPr>
        <w:widowControl/>
        <w:autoSpaceDE/>
        <w:autoSpaceDN/>
        <w:jc w:val="center"/>
        <w:rPr>
          <w:sz w:val="28"/>
          <w:szCs w:val="28"/>
          <w:lang w:eastAsia="sk-SK"/>
        </w:rPr>
      </w:pPr>
      <w:r w:rsidRPr="00BA14CE">
        <w:rPr>
          <w:sz w:val="28"/>
          <w:szCs w:val="28"/>
          <w:lang w:eastAsia="sk-SK"/>
        </w:rPr>
        <w:t>UZNESENIE VLÁDY SLOVENSKEJ REPUBLIKY</w:t>
      </w:r>
    </w:p>
    <w:p w14:paraId="0CC9C5B2" w14:textId="77777777" w:rsidR="00BA14CE" w:rsidRPr="00BA14CE" w:rsidRDefault="00BA14CE" w:rsidP="00BA14CE">
      <w:pPr>
        <w:widowControl/>
        <w:autoSpaceDE/>
        <w:autoSpaceDN/>
        <w:jc w:val="center"/>
        <w:rPr>
          <w:b/>
          <w:bCs/>
          <w:sz w:val="32"/>
          <w:szCs w:val="32"/>
          <w:lang w:eastAsia="sk-SK"/>
        </w:rPr>
      </w:pPr>
      <w:r w:rsidRPr="00BA14CE">
        <w:rPr>
          <w:b/>
          <w:bCs/>
          <w:sz w:val="32"/>
          <w:szCs w:val="32"/>
          <w:lang w:eastAsia="sk-SK"/>
        </w:rPr>
        <w:t>č. ...</w:t>
      </w:r>
    </w:p>
    <w:p w14:paraId="33B1ECDF" w14:textId="77777777" w:rsidR="00BA14CE" w:rsidRPr="00BA14CE" w:rsidRDefault="00BA14CE" w:rsidP="00BA14CE">
      <w:pPr>
        <w:widowControl/>
        <w:autoSpaceDE/>
        <w:autoSpaceDN/>
        <w:jc w:val="center"/>
        <w:rPr>
          <w:sz w:val="28"/>
          <w:szCs w:val="28"/>
          <w:lang w:eastAsia="sk-SK"/>
        </w:rPr>
      </w:pPr>
      <w:r w:rsidRPr="00BA14CE">
        <w:rPr>
          <w:sz w:val="28"/>
          <w:szCs w:val="28"/>
          <w:lang w:eastAsia="sk-SK"/>
        </w:rPr>
        <w:t>z .... 2025</w:t>
      </w:r>
    </w:p>
    <w:p w14:paraId="4BD8EB1F" w14:textId="77777777" w:rsidR="00BA14CE" w:rsidRPr="00BA14CE" w:rsidRDefault="00BA14CE" w:rsidP="00BA14CE">
      <w:pPr>
        <w:widowControl/>
        <w:autoSpaceDE/>
        <w:autoSpaceDN/>
        <w:jc w:val="center"/>
        <w:rPr>
          <w:sz w:val="28"/>
          <w:szCs w:val="28"/>
          <w:lang w:eastAsia="sk-SK"/>
        </w:rPr>
      </w:pPr>
    </w:p>
    <w:p w14:paraId="5BC0E25F" w14:textId="715FEA7E" w:rsidR="00BA14CE" w:rsidRPr="00BA14CE" w:rsidRDefault="00BA14CE" w:rsidP="00BA14CE">
      <w:pPr>
        <w:widowControl/>
        <w:autoSpaceDE/>
        <w:autoSpaceDN/>
        <w:jc w:val="center"/>
        <w:rPr>
          <w:b/>
          <w:bCs/>
          <w:sz w:val="28"/>
          <w:szCs w:val="24"/>
          <w:lang w:eastAsia="sk-SK"/>
        </w:rPr>
      </w:pPr>
      <w:r w:rsidRPr="00BA14CE">
        <w:rPr>
          <w:b/>
          <w:sz w:val="28"/>
          <w:szCs w:val="28"/>
          <w:lang w:eastAsia="sk-SK"/>
        </w:rPr>
        <w:t>k n</w:t>
      </w:r>
      <w:r w:rsidR="00134EF2">
        <w:rPr>
          <w:b/>
          <w:bCs/>
          <w:sz w:val="28"/>
          <w:szCs w:val="24"/>
          <w:lang w:eastAsia="sk-SK"/>
        </w:rPr>
        <w:t>ávrhu na ratifikáciu Z</w:t>
      </w:r>
      <w:r w:rsidRPr="00BA14CE">
        <w:rPr>
          <w:b/>
          <w:bCs/>
          <w:sz w:val="28"/>
          <w:szCs w:val="24"/>
          <w:lang w:eastAsia="sk-SK"/>
        </w:rPr>
        <w:t>mien a doplnení Dohovoru energetickej charty</w:t>
      </w:r>
    </w:p>
    <w:p w14:paraId="11B935C0" w14:textId="77777777" w:rsidR="00BA14CE" w:rsidRPr="00BA14CE" w:rsidRDefault="00BA14CE" w:rsidP="00BA14CE">
      <w:pPr>
        <w:widowControl/>
        <w:tabs>
          <w:tab w:val="left" w:pos="3765"/>
        </w:tabs>
        <w:autoSpaceDE/>
        <w:autoSpaceDN/>
        <w:rPr>
          <w:sz w:val="28"/>
          <w:szCs w:val="28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A14CE" w:rsidRPr="00BA14CE" w14:paraId="5C360BF5" w14:textId="77777777" w:rsidTr="0077298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94FB50F" w14:textId="77777777" w:rsidR="00BA14CE" w:rsidRPr="00BA14CE" w:rsidRDefault="00BA14CE" w:rsidP="00BA14CE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BA14CE">
              <w:rPr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1E1BDAA" w14:textId="77777777" w:rsidR="00BA14CE" w:rsidRPr="00BA14CE" w:rsidRDefault="00BA14CE" w:rsidP="00BA14CE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BA14CE" w:rsidRPr="00BA14CE" w14:paraId="52C9EC28" w14:textId="77777777" w:rsidTr="0077298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590BF" w14:textId="77777777" w:rsidR="00BA14CE" w:rsidRPr="00BA14CE" w:rsidRDefault="00BA14CE" w:rsidP="00BA14CE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BA14CE">
              <w:rPr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EA196" w14:textId="77777777" w:rsidR="00BA14CE" w:rsidRPr="00BA14CE" w:rsidRDefault="00BA14CE" w:rsidP="00BA14C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sk-SK"/>
              </w:rPr>
            </w:pPr>
            <w:r w:rsidRPr="00BA14CE">
              <w:rPr>
                <w:sz w:val="24"/>
                <w:szCs w:val="24"/>
                <w:lang w:eastAsia="sk-SK"/>
              </w:rPr>
              <w:t xml:space="preserve">podpredsedníčka vlády a ministerka hospodárstva </w:t>
            </w:r>
          </w:p>
        </w:tc>
      </w:tr>
    </w:tbl>
    <w:p w14:paraId="27758D41" w14:textId="77777777" w:rsidR="00BA14CE" w:rsidRPr="00BA14CE" w:rsidRDefault="00BA14CE" w:rsidP="00BA14CE">
      <w:pPr>
        <w:widowControl/>
        <w:autoSpaceDE/>
        <w:autoSpaceDN/>
        <w:spacing w:before="480" w:after="120"/>
        <w:rPr>
          <w:b/>
          <w:bCs/>
          <w:sz w:val="32"/>
          <w:szCs w:val="32"/>
          <w:lang w:eastAsia="sk-SK"/>
        </w:rPr>
      </w:pPr>
      <w:r w:rsidRPr="00BA14CE">
        <w:rPr>
          <w:b/>
          <w:bCs/>
          <w:sz w:val="32"/>
          <w:szCs w:val="32"/>
          <w:lang w:eastAsia="sk-SK"/>
        </w:rPr>
        <w:t>Vláda</w:t>
      </w:r>
    </w:p>
    <w:p w14:paraId="63B8BE78" w14:textId="77777777" w:rsidR="00BA14CE" w:rsidRPr="00BA14CE" w:rsidRDefault="00BA14CE" w:rsidP="005B40CE">
      <w:pPr>
        <w:keepNext/>
        <w:widowControl/>
        <w:numPr>
          <w:ilvl w:val="0"/>
          <w:numId w:val="4"/>
        </w:numPr>
        <w:autoSpaceDE/>
        <w:autoSpaceDN/>
        <w:spacing w:before="360" w:after="120" w:line="259" w:lineRule="auto"/>
        <w:ind w:left="425" w:hanging="425"/>
        <w:outlineLvl w:val="0"/>
        <w:rPr>
          <w:b/>
          <w:bCs/>
          <w:kern w:val="32"/>
          <w:sz w:val="28"/>
          <w:szCs w:val="28"/>
          <w:lang w:eastAsia="sk-SK"/>
        </w:rPr>
      </w:pPr>
      <w:r w:rsidRPr="00BA14CE">
        <w:rPr>
          <w:b/>
          <w:bCs/>
          <w:kern w:val="32"/>
          <w:sz w:val="28"/>
          <w:szCs w:val="28"/>
          <w:lang w:eastAsia="sk-SK"/>
        </w:rPr>
        <w:t>súhlasí </w:t>
      </w:r>
    </w:p>
    <w:p w14:paraId="416FE2DA" w14:textId="2FA97E1C" w:rsidR="00BA14CE" w:rsidRPr="00BA14CE" w:rsidRDefault="00BA14CE" w:rsidP="00BA14CE">
      <w:pPr>
        <w:widowControl/>
        <w:numPr>
          <w:ilvl w:val="1"/>
          <w:numId w:val="0"/>
        </w:numPr>
        <w:tabs>
          <w:tab w:val="num" w:pos="1276"/>
        </w:tabs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A.1.</w:t>
      </w:r>
      <w:r>
        <w:rPr>
          <w:sz w:val="24"/>
          <w:szCs w:val="24"/>
          <w:lang w:eastAsia="sk-SK"/>
        </w:rPr>
        <w:tab/>
      </w:r>
      <w:r w:rsidR="00BD149F">
        <w:rPr>
          <w:sz w:val="24"/>
          <w:szCs w:val="24"/>
          <w:lang w:eastAsia="sk-SK"/>
        </w:rPr>
        <w:t>s ratifikáciou Z</w:t>
      </w:r>
      <w:r w:rsidRPr="00BA14CE">
        <w:rPr>
          <w:sz w:val="24"/>
          <w:szCs w:val="24"/>
          <w:lang w:eastAsia="sk-SK"/>
        </w:rPr>
        <w:t>mien a doplnení Dohovoru energetickej charty (ďalej len „Dohovor“)</w:t>
      </w:r>
      <w:r w:rsidR="006B0637">
        <w:rPr>
          <w:sz w:val="24"/>
          <w:szCs w:val="24"/>
          <w:lang w:eastAsia="sk-SK"/>
        </w:rPr>
        <w:t>,</w:t>
      </w:r>
    </w:p>
    <w:p w14:paraId="7C5E9630" w14:textId="7DB50A6C" w:rsidR="00BA14CE" w:rsidRDefault="00BA14CE" w:rsidP="00BA14CE">
      <w:pPr>
        <w:widowControl/>
        <w:numPr>
          <w:ilvl w:val="1"/>
          <w:numId w:val="0"/>
        </w:numPr>
        <w:tabs>
          <w:tab w:val="num" w:pos="1276"/>
        </w:tabs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A.2.</w:t>
      </w:r>
      <w:r>
        <w:rPr>
          <w:sz w:val="24"/>
          <w:szCs w:val="24"/>
          <w:lang w:eastAsia="sk-SK"/>
        </w:rPr>
        <w:tab/>
      </w:r>
      <w:r w:rsidRPr="00BA14CE">
        <w:rPr>
          <w:sz w:val="24"/>
          <w:szCs w:val="24"/>
          <w:lang w:eastAsia="sk-SK"/>
        </w:rPr>
        <w:t xml:space="preserve">s predbežným vykonávaním Dohovoru od 3. septembra 2025; </w:t>
      </w:r>
    </w:p>
    <w:p w14:paraId="255DC0F4" w14:textId="77777777" w:rsidR="00864DD4" w:rsidRPr="00BA14CE" w:rsidRDefault="00864DD4" w:rsidP="002B4908">
      <w:pPr>
        <w:widowControl/>
        <w:numPr>
          <w:ilvl w:val="1"/>
          <w:numId w:val="0"/>
        </w:numPr>
        <w:tabs>
          <w:tab w:val="num" w:pos="1276"/>
        </w:tabs>
        <w:autoSpaceDE/>
        <w:autoSpaceDN/>
        <w:spacing w:before="80"/>
        <w:ind w:left="1276" w:hanging="851"/>
        <w:jc w:val="both"/>
        <w:outlineLvl w:val="1"/>
        <w:rPr>
          <w:sz w:val="24"/>
          <w:szCs w:val="24"/>
          <w:lang w:eastAsia="sk-SK"/>
        </w:rPr>
      </w:pPr>
    </w:p>
    <w:p w14:paraId="53B4BD33" w14:textId="77777777" w:rsidR="00BA14CE" w:rsidRPr="00BA14CE" w:rsidRDefault="00BA14CE" w:rsidP="005B40CE">
      <w:pPr>
        <w:keepNext/>
        <w:widowControl/>
        <w:numPr>
          <w:ilvl w:val="0"/>
          <w:numId w:val="4"/>
        </w:numPr>
        <w:autoSpaceDE/>
        <w:autoSpaceDN/>
        <w:spacing w:before="360" w:after="160" w:line="259" w:lineRule="auto"/>
        <w:ind w:left="426" w:hanging="426"/>
        <w:outlineLvl w:val="0"/>
        <w:rPr>
          <w:b/>
          <w:bCs/>
          <w:kern w:val="32"/>
          <w:sz w:val="28"/>
          <w:szCs w:val="28"/>
          <w:lang w:eastAsia="sk-SK"/>
        </w:rPr>
      </w:pPr>
      <w:r w:rsidRPr="00BA14CE">
        <w:rPr>
          <w:b/>
          <w:bCs/>
          <w:kern w:val="32"/>
          <w:sz w:val="28"/>
          <w:szCs w:val="28"/>
          <w:lang w:eastAsia="sk-SK"/>
        </w:rPr>
        <w:t>odporúča </w:t>
      </w:r>
    </w:p>
    <w:p w14:paraId="57CB40D7" w14:textId="4F90ADEB" w:rsidR="00287A38" w:rsidRPr="00B35B44" w:rsidRDefault="00BF5EC0" w:rsidP="00BF5EC0">
      <w:pPr>
        <w:widowControl/>
        <w:autoSpaceDE/>
        <w:autoSpaceDN/>
        <w:spacing w:before="240" w:after="120"/>
        <w:ind w:left="425"/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p</w:t>
      </w:r>
      <w:r w:rsidRPr="00BA14CE">
        <w:rPr>
          <w:b/>
          <w:bCs/>
          <w:sz w:val="24"/>
          <w:szCs w:val="24"/>
          <w:lang w:eastAsia="sk-SK"/>
        </w:rPr>
        <w:t>rezidentovi</w:t>
      </w:r>
      <w:r>
        <w:rPr>
          <w:b/>
          <w:bCs/>
          <w:sz w:val="24"/>
          <w:szCs w:val="24"/>
          <w:lang w:eastAsia="sk-SK"/>
        </w:rPr>
        <w:t xml:space="preserve"> Slovenskej republiky</w:t>
      </w:r>
    </w:p>
    <w:p w14:paraId="5BE4E95B" w14:textId="72394418" w:rsidR="00BF5EC0" w:rsidRPr="00BA14CE" w:rsidRDefault="00287A38" w:rsidP="00BF5EC0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 w:rsidRPr="00B35B44">
        <w:rPr>
          <w:sz w:val="24"/>
          <w:szCs w:val="24"/>
          <w:lang w:eastAsia="sk-SK"/>
        </w:rPr>
        <w:t>B.</w:t>
      </w:r>
      <w:r>
        <w:rPr>
          <w:sz w:val="24"/>
          <w:szCs w:val="24"/>
          <w:lang w:eastAsia="sk-SK"/>
        </w:rPr>
        <w:t>1.</w:t>
      </w:r>
      <w:r w:rsidRPr="00B35B44">
        <w:rPr>
          <w:sz w:val="24"/>
          <w:szCs w:val="24"/>
          <w:lang w:eastAsia="sk-SK"/>
        </w:rPr>
        <w:tab/>
      </w:r>
      <w:r w:rsidR="00BF5EC0" w:rsidRPr="00BA14CE">
        <w:rPr>
          <w:sz w:val="24"/>
          <w:szCs w:val="24"/>
          <w:lang w:eastAsia="sk-SK"/>
        </w:rPr>
        <w:t>vysloviť súhlas s predbežným vykonávaní</w:t>
      </w:r>
      <w:r w:rsidR="00BF5EC0">
        <w:rPr>
          <w:sz w:val="24"/>
          <w:szCs w:val="24"/>
          <w:lang w:eastAsia="sk-SK"/>
        </w:rPr>
        <w:t>m Dohovoru od 3. septembra 2025,</w:t>
      </w:r>
    </w:p>
    <w:p w14:paraId="2B8366DA" w14:textId="102F019C" w:rsidR="00287A38" w:rsidRPr="00B35B44" w:rsidRDefault="00BF5EC0" w:rsidP="00BF5EC0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 w:rsidRPr="00BA14CE">
        <w:rPr>
          <w:sz w:val="24"/>
          <w:szCs w:val="24"/>
          <w:lang w:eastAsia="sk-SK"/>
        </w:rPr>
        <w:t>B.</w:t>
      </w:r>
      <w:r>
        <w:rPr>
          <w:sz w:val="24"/>
          <w:szCs w:val="24"/>
          <w:lang w:eastAsia="sk-SK"/>
        </w:rPr>
        <w:t>2</w:t>
      </w:r>
      <w:r w:rsidRPr="00BA14CE">
        <w:rPr>
          <w:sz w:val="24"/>
          <w:szCs w:val="24"/>
          <w:lang w:eastAsia="sk-SK"/>
        </w:rPr>
        <w:t>.</w:t>
      </w:r>
      <w:r w:rsidRPr="00BA14CE">
        <w:rPr>
          <w:sz w:val="24"/>
          <w:szCs w:val="24"/>
          <w:lang w:eastAsia="sk-SK"/>
        </w:rPr>
        <w:tab/>
        <w:t>ratifikovať Dohovor po vyslovení súhlasu Národnej rady S</w:t>
      </w:r>
      <w:r>
        <w:rPr>
          <w:sz w:val="24"/>
          <w:szCs w:val="24"/>
          <w:lang w:eastAsia="sk-SK"/>
        </w:rPr>
        <w:t>lovenskej republiky,</w:t>
      </w:r>
    </w:p>
    <w:p w14:paraId="6B0D7E80" w14:textId="23180BCD" w:rsidR="00BA14CE" w:rsidRPr="00BA14CE" w:rsidRDefault="00BF5EC0" w:rsidP="00BF5EC0">
      <w:pPr>
        <w:widowControl/>
        <w:autoSpaceDE/>
        <w:autoSpaceDN/>
        <w:spacing w:before="240" w:after="120"/>
        <w:ind w:left="425"/>
        <w:rPr>
          <w:b/>
          <w:bCs/>
          <w:sz w:val="24"/>
          <w:szCs w:val="24"/>
          <w:lang w:eastAsia="sk-SK"/>
        </w:rPr>
      </w:pPr>
      <w:r w:rsidRPr="00B35B44">
        <w:rPr>
          <w:b/>
          <w:bCs/>
          <w:sz w:val="24"/>
          <w:szCs w:val="24"/>
          <w:lang w:eastAsia="sk-SK"/>
        </w:rPr>
        <w:t>Národnej rade S</w:t>
      </w:r>
      <w:r>
        <w:rPr>
          <w:b/>
          <w:bCs/>
          <w:sz w:val="24"/>
          <w:szCs w:val="24"/>
          <w:lang w:eastAsia="sk-SK"/>
        </w:rPr>
        <w:t>lovenskej republiky</w:t>
      </w:r>
    </w:p>
    <w:p w14:paraId="42644DE6" w14:textId="50628004" w:rsidR="00BA14CE" w:rsidRPr="007B37DD" w:rsidRDefault="00BA14CE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 w:rsidRPr="00BA14CE">
        <w:rPr>
          <w:sz w:val="24"/>
          <w:szCs w:val="24"/>
          <w:lang w:eastAsia="sk-SK"/>
        </w:rPr>
        <w:t>B.</w:t>
      </w:r>
      <w:r w:rsidR="00287A38">
        <w:rPr>
          <w:sz w:val="24"/>
          <w:szCs w:val="24"/>
          <w:lang w:eastAsia="sk-SK"/>
        </w:rPr>
        <w:t>3</w:t>
      </w:r>
      <w:r w:rsidRPr="00BA14CE">
        <w:rPr>
          <w:sz w:val="24"/>
          <w:szCs w:val="24"/>
          <w:lang w:eastAsia="sk-SK"/>
        </w:rPr>
        <w:t>.</w:t>
      </w:r>
      <w:r w:rsidRPr="00BA14CE">
        <w:rPr>
          <w:sz w:val="24"/>
          <w:szCs w:val="24"/>
          <w:lang w:eastAsia="sk-SK"/>
        </w:rPr>
        <w:tab/>
      </w:r>
      <w:r w:rsidR="00BF5EC0" w:rsidRPr="007B37DD">
        <w:rPr>
          <w:sz w:val="24"/>
          <w:szCs w:val="24"/>
        </w:rPr>
        <w:t>vysloviť súhlas s Dohovorom a rozhodnúť, že ide o medzinárodnú zmluvu podľa čl. 7 ods. 5 Ústavy Slovenskej republiky, ktorá má prednosť pred zákonmi;</w:t>
      </w:r>
    </w:p>
    <w:p w14:paraId="1D0D4B4C" w14:textId="77777777" w:rsidR="00BA14CE" w:rsidRPr="007B37DD" w:rsidRDefault="00BA14CE" w:rsidP="002B4908">
      <w:pPr>
        <w:widowControl/>
        <w:numPr>
          <w:ilvl w:val="1"/>
          <w:numId w:val="0"/>
        </w:numPr>
        <w:autoSpaceDE/>
        <w:autoSpaceDN/>
        <w:spacing w:before="100"/>
        <w:ind w:left="1276" w:hanging="851"/>
        <w:jc w:val="both"/>
        <w:outlineLvl w:val="1"/>
        <w:rPr>
          <w:b/>
          <w:bCs/>
          <w:lang w:eastAsia="sk-SK"/>
        </w:rPr>
      </w:pPr>
      <w:bookmarkStart w:id="0" w:name="_GoBack"/>
      <w:bookmarkEnd w:id="0"/>
    </w:p>
    <w:p w14:paraId="7E615A01" w14:textId="77777777" w:rsidR="00BA14CE" w:rsidRPr="00BA14CE" w:rsidRDefault="00BA14CE" w:rsidP="00BA14CE">
      <w:pPr>
        <w:widowControl/>
        <w:numPr>
          <w:ilvl w:val="1"/>
          <w:numId w:val="0"/>
        </w:numPr>
        <w:tabs>
          <w:tab w:val="left" w:pos="426"/>
        </w:tabs>
        <w:autoSpaceDE/>
        <w:autoSpaceDN/>
        <w:spacing w:before="120"/>
        <w:jc w:val="both"/>
        <w:outlineLvl w:val="1"/>
        <w:rPr>
          <w:b/>
          <w:bCs/>
          <w:sz w:val="28"/>
          <w:szCs w:val="28"/>
          <w:lang w:eastAsia="sk-SK"/>
        </w:rPr>
      </w:pPr>
      <w:r w:rsidRPr="00BA14CE">
        <w:rPr>
          <w:b/>
          <w:bCs/>
          <w:sz w:val="28"/>
          <w:szCs w:val="28"/>
          <w:lang w:eastAsia="sk-SK"/>
        </w:rPr>
        <w:t>C.  poveruje</w:t>
      </w:r>
    </w:p>
    <w:p w14:paraId="77C6C694" w14:textId="77777777" w:rsidR="00BA14CE" w:rsidRPr="00BA14CE" w:rsidRDefault="00BA14CE" w:rsidP="00BA14CE">
      <w:pPr>
        <w:widowControl/>
        <w:numPr>
          <w:ilvl w:val="1"/>
          <w:numId w:val="0"/>
        </w:numPr>
        <w:autoSpaceDE/>
        <w:autoSpaceDN/>
        <w:spacing w:before="120"/>
        <w:ind w:firstLine="425"/>
        <w:jc w:val="both"/>
        <w:outlineLvl w:val="1"/>
        <w:rPr>
          <w:b/>
          <w:bCs/>
          <w:sz w:val="24"/>
          <w:szCs w:val="24"/>
          <w:lang w:eastAsia="sk-SK"/>
        </w:rPr>
      </w:pPr>
      <w:r w:rsidRPr="00BA14CE">
        <w:rPr>
          <w:b/>
          <w:bCs/>
          <w:sz w:val="24"/>
          <w:szCs w:val="24"/>
          <w:lang w:eastAsia="sk-SK"/>
        </w:rPr>
        <w:t xml:space="preserve">predsedu vlády </w:t>
      </w:r>
    </w:p>
    <w:p w14:paraId="1FBD2377" w14:textId="1C28DE18" w:rsidR="00BA14CE" w:rsidRDefault="00BA14CE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 w:rsidRPr="00BA14CE">
        <w:rPr>
          <w:sz w:val="24"/>
          <w:szCs w:val="24"/>
          <w:lang w:eastAsia="sk-SK"/>
        </w:rPr>
        <w:t>C.1</w:t>
      </w:r>
      <w:r w:rsidR="00287A38">
        <w:rPr>
          <w:sz w:val="24"/>
          <w:szCs w:val="24"/>
          <w:lang w:eastAsia="sk-SK"/>
        </w:rPr>
        <w:t>.</w:t>
      </w:r>
      <w:r w:rsidRPr="00BA14CE">
        <w:rPr>
          <w:sz w:val="24"/>
          <w:szCs w:val="24"/>
          <w:lang w:eastAsia="sk-SK"/>
        </w:rPr>
        <w:t xml:space="preserve"> </w:t>
      </w:r>
      <w:r w:rsidRPr="00BA14CE">
        <w:rPr>
          <w:sz w:val="24"/>
          <w:szCs w:val="24"/>
          <w:lang w:eastAsia="sk-SK"/>
        </w:rPr>
        <w:tab/>
        <w:t>predložiť Dohovor Národnej rade S</w:t>
      </w:r>
      <w:r w:rsidR="00287A38">
        <w:rPr>
          <w:sz w:val="24"/>
          <w:szCs w:val="24"/>
          <w:lang w:eastAsia="sk-SK"/>
        </w:rPr>
        <w:t>lovenskej republiky</w:t>
      </w:r>
      <w:r w:rsidRPr="00BA14CE">
        <w:rPr>
          <w:sz w:val="24"/>
          <w:szCs w:val="24"/>
          <w:lang w:eastAsia="sk-SK"/>
        </w:rPr>
        <w:t xml:space="preserve"> na vyslovenie súhlasu a na rozhodnutie, že ide o medzinárodnú zmluvu podľa čl. 7 ods. 5 Ústavy S</w:t>
      </w:r>
      <w:r w:rsidR="00287A38">
        <w:rPr>
          <w:sz w:val="24"/>
          <w:szCs w:val="24"/>
          <w:lang w:eastAsia="sk-SK"/>
        </w:rPr>
        <w:t>lovenskej republiky</w:t>
      </w:r>
      <w:r w:rsidRPr="00BA14CE">
        <w:rPr>
          <w:sz w:val="24"/>
          <w:szCs w:val="24"/>
          <w:lang w:eastAsia="sk-SK"/>
        </w:rPr>
        <w:t>, ktorá má prednosť pred zákonmi</w:t>
      </w:r>
      <w:r w:rsidR="00287A38">
        <w:rPr>
          <w:sz w:val="24"/>
          <w:szCs w:val="24"/>
          <w:lang w:eastAsia="sk-SK"/>
        </w:rPr>
        <w:t>,</w:t>
      </w:r>
    </w:p>
    <w:p w14:paraId="1836459D" w14:textId="1F87F4A5" w:rsidR="00BA14CE" w:rsidRPr="00BA14CE" w:rsidRDefault="006A791F" w:rsidP="00C12EE0">
      <w:pPr>
        <w:widowControl/>
        <w:numPr>
          <w:ilvl w:val="1"/>
          <w:numId w:val="0"/>
        </w:numPr>
        <w:autoSpaceDE/>
        <w:autoSpaceDN/>
        <w:spacing w:before="120"/>
        <w:ind w:left="567" w:hanging="142"/>
        <w:jc w:val="both"/>
        <w:outlineLvl w:val="1"/>
        <w:rPr>
          <w:b/>
          <w:bCs/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br w:type="column"/>
      </w:r>
      <w:r w:rsidR="00BA14CE" w:rsidRPr="00BA14CE">
        <w:rPr>
          <w:b/>
          <w:bCs/>
          <w:sz w:val="24"/>
          <w:szCs w:val="24"/>
          <w:lang w:eastAsia="sk-SK"/>
        </w:rPr>
        <w:lastRenderedPageBreak/>
        <w:t xml:space="preserve">podpredsedníčku vlády a ministerku hospodárstva </w:t>
      </w:r>
    </w:p>
    <w:p w14:paraId="75195D44" w14:textId="77777777" w:rsidR="00BA14CE" w:rsidRPr="00BA14CE" w:rsidRDefault="00BA14CE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 w:rsidRPr="00BA14CE">
        <w:rPr>
          <w:sz w:val="24"/>
          <w:szCs w:val="24"/>
          <w:lang w:eastAsia="sk-SK"/>
        </w:rPr>
        <w:t>C.2</w:t>
      </w:r>
      <w:r w:rsidR="00287A38">
        <w:rPr>
          <w:sz w:val="24"/>
          <w:szCs w:val="24"/>
          <w:lang w:eastAsia="sk-SK"/>
        </w:rPr>
        <w:t>.</w:t>
      </w:r>
      <w:r w:rsidRPr="00BA14CE">
        <w:rPr>
          <w:sz w:val="24"/>
          <w:szCs w:val="24"/>
          <w:lang w:eastAsia="sk-SK"/>
        </w:rPr>
        <w:tab/>
        <w:t>odôvodniť návrh na vyslovenie súhlasu s Dohovorom v Národnej rade</w:t>
      </w:r>
      <w:r w:rsidR="00287A38">
        <w:rPr>
          <w:sz w:val="24"/>
          <w:szCs w:val="24"/>
          <w:lang w:eastAsia="sk-SK"/>
        </w:rPr>
        <w:t xml:space="preserve"> Slovenskej republiky</w:t>
      </w:r>
      <w:r w:rsidRPr="00BA14CE">
        <w:rPr>
          <w:sz w:val="24"/>
          <w:szCs w:val="24"/>
          <w:lang w:eastAsia="sk-SK"/>
        </w:rPr>
        <w:t>;</w:t>
      </w:r>
    </w:p>
    <w:p w14:paraId="691BF39C" w14:textId="77777777" w:rsidR="00BA14CE" w:rsidRPr="00BA14CE" w:rsidRDefault="00BA14CE" w:rsidP="00BA14CE">
      <w:pPr>
        <w:keepNext/>
        <w:widowControl/>
        <w:autoSpaceDE/>
        <w:autoSpaceDN/>
        <w:spacing w:before="360" w:after="240"/>
        <w:outlineLvl w:val="0"/>
        <w:rPr>
          <w:b/>
          <w:bCs/>
          <w:kern w:val="32"/>
          <w:sz w:val="28"/>
          <w:szCs w:val="28"/>
          <w:lang w:eastAsia="sk-SK"/>
        </w:rPr>
      </w:pPr>
      <w:r w:rsidRPr="00BA14CE">
        <w:rPr>
          <w:b/>
          <w:bCs/>
          <w:kern w:val="32"/>
          <w:sz w:val="28"/>
          <w:szCs w:val="28"/>
          <w:lang w:eastAsia="sk-SK"/>
        </w:rPr>
        <w:t>D. ukladá </w:t>
      </w:r>
    </w:p>
    <w:p w14:paraId="705D95E4" w14:textId="77777777" w:rsidR="00BA14CE" w:rsidRPr="00BA14CE" w:rsidRDefault="00BA14CE" w:rsidP="00BA14CE">
      <w:pPr>
        <w:widowControl/>
        <w:autoSpaceDE/>
        <w:autoSpaceDN/>
        <w:spacing w:before="240" w:after="120"/>
        <w:ind w:left="425"/>
        <w:rPr>
          <w:b/>
          <w:bCs/>
          <w:sz w:val="24"/>
          <w:szCs w:val="24"/>
          <w:lang w:eastAsia="sk-SK"/>
        </w:rPr>
      </w:pPr>
      <w:r w:rsidRPr="00BA14CE">
        <w:rPr>
          <w:b/>
          <w:bCs/>
          <w:sz w:val="24"/>
          <w:szCs w:val="24"/>
          <w:lang w:eastAsia="sk-SK"/>
        </w:rPr>
        <w:t xml:space="preserve">podpredsedníčke vlády a ministerke hospodárstva </w:t>
      </w:r>
    </w:p>
    <w:p w14:paraId="514C2D16" w14:textId="4589423C" w:rsidR="00BA14CE" w:rsidRPr="00BA14CE" w:rsidRDefault="00BA14CE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 w:rsidRPr="00BA14CE">
        <w:rPr>
          <w:sz w:val="24"/>
          <w:szCs w:val="24"/>
          <w:lang w:eastAsia="sk-SK"/>
        </w:rPr>
        <w:t>D.1.</w:t>
      </w:r>
      <w:r w:rsidRPr="00BA14CE">
        <w:rPr>
          <w:sz w:val="24"/>
          <w:szCs w:val="24"/>
          <w:lang w:eastAsia="sk-SK"/>
        </w:rPr>
        <w:tab/>
        <w:t>požiadať ministra zahraničných vecí a európskych záležitostí vykonať príslušné opatrenia spojené s nadobudnutím platnosti Dohovoru</w:t>
      </w:r>
      <w:r w:rsidR="00287A38">
        <w:rPr>
          <w:sz w:val="24"/>
          <w:szCs w:val="24"/>
          <w:lang w:eastAsia="sk-SK"/>
        </w:rPr>
        <w:t>,</w:t>
      </w:r>
    </w:p>
    <w:p w14:paraId="726A7623" w14:textId="3DBEC99E" w:rsidR="00BA14CE" w:rsidRPr="00BA14CE" w:rsidRDefault="00BA14CE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 w:rsidRPr="00BA14CE">
        <w:rPr>
          <w:sz w:val="24"/>
          <w:szCs w:val="24"/>
          <w:lang w:eastAsia="sk-SK"/>
        </w:rPr>
        <w:t>D.2.</w:t>
      </w:r>
      <w:r w:rsidRPr="00BA14CE">
        <w:rPr>
          <w:sz w:val="24"/>
          <w:szCs w:val="24"/>
          <w:lang w:eastAsia="sk-SK"/>
        </w:rPr>
        <w:tab/>
        <w:t>požiadať ministra zahraničných vecí a európskych záležitostí zabezpečiť vyhlásenie predbežného vykonávania Dohovoru v Zbierke zákonov SR</w:t>
      </w:r>
      <w:r w:rsidR="00287A38">
        <w:rPr>
          <w:sz w:val="24"/>
          <w:szCs w:val="24"/>
          <w:lang w:eastAsia="sk-SK"/>
        </w:rPr>
        <w:t>,</w:t>
      </w:r>
    </w:p>
    <w:p w14:paraId="7943120D" w14:textId="77777777" w:rsidR="00BA14CE" w:rsidRPr="00BA14CE" w:rsidRDefault="00BA14CE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  <w:r w:rsidRPr="00BA14CE">
        <w:rPr>
          <w:sz w:val="24"/>
          <w:szCs w:val="24"/>
          <w:lang w:eastAsia="sk-SK"/>
        </w:rPr>
        <w:t>D.3.</w:t>
      </w:r>
      <w:r w:rsidRPr="00BA14CE">
        <w:rPr>
          <w:sz w:val="24"/>
          <w:szCs w:val="24"/>
          <w:lang w:eastAsia="sk-SK"/>
        </w:rPr>
        <w:tab/>
        <w:t xml:space="preserve">požiadať ministra zahraničných vecí a európskych záležitostí zabezpečiť vyhlásenie Dohovoru v Zbierke zákonov SR. </w:t>
      </w:r>
    </w:p>
    <w:p w14:paraId="1D1867F3" w14:textId="77777777" w:rsidR="00BA14CE" w:rsidRDefault="00BA14CE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</w:p>
    <w:p w14:paraId="4C58860E" w14:textId="6EE74754" w:rsidR="00287A38" w:rsidRDefault="00287A38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</w:p>
    <w:p w14:paraId="39A850C9" w14:textId="77777777" w:rsidR="00A31DF4" w:rsidRPr="00BA14CE" w:rsidRDefault="00A31DF4" w:rsidP="00BA14CE">
      <w:pPr>
        <w:widowControl/>
        <w:numPr>
          <w:ilvl w:val="1"/>
          <w:numId w:val="0"/>
        </w:numPr>
        <w:autoSpaceDE/>
        <w:autoSpaceDN/>
        <w:spacing w:before="120"/>
        <w:ind w:left="1276" w:hanging="851"/>
        <w:jc w:val="both"/>
        <w:outlineLvl w:val="1"/>
        <w:rPr>
          <w:sz w:val="24"/>
          <w:szCs w:val="24"/>
          <w:lang w:eastAsia="sk-SK"/>
        </w:rPr>
      </w:pPr>
    </w:p>
    <w:p w14:paraId="7B1BAA70" w14:textId="3DC127D2" w:rsidR="00BA14CE" w:rsidRPr="00BA14CE" w:rsidRDefault="00BA14CE" w:rsidP="00B35B44">
      <w:pPr>
        <w:widowControl/>
        <w:numPr>
          <w:ilvl w:val="1"/>
          <w:numId w:val="0"/>
        </w:numPr>
        <w:autoSpaceDE/>
        <w:autoSpaceDN/>
        <w:jc w:val="both"/>
        <w:outlineLvl w:val="1"/>
        <w:rPr>
          <w:sz w:val="24"/>
          <w:szCs w:val="24"/>
          <w:lang w:eastAsia="sk-SK"/>
        </w:rPr>
      </w:pPr>
      <w:r w:rsidRPr="00BA14CE">
        <w:rPr>
          <w:b/>
          <w:bCs/>
          <w:sz w:val="24"/>
          <w:szCs w:val="24"/>
          <w:lang w:eastAsia="sk-SK"/>
        </w:rPr>
        <w:t>Vykon</w:t>
      </w:r>
      <w:r w:rsidR="00F20A21">
        <w:rPr>
          <w:b/>
          <w:bCs/>
          <w:sz w:val="24"/>
          <w:szCs w:val="24"/>
          <w:lang w:eastAsia="sk-SK"/>
        </w:rPr>
        <w:t>a</w:t>
      </w:r>
      <w:r w:rsidRPr="00BA14CE">
        <w:rPr>
          <w:b/>
          <w:bCs/>
          <w:sz w:val="24"/>
          <w:szCs w:val="24"/>
          <w:lang w:eastAsia="sk-SK"/>
        </w:rPr>
        <w:t xml:space="preserve">jú: </w:t>
      </w:r>
      <w:r w:rsidR="00F20A21">
        <w:rPr>
          <w:b/>
          <w:bCs/>
          <w:sz w:val="24"/>
          <w:szCs w:val="24"/>
          <w:lang w:eastAsia="sk-SK"/>
        </w:rPr>
        <w:tab/>
      </w:r>
      <w:r w:rsidRPr="00BA14CE">
        <w:rPr>
          <w:sz w:val="24"/>
          <w:szCs w:val="24"/>
          <w:lang w:eastAsia="sk-SK"/>
        </w:rPr>
        <w:t xml:space="preserve">podpredsedníčka vlády a ministerka hospodárstva </w:t>
      </w:r>
    </w:p>
    <w:p w14:paraId="6F668558" w14:textId="77777777" w:rsidR="00BA14CE" w:rsidRPr="00BA14CE" w:rsidRDefault="00BA14CE" w:rsidP="00B35B44">
      <w:pPr>
        <w:widowControl/>
        <w:numPr>
          <w:ilvl w:val="1"/>
          <w:numId w:val="0"/>
        </w:numPr>
        <w:autoSpaceDE/>
        <w:autoSpaceDN/>
        <w:ind w:left="708" w:firstLine="708"/>
        <w:jc w:val="both"/>
        <w:outlineLvl w:val="1"/>
        <w:rPr>
          <w:b/>
          <w:bCs/>
          <w:sz w:val="24"/>
          <w:szCs w:val="24"/>
          <w:lang w:eastAsia="sk-SK"/>
        </w:rPr>
      </w:pPr>
      <w:r w:rsidRPr="00BA14CE">
        <w:rPr>
          <w:sz w:val="24"/>
          <w:szCs w:val="24"/>
          <w:lang w:eastAsia="sk-SK"/>
        </w:rPr>
        <w:t xml:space="preserve">minister zahraničných vecí a európskych záležitostí </w:t>
      </w:r>
    </w:p>
    <w:p w14:paraId="4B166825" w14:textId="77777777" w:rsidR="001740C8" w:rsidRDefault="001740C8" w:rsidP="001A4F65">
      <w:pPr>
        <w:pStyle w:val="Nzov"/>
        <w:rPr>
          <w:b/>
          <w:spacing w:val="-2"/>
          <w:sz w:val="24"/>
          <w:szCs w:val="24"/>
        </w:rPr>
      </w:pPr>
    </w:p>
    <w:p w14:paraId="6CBA6AA5" w14:textId="77777777" w:rsidR="00F20A21" w:rsidRDefault="00F20A21" w:rsidP="00F20A21">
      <w:pPr>
        <w:rPr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Na vedomie:</w:t>
      </w:r>
      <w:r>
        <w:rPr>
          <w:b/>
          <w:bCs/>
          <w:sz w:val="24"/>
          <w:szCs w:val="24"/>
          <w:lang w:eastAsia="sk-SK"/>
        </w:rPr>
        <w:tab/>
      </w:r>
      <w:r>
        <w:rPr>
          <w:bCs/>
          <w:sz w:val="24"/>
          <w:szCs w:val="24"/>
          <w:lang w:eastAsia="sk-SK"/>
        </w:rPr>
        <w:t>prezident</w:t>
      </w:r>
    </w:p>
    <w:p w14:paraId="469A219E" w14:textId="2DAF21C0" w:rsidR="00F20A21" w:rsidRDefault="00F20A21" w:rsidP="00F20A21">
      <w:pPr>
        <w:rPr>
          <w:bCs/>
          <w:sz w:val="24"/>
          <w:szCs w:val="24"/>
          <w:lang w:eastAsia="sk-SK"/>
        </w:rPr>
      </w:pPr>
      <w:r>
        <w:rPr>
          <w:bCs/>
          <w:sz w:val="24"/>
          <w:szCs w:val="24"/>
          <w:lang w:eastAsia="sk-SK"/>
        </w:rPr>
        <w:tab/>
      </w:r>
      <w:r>
        <w:rPr>
          <w:bCs/>
          <w:sz w:val="24"/>
          <w:szCs w:val="24"/>
          <w:lang w:eastAsia="sk-SK"/>
        </w:rPr>
        <w:tab/>
        <w:t>predseda vlády</w:t>
      </w:r>
    </w:p>
    <w:p w14:paraId="35A631ED" w14:textId="572EA631" w:rsidR="0051148B" w:rsidRPr="00C12EE0" w:rsidRDefault="00F20A21" w:rsidP="00C12EE0">
      <w:pPr>
        <w:rPr>
          <w:bCs/>
          <w:spacing w:val="-2"/>
          <w:sz w:val="24"/>
          <w:szCs w:val="24"/>
        </w:rPr>
      </w:pPr>
      <w:r>
        <w:rPr>
          <w:bCs/>
          <w:sz w:val="24"/>
          <w:szCs w:val="24"/>
          <w:lang w:eastAsia="sk-SK"/>
        </w:rPr>
        <w:tab/>
      </w:r>
      <w:r>
        <w:rPr>
          <w:bCs/>
          <w:sz w:val="24"/>
          <w:szCs w:val="24"/>
          <w:lang w:eastAsia="sk-SK"/>
        </w:rPr>
        <w:tab/>
        <w:t xml:space="preserve">predseda Národnej rady </w:t>
      </w:r>
      <w:r w:rsidRPr="00BA14CE">
        <w:rPr>
          <w:sz w:val="24"/>
          <w:szCs w:val="24"/>
          <w:lang w:eastAsia="sk-SK"/>
        </w:rPr>
        <w:t>S</w:t>
      </w:r>
      <w:r>
        <w:rPr>
          <w:sz w:val="24"/>
          <w:szCs w:val="24"/>
          <w:lang w:eastAsia="sk-SK"/>
        </w:rPr>
        <w:t>lovenskej republiky</w:t>
      </w:r>
    </w:p>
    <w:p w14:paraId="43D62CCF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0A81E7A1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349FCA94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712B675B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2928F4DD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23467DDB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6256FD8B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3E49A62C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2A78B64F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73F6C3BF" w14:textId="77777777" w:rsidR="0051148B" w:rsidRDefault="0051148B" w:rsidP="0051148B">
      <w:pPr>
        <w:jc w:val="center"/>
        <w:rPr>
          <w:b/>
          <w:bCs/>
          <w:spacing w:val="-2"/>
          <w:sz w:val="24"/>
          <w:szCs w:val="24"/>
        </w:rPr>
      </w:pPr>
    </w:p>
    <w:p w14:paraId="2640A2E3" w14:textId="77777777" w:rsidR="00BA14CE" w:rsidRDefault="00BA14CE" w:rsidP="00BA14CE">
      <w:pPr>
        <w:rPr>
          <w:b/>
          <w:bCs/>
          <w:spacing w:val="-2"/>
          <w:sz w:val="24"/>
          <w:szCs w:val="24"/>
        </w:rPr>
      </w:pPr>
    </w:p>
    <w:p w14:paraId="4720754E" w14:textId="77777777" w:rsidR="00BA14CE" w:rsidRDefault="00BA14CE">
      <w:pPr>
        <w:rPr>
          <w:b/>
          <w:bCs/>
          <w:spacing w:val="-2"/>
          <w:sz w:val="24"/>
          <w:szCs w:val="24"/>
        </w:rPr>
      </w:pPr>
    </w:p>
    <w:sectPr w:rsidR="00BA14CE" w:rsidSect="0041191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1418" w:left="1418" w:header="5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BE716" w14:textId="77777777" w:rsidR="004B7274" w:rsidRDefault="004B7274" w:rsidP="00391041">
      <w:r>
        <w:separator/>
      </w:r>
    </w:p>
  </w:endnote>
  <w:endnote w:type="continuationSeparator" w:id="0">
    <w:p w14:paraId="36E09A80" w14:textId="77777777" w:rsidR="004B7274" w:rsidRDefault="004B7274" w:rsidP="0039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842B2" w14:textId="77777777" w:rsidR="00002CA8" w:rsidRDefault="00002CA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65A36EE5" w14:textId="77777777" w:rsidR="00002CA8" w:rsidRDefault="00002CA8">
    <w:pPr>
      <w:pStyle w:val="Pta"/>
      <w:ind w:right="360"/>
    </w:pPr>
  </w:p>
  <w:p w14:paraId="2569042E" w14:textId="77777777" w:rsidR="00002CA8" w:rsidRDefault="00002C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F7ADB" w14:textId="77777777" w:rsidR="00002CA8" w:rsidRDefault="00002CA8">
    <w:pPr>
      <w:pStyle w:val="Pta"/>
      <w:jc w:val="right"/>
    </w:pPr>
  </w:p>
  <w:p w14:paraId="7E08E677" w14:textId="77777777" w:rsidR="00002CA8" w:rsidRDefault="00002CA8">
    <w:pPr>
      <w:pStyle w:val="Pta"/>
      <w:ind w:right="360"/>
    </w:pPr>
  </w:p>
  <w:p w14:paraId="6F8F364D" w14:textId="77777777" w:rsidR="00002CA8" w:rsidRDefault="00002CA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CA0F" w14:textId="77777777" w:rsidR="00002CA8" w:rsidRDefault="00002CA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3CDD7B10" w14:textId="77777777" w:rsidR="00002CA8" w:rsidRDefault="00002CA8">
    <w:pPr>
      <w:pStyle w:val="Pta"/>
    </w:pPr>
  </w:p>
  <w:p w14:paraId="505EC2B7" w14:textId="77777777" w:rsidR="00002CA8" w:rsidRDefault="00002C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D844B" w14:textId="77777777" w:rsidR="004B7274" w:rsidRDefault="004B7274" w:rsidP="00391041">
      <w:r>
        <w:separator/>
      </w:r>
    </w:p>
  </w:footnote>
  <w:footnote w:type="continuationSeparator" w:id="0">
    <w:p w14:paraId="0F449A15" w14:textId="77777777" w:rsidR="004B7274" w:rsidRDefault="004B7274" w:rsidP="0039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04A7" w14:textId="77777777" w:rsidR="00002CA8" w:rsidRDefault="00002CA8" w:rsidP="00E31670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6A36534E" w14:textId="77777777" w:rsidR="00002CA8" w:rsidRPr="00EB59C8" w:rsidRDefault="00002CA8" w:rsidP="00E31670">
    <w:pPr>
      <w:pStyle w:val="Hlavika"/>
      <w:jc w:val="right"/>
      <w:rPr>
        <w:sz w:val="24"/>
        <w:szCs w:val="24"/>
      </w:rPr>
    </w:pPr>
  </w:p>
  <w:p w14:paraId="73EB41B8" w14:textId="77777777" w:rsidR="00002CA8" w:rsidRDefault="00002CA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73D6B" w14:textId="77777777" w:rsidR="00002CA8" w:rsidRPr="000A15AE" w:rsidRDefault="00002CA8" w:rsidP="00E31670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246E2D65" w14:textId="77777777" w:rsidR="00002CA8" w:rsidRDefault="00002C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7914"/>
    <w:multiLevelType w:val="hybridMultilevel"/>
    <w:tmpl w:val="98E64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47DEF"/>
    <w:multiLevelType w:val="hybridMultilevel"/>
    <w:tmpl w:val="0906AD6A"/>
    <w:lvl w:ilvl="0" w:tplc="2C16C8BC">
      <w:start w:val="2"/>
      <w:numFmt w:val="decimal"/>
      <w:lvlText w:val="%1."/>
      <w:lvlJc w:val="left"/>
      <w:pPr>
        <w:ind w:left="57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5DEA8E8">
      <w:numFmt w:val="bullet"/>
      <w:lvlText w:val="•"/>
      <w:lvlJc w:val="left"/>
      <w:pPr>
        <w:ind w:left="6054" w:hanging="240"/>
      </w:pPr>
      <w:rPr>
        <w:rFonts w:hint="default"/>
        <w:lang w:val="sk-SK" w:eastAsia="en-US" w:bidi="ar-SA"/>
      </w:rPr>
    </w:lvl>
    <w:lvl w:ilvl="2" w:tplc="7FFEAB26">
      <w:numFmt w:val="bullet"/>
      <w:lvlText w:val="•"/>
      <w:lvlJc w:val="left"/>
      <w:pPr>
        <w:ind w:left="6369" w:hanging="240"/>
      </w:pPr>
      <w:rPr>
        <w:rFonts w:hint="default"/>
        <w:lang w:val="sk-SK" w:eastAsia="en-US" w:bidi="ar-SA"/>
      </w:rPr>
    </w:lvl>
    <w:lvl w:ilvl="3" w:tplc="6362333C">
      <w:numFmt w:val="bullet"/>
      <w:lvlText w:val="•"/>
      <w:lvlJc w:val="left"/>
      <w:pPr>
        <w:ind w:left="6683" w:hanging="240"/>
      </w:pPr>
      <w:rPr>
        <w:rFonts w:hint="default"/>
        <w:lang w:val="sk-SK" w:eastAsia="en-US" w:bidi="ar-SA"/>
      </w:rPr>
    </w:lvl>
    <w:lvl w:ilvl="4" w:tplc="DC3ECBA4">
      <w:numFmt w:val="bullet"/>
      <w:lvlText w:val="•"/>
      <w:lvlJc w:val="left"/>
      <w:pPr>
        <w:ind w:left="6998" w:hanging="240"/>
      </w:pPr>
      <w:rPr>
        <w:rFonts w:hint="default"/>
        <w:lang w:val="sk-SK" w:eastAsia="en-US" w:bidi="ar-SA"/>
      </w:rPr>
    </w:lvl>
    <w:lvl w:ilvl="5" w:tplc="D968135A">
      <w:numFmt w:val="bullet"/>
      <w:lvlText w:val="•"/>
      <w:lvlJc w:val="left"/>
      <w:pPr>
        <w:ind w:left="7313" w:hanging="240"/>
      </w:pPr>
      <w:rPr>
        <w:rFonts w:hint="default"/>
        <w:lang w:val="sk-SK" w:eastAsia="en-US" w:bidi="ar-SA"/>
      </w:rPr>
    </w:lvl>
    <w:lvl w:ilvl="6" w:tplc="9FCAB6E4">
      <w:numFmt w:val="bullet"/>
      <w:lvlText w:val="•"/>
      <w:lvlJc w:val="left"/>
      <w:pPr>
        <w:ind w:left="7627" w:hanging="240"/>
      </w:pPr>
      <w:rPr>
        <w:rFonts w:hint="default"/>
        <w:lang w:val="sk-SK" w:eastAsia="en-US" w:bidi="ar-SA"/>
      </w:rPr>
    </w:lvl>
    <w:lvl w:ilvl="7" w:tplc="F70C09DC">
      <w:numFmt w:val="bullet"/>
      <w:lvlText w:val="•"/>
      <w:lvlJc w:val="left"/>
      <w:pPr>
        <w:ind w:left="7942" w:hanging="240"/>
      </w:pPr>
      <w:rPr>
        <w:rFonts w:hint="default"/>
        <w:lang w:val="sk-SK" w:eastAsia="en-US" w:bidi="ar-SA"/>
      </w:rPr>
    </w:lvl>
    <w:lvl w:ilvl="8" w:tplc="BD24A8DA">
      <w:numFmt w:val="bullet"/>
      <w:lvlText w:val="•"/>
      <w:lvlJc w:val="left"/>
      <w:pPr>
        <w:ind w:left="8257" w:hanging="240"/>
      </w:pPr>
      <w:rPr>
        <w:rFonts w:hint="default"/>
        <w:lang w:val="sk-SK" w:eastAsia="en-US" w:bidi="ar-SA"/>
      </w:rPr>
    </w:lvl>
  </w:abstractNum>
  <w:abstractNum w:abstractNumId="2" w15:restartNumberingAfterBreak="0">
    <w:nsid w:val="123535AA"/>
    <w:multiLevelType w:val="hybridMultilevel"/>
    <w:tmpl w:val="07F0CB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139CD"/>
    <w:multiLevelType w:val="hybridMultilevel"/>
    <w:tmpl w:val="678A90C2"/>
    <w:lvl w:ilvl="0" w:tplc="CD7EF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0506B"/>
    <w:multiLevelType w:val="hybridMultilevel"/>
    <w:tmpl w:val="28304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05D1B"/>
    <w:multiLevelType w:val="hybridMultilevel"/>
    <w:tmpl w:val="C09EE0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322A4"/>
    <w:multiLevelType w:val="hybridMultilevel"/>
    <w:tmpl w:val="CBC4D0BA"/>
    <w:lvl w:ilvl="0" w:tplc="3C68D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90F0FC8"/>
    <w:multiLevelType w:val="hybridMultilevel"/>
    <w:tmpl w:val="846E02FC"/>
    <w:lvl w:ilvl="0" w:tplc="6C2067B2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65"/>
    <w:rsid w:val="00002CA8"/>
    <w:rsid w:val="000073E2"/>
    <w:rsid w:val="000152C3"/>
    <w:rsid w:val="00016FF2"/>
    <w:rsid w:val="00017A8E"/>
    <w:rsid w:val="00021CEA"/>
    <w:rsid w:val="000272CF"/>
    <w:rsid w:val="0005333B"/>
    <w:rsid w:val="000566F0"/>
    <w:rsid w:val="0005673D"/>
    <w:rsid w:val="00064E7F"/>
    <w:rsid w:val="00065FC9"/>
    <w:rsid w:val="0007297B"/>
    <w:rsid w:val="00080B64"/>
    <w:rsid w:val="00085CD1"/>
    <w:rsid w:val="00086CE7"/>
    <w:rsid w:val="0009193F"/>
    <w:rsid w:val="00094FE9"/>
    <w:rsid w:val="00096055"/>
    <w:rsid w:val="000A0775"/>
    <w:rsid w:val="000B69DD"/>
    <w:rsid w:val="000B6F8C"/>
    <w:rsid w:val="000C1B78"/>
    <w:rsid w:val="000C6B52"/>
    <w:rsid w:val="000C7193"/>
    <w:rsid w:val="000D226B"/>
    <w:rsid w:val="000D408A"/>
    <w:rsid w:val="000D69E6"/>
    <w:rsid w:val="000E05D4"/>
    <w:rsid w:val="000E15F3"/>
    <w:rsid w:val="000F65CF"/>
    <w:rsid w:val="00103D32"/>
    <w:rsid w:val="001265AD"/>
    <w:rsid w:val="00126BA1"/>
    <w:rsid w:val="001270C8"/>
    <w:rsid w:val="001273A0"/>
    <w:rsid w:val="00134EF2"/>
    <w:rsid w:val="0014461E"/>
    <w:rsid w:val="001474A5"/>
    <w:rsid w:val="00151ED2"/>
    <w:rsid w:val="0015213E"/>
    <w:rsid w:val="001740C8"/>
    <w:rsid w:val="00174D3A"/>
    <w:rsid w:val="00180BE1"/>
    <w:rsid w:val="0019079A"/>
    <w:rsid w:val="00192B44"/>
    <w:rsid w:val="001A280F"/>
    <w:rsid w:val="001A43A5"/>
    <w:rsid w:val="001A4F65"/>
    <w:rsid w:val="001A5A50"/>
    <w:rsid w:val="001B67FE"/>
    <w:rsid w:val="001B6B93"/>
    <w:rsid w:val="001D1077"/>
    <w:rsid w:val="001D4197"/>
    <w:rsid w:val="001D6B0E"/>
    <w:rsid w:val="001E18EE"/>
    <w:rsid w:val="001E3361"/>
    <w:rsid w:val="001E6B88"/>
    <w:rsid w:val="001F0B22"/>
    <w:rsid w:val="001F43A1"/>
    <w:rsid w:val="001F79D3"/>
    <w:rsid w:val="0020062E"/>
    <w:rsid w:val="002033DA"/>
    <w:rsid w:val="00211B4C"/>
    <w:rsid w:val="002120D9"/>
    <w:rsid w:val="002141EB"/>
    <w:rsid w:val="002300F0"/>
    <w:rsid w:val="00233910"/>
    <w:rsid w:val="00242E12"/>
    <w:rsid w:val="002457B1"/>
    <w:rsid w:val="002478EA"/>
    <w:rsid w:val="0025021C"/>
    <w:rsid w:val="002513EB"/>
    <w:rsid w:val="002528F5"/>
    <w:rsid w:val="00253271"/>
    <w:rsid w:val="002654B4"/>
    <w:rsid w:val="00272FCF"/>
    <w:rsid w:val="002739E4"/>
    <w:rsid w:val="0027601B"/>
    <w:rsid w:val="002833AD"/>
    <w:rsid w:val="0028493D"/>
    <w:rsid w:val="00287A38"/>
    <w:rsid w:val="00292165"/>
    <w:rsid w:val="0029467B"/>
    <w:rsid w:val="002A3505"/>
    <w:rsid w:val="002B418D"/>
    <w:rsid w:val="002B4908"/>
    <w:rsid w:val="002C2B1E"/>
    <w:rsid w:val="002C5555"/>
    <w:rsid w:val="002C7384"/>
    <w:rsid w:val="002D5AC5"/>
    <w:rsid w:val="002D64C2"/>
    <w:rsid w:val="002E25E0"/>
    <w:rsid w:val="002E511A"/>
    <w:rsid w:val="002E63EF"/>
    <w:rsid w:val="002F1D16"/>
    <w:rsid w:val="002F3E6B"/>
    <w:rsid w:val="002F7A80"/>
    <w:rsid w:val="003017B3"/>
    <w:rsid w:val="00310CAA"/>
    <w:rsid w:val="00311D95"/>
    <w:rsid w:val="00315C88"/>
    <w:rsid w:val="003216C9"/>
    <w:rsid w:val="00331F0F"/>
    <w:rsid w:val="003432EA"/>
    <w:rsid w:val="00364943"/>
    <w:rsid w:val="00366B14"/>
    <w:rsid w:val="00370E4C"/>
    <w:rsid w:val="003747FA"/>
    <w:rsid w:val="00374E0F"/>
    <w:rsid w:val="00375C7F"/>
    <w:rsid w:val="003803D3"/>
    <w:rsid w:val="0038270F"/>
    <w:rsid w:val="00382CFA"/>
    <w:rsid w:val="00391041"/>
    <w:rsid w:val="0039770F"/>
    <w:rsid w:val="003B25A8"/>
    <w:rsid w:val="003C13FA"/>
    <w:rsid w:val="003C5F45"/>
    <w:rsid w:val="003C7EDC"/>
    <w:rsid w:val="003D1599"/>
    <w:rsid w:val="003D1C08"/>
    <w:rsid w:val="003E78B6"/>
    <w:rsid w:val="003F0F15"/>
    <w:rsid w:val="003F1142"/>
    <w:rsid w:val="003F339A"/>
    <w:rsid w:val="003F36DF"/>
    <w:rsid w:val="00411911"/>
    <w:rsid w:val="00411E52"/>
    <w:rsid w:val="00414ED2"/>
    <w:rsid w:val="0041669C"/>
    <w:rsid w:val="00420D0A"/>
    <w:rsid w:val="00426D73"/>
    <w:rsid w:val="004309BF"/>
    <w:rsid w:val="0043230F"/>
    <w:rsid w:val="004335D8"/>
    <w:rsid w:val="004349CC"/>
    <w:rsid w:val="00463855"/>
    <w:rsid w:val="00466CE7"/>
    <w:rsid w:val="00480206"/>
    <w:rsid w:val="004905C9"/>
    <w:rsid w:val="004A4102"/>
    <w:rsid w:val="004B339F"/>
    <w:rsid w:val="004B3A07"/>
    <w:rsid w:val="004B3B29"/>
    <w:rsid w:val="004B7274"/>
    <w:rsid w:val="004C0A4F"/>
    <w:rsid w:val="004C2445"/>
    <w:rsid w:val="004C33CA"/>
    <w:rsid w:val="004C5A1E"/>
    <w:rsid w:val="004C65A6"/>
    <w:rsid w:val="004D7208"/>
    <w:rsid w:val="004E63D1"/>
    <w:rsid w:val="004E7C53"/>
    <w:rsid w:val="004F1F60"/>
    <w:rsid w:val="00502690"/>
    <w:rsid w:val="00511063"/>
    <w:rsid w:val="0051148B"/>
    <w:rsid w:val="00525718"/>
    <w:rsid w:val="0054326B"/>
    <w:rsid w:val="005434DA"/>
    <w:rsid w:val="005446AE"/>
    <w:rsid w:val="00560FBF"/>
    <w:rsid w:val="00563B6C"/>
    <w:rsid w:val="00571743"/>
    <w:rsid w:val="00576833"/>
    <w:rsid w:val="00577C1A"/>
    <w:rsid w:val="005814A5"/>
    <w:rsid w:val="00583458"/>
    <w:rsid w:val="00587B60"/>
    <w:rsid w:val="0059048B"/>
    <w:rsid w:val="005938E3"/>
    <w:rsid w:val="00597F07"/>
    <w:rsid w:val="005A626E"/>
    <w:rsid w:val="005A7995"/>
    <w:rsid w:val="005B3967"/>
    <w:rsid w:val="005B40CE"/>
    <w:rsid w:val="005B5B0E"/>
    <w:rsid w:val="005B6187"/>
    <w:rsid w:val="005C0519"/>
    <w:rsid w:val="005C19B2"/>
    <w:rsid w:val="005C5B8C"/>
    <w:rsid w:val="005C7B1C"/>
    <w:rsid w:val="005D1CE1"/>
    <w:rsid w:val="005D5F32"/>
    <w:rsid w:val="005D6FDF"/>
    <w:rsid w:val="005E13B8"/>
    <w:rsid w:val="005F0831"/>
    <w:rsid w:val="005F21DD"/>
    <w:rsid w:val="00605A84"/>
    <w:rsid w:val="00605AC0"/>
    <w:rsid w:val="006123BA"/>
    <w:rsid w:val="006143C2"/>
    <w:rsid w:val="00616C0F"/>
    <w:rsid w:val="00617F9B"/>
    <w:rsid w:val="00623A80"/>
    <w:rsid w:val="0062456D"/>
    <w:rsid w:val="00627FC7"/>
    <w:rsid w:val="00633D37"/>
    <w:rsid w:val="0064291F"/>
    <w:rsid w:val="00645D46"/>
    <w:rsid w:val="00653586"/>
    <w:rsid w:val="0065546E"/>
    <w:rsid w:val="0066153B"/>
    <w:rsid w:val="0067173D"/>
    <w:rsid w:val="00681E50"/>
    <w:rsid w:val="00683460"/>
    <w:rsid w:val="00695350"/>
    <w:rsid w:val="00695912"/>
    <w:rsid w:val="00696550"/>
    <w:rsid w:val="0069700E"/>
    <w:rsid w:val="006A12C8"/>
    <w:rsid w:val="006A32B6"/>
    <w:rsid w:val="006A6D78"/>
    <w:rsid w:val="006A791F"/>
    <w:rsid w:val="006B0637"/>
    <w:rsid w:val="006B3737"/>
    <w:rsid w:val="006C00FA"/>
    <w:rsid w:val="006C4D57"/>
    <w:rsid w:val="006D6C21"/>
    <w:rsid w:val="006D728C"/>
    <w:rsid w:val="006D7A0C"/>
    <w:rsid w:val="007005A7"/>
    <w:rsid w:val="00700F07"/>
    <w:rsid w:val="00704362"/>
    <w:rsid w:val="00705006"/>
    <w:rsid w:val="00710779"/>
    <w:rsid w:val="00716B2E"/>
    <w:rsid w:val="00737871"/>
    <w:rsid w:val="00742E88"/>
    <w:rsid w:val="007445E0"/>
    <w:rsid w:val="007457CA"/>
    <w:rsid w:val="007476EA"/>
    <w:rsid w:val="007544DC"/>
    <w:rsid w:val="00754A05"/>
    <w:rsid w:val="00764F05"/>
    <w:rsid w:val="00772984"/>
    <w:rsid w:val="0077509C"/>
    <w:rsid w:val="00775AFB"/>
    <w:rsid w:val="00776C42"/>
    <w:rsid w:val="007842F6"/>
    <w:rsid w:val="00796B42"/>
    <w:rsid w:val="007A190D"/>
    <w:rsid w:val="007A5097"/>
    <w:rsid w:val="007A7BB2"/>
    <w:rsid w:val="007B37DD"/>
    <w:rsid w:val="007B4430"/>
    <w:rsid w:val="007C556A"/>
    <w:rsid w:val="007D16C0"/>
    <w:rsid w:val="007D2AFA"/>
    <w:rsid w:val="007E2C9E"/>
    <w:rsid w:val="007E5D9F"/>
    <w:rsid w:val="007E6054"/>
    <w:rsid w:val="007F7CCF"/>
    <w:rsid w:val="00806407"/>
    <w:rsid w:val="00810BA4"/>
    <w:rsid w:val="0081620D"/>
    <w:rsid w:val="00821D12"/>
    <w:rsid w:val="00826A95"/>
    <w:rsid w:val="00827265"/>
    <w:rsid w:val="00831369"/>
    <w:rsid w:val="0083225A"/>
    <w:rsid w:val="00835409"/>
    <w:rsid w:val="008421CD"/>
    <w:rsid w:val="008444B9"/>
    <w:rsid w:val="008463EF"/>
    <w:rsid w:val="00851EAE"/>
    <w:rsid w:val="00852DB5"/>
    <w:rsid w:val="00864DD4"/>
    <w:rsid w:val="00880D95"/>
    <w:rsid w:val="00882726"/>
    <w:rsid w:val="00883787"/>
    <w:rsid w:val="0088533E"/>
    <w:rsid w:val="0089107D"/>
    <w:rsid w:val="008A3FEF"/>
    <w:rsid w:val="008A48CC"/>
    <w:rsid w:val="008A64A0"/>
    <w:rsid w:val="008B405A"/>
    <w:rsid w:val="008C05C3"/>
    <w:rsid w:val="008C3C81"/>
    <w:rsid w:val="008C6B03"/>
    <w:rsid w:val="008D05CC"/>
    <w:rsid w:val="008D439A"/>
    <w:rsid w:val="008E586D"/>
    <w:rsid w:val="008F01C0"/>
    <w:rsid w:val="008F05BE"/>
    <w:rsid w:val="008F0BFB"/>
    <w:rsid w:val="008F11EC"/>
    <w:rsid w:val="008F40F8"/>
    <w:rsid w:val="008F4C2B"/>
    <w:rsid w:val="008F7669"/>
    <w:rsid w:val="00905302"/>
    <w:rsid w:val="009126BF"/>
    <w:rsid w:val="009147FA"/>
    <w:rsid w:val="0094480B"/>
    <w:rsid w:val="00945623"/>
    <w:rsid w:val="009475CB"/>
    <w:rsid w:val="00950156"/>
    <w:rsid w:val="00950308"/>
    <w:rsid w:val="00950CC5"/>
    <w:rsid w:val="00952FD1"/>
    <w:rsid w:val="00954584"/>
    <w:rsid w:val="00963BFE"/>
    <w:rsid w:val="0096457A"/>
    <w:rsid w:val="00972BE2"/>
    <w:rsid w:val="00981F56"/>
    <w:rsid w:val="0098662F"/>
    <w:rsid w:val="009936DD"/>
    <w:rsid w:val="00995A9F"/>
    <w:rsid w:val="009A12F5"/>
    <w:rsid w:val="009A7F03"/>
    <w:rsid w:val="009C25C0"/>
    <w:rsid w:val="009C3013"/>
    <w:rsid w:val="009C3B24"/>
    <w:rsid w:val="009F3972"/>
    <w:rsid w:val="009F63EC"/>
    <w:rsid w:val="00A02991"/>
    <w:rsid w:val="00A03C6A"/>
    <w:rsid w:val="00A04C84"/>
    <w:rsid w:val="00A25944"/>
    <w:rsid w:val="00A30C32"/>
    <w:rsid w:val="00A31DF4"/>
    <w:rsid w:val="00A36257"/>
    <w:rsid w:val="00A36F4E"/>
    <w:rsid w:val="00A5785D"/>
    <w:rsid w:val="00A61974"/>
    <w:rsid w:val="00A64026"/>
    <w:rsid w:val="00A64C42"/>
    <w:rsid w:val="00A75608"/>
    <w:rsid w:val="00A760A9"/>
    <w:rsid w:val="00A773D3"/>
    <w:rsid w:val="00A91123"/>
    <w:rsid w:val="00A93A2C"/>
    <w:rsid w:val="00A974D7"/>
    <w:rsid w:val="00AA2E68"/>
    <w:rsid w:val="00AA6E2D"/>
    <w:rsid w:val="00AB0B55"/>
    <w:rsid w:val="00AD0471"/>
    <w:rsid w:val="00AD1416"/>
    <w:rsid w:val="00AD2A8C"/>
    <w:rsid w:val="00AD3B89"/>
    <w:rsid w:val="00AE4719"/>
    <w:rsid w:val="00AE7B38"/>
    <w:rsid w:val="00AF0064"/>
    <w:rsid w:val="00B10ECD"/>
    <w:rsid w:val="00B13A8D"/>
    <w:rsid w:val="00B16401"/>
    <w:rsid w:val="00B17B8F"/>
    <w:rsid w:val="00B23852"/>
    <w:rsid w:val="00B351D5"/>
    <w:rsid w:val="00B35B44"/>
    <w:rsid w:val="00B35BB1"/>
    <w:rsid w:val="00B37794"/>
    <w:rsid w:val="00B4440F"/>
    <w:rsid w:val="00B6421C"/>
    <w:rsid w:val="00B66A14"/>
    <w:rsid w:val="00B711F6"/>
    <w:rsid w:val="00B72E3F"/>
    <w:rsid w:val="00B83B11"/>
    <w:rsid w:val="00B85C1A"/>
    <w:rsid w:val="00B92F47"/>
    <w:rsid w:val="00B95ACE"/>
    <w:rsid w:val="00B96F8B"/>
    <w:rsid w:val="00BA14CE"/>
    <w:rsid w:val="00BA6798"/>
    <w:rsid w:val="00BB6B65"/>
    <w:rsid w:val="00BC41F0"/>
    <w:rsid w:val="00BC5AB6"/>
    <w:rsid w:val="00BD149F"/>
    <w:rsid w:val="00BD6F88"/>
    <w:rsid w:val="00BE1C7C"/>
    <w:rsid w:val="00BE3AE6"/>
    <w:rsid w:val="00BF18F3"/>
    <w:rsid w:val="00BF53A7"/>
    <w:rsid w:val="00BF5794"/>
    <w:rsid w:val="00BF5EC0"/>
    <w:rsid w:val="00BF733B"/>
    <w:rsid w:val="00C002D9"/>
    <w:rsid w:val="00C03FEB"/>
    <w:rsid w:val="00C0713E"/>
    <w:rsid w:val="00C076A9"/>
    <w:rsid w:val="00C12EE0"/>
    <w:rsid w:val="00C15240"/>
    <w:rsid w:val="00C2119F"/>
    <w:rsid w:val="00C32712"/>
    <w:rsid w:val="00C32B4B"/>
    <w:rsid w:val="00C35D34"/>
    <w:rsid w:val="00C409B6"/>
    <w:rsid w:val="00C40B81"/>
    <w:rsid w:val="00C439D4"/>
    <w:rsid w:val="00C471A4"/>
    <w:rsid w:val="00C537C0"/>
    <w:rsid w:val="00C5396B"/>
    <w:rsid w:val="00C6202B"/>
    <w:rsid w:val="00C658B9"/>
    <w:rsid w:val="00C65B56"/>
    <w:rsid w:val="00C701E1"/>
    <w:rsid w:val="00C73189"/>
    <w:rsid w:val="00C80841"/>
    <w:rsid w:val="00C82312"/>
    <w:rsid w:val="00C84966"/>
    <w:rsid w:val="00C865B5"/>
    <w:rsid w:val="00C867A9"/>
    <w:rsid w:val="00C94842"/>
    <w:rsid w:val="00C97E88"/>
    <w:rsid w:val="00CA76C6"/>
    <w:rsid w:val="00CB4125"/>
    <w:rsid w:val="00CB480B"/>
    <w:rsid w:val="00CC08B1"/>
    <w:rsid w:val="00CC5F1E"/>
    <w:rsid w:val="00CC706F"/>
    <w:rsid w:val="00CC7458"/>
    <w:rsid w:val="00CD1C1D"/>
    <w:rsid w:val="00CD23E9"/>
    <w:rsid w:val="00CF2612"/>
    <w:rsid w:val="00CF7C7B"/>
    <w:rsid w:val="00D10483"/>
    <w:rsid w:val="00D13D58"/>
    <w:rsid w:val="00D4165C"/>
    <w:rsid w:val="00D4728A"/>
    <w:rsid w:val="00D4745C"/>
    <w:rsid w:val="00D50DF8"/>
    <w:rsid w:val="00D57130"/>
    <w:rsid w:val="00D7571D"/>
    <w:rsid w:val="00D76DEC"/>
    <w:rsid w:val="00D82F62"/>
    <w:rsid w:val="00D83669"/>
    <w:rsid w:val="00DA3292"/>
    <w:rsid w:val="00DD05E9"/>
    <w:rsid w:val="00DD0982"/>
    <w:rsid w:val="00DD5A23"/>
    <w:rsid w:val="00DE0F8E"/>
    <w:rsid w:val="00DE2A2E"/>
    <w:rsid w:val="00DF22FD"/>
    <w:rsid w:val="00DF2B55"/>
    <w:rsid w:val="00DF6117"/>
    <w:rsid w:val="00E14FB8"/>
    <w:rsid w:val="00E157A3"/>
    <w:rsid w:val="00E1682E"/>
    <w:rsid w:val="00E31670"/>
    <w:rsid w:val="00E43180"/>
    <w:rsid w:val="00E44620"/>
    <w:rsid w:val="00E4469C"/>
    <w:rsid w:val="00E44AD6"/>
    <w:rsid w:val="00E456AE"/>
    <w:rsid w:val="00E45B4A"/>
    <w:rsid w:val="00E512B7"/>
    <w:rsid w:val="00E61BAE"/>
    <w:rsid w:val="00E70038"/>
    <w:rsid w:val="00E703E5"/>
    <w:rsid w:val="00E81FE5"/>
    <w:rsid w:val="00E85E39"/>
    <w:rsid w:val="00E87337"/>
    <w:rsid w:val="00E950D8"/>
    <w:rsid w:val="00EA1FB0"/>
    <w:rsid w:val="00EA49B7"/>
    <w:rsid w:val="00EA60E2"/>
    <w:rsid w:val="00EA63F8"/>
    <w:rsid w:val="00EB2701"/>
    <w:rsid w:val="00EC0D01"/>
    <w:rsid w:val="00EC1C66"/>
    <w:rsid w:val="00EC3E4A"/>
    <w:rsid w:val="00EC507C"/>
    <w:rsid w:val="00EC72DF"/>
    <w:rsid w:val="00ED4225"/>
    <w:rsid w:val="00ED739C"/>
    <w:rsid w:val="00ED7EE3"/>
    <w:rsid w:val="00EE0DDA"/>
    <w:rsid w:val="00EF2D9A"/>
    <w:rsid w:val="00EF6643"/>
    <w:rsid w:val="00EF7350"/>
    <w:rsid w:val="00F02711"/>
    <w:rsid w:val="00F03269"/>
    <w:rsid w:val="00F04C90"/>
    <w:rsid w:val="00F12F86"/>
    <w:rsid w:val="00F20A21"/>
    <w:rsid w:val="00F30805"/>
    <w:rsid w:val="00F40D65"/>
    <w:rsid w:val="00F521B6"/>
    <w:rsid w:val="00F676D9"/>
    <w:rsid w:val="00F75D36"/>
    <w:rsid w:val="00F80B08"/>
    <w:rsid w:val="00F818DB"/>
    <w:rsid w:val="00F82121"/>
    <w:rsid w:val="00F83F32"/>
    <w:rsid w:val="00F906E8"/>
    <w:rsid w:val="00FA06A3"/>
    <w:rsid w:val="00FA5182"/>
    <w:rsid w:val="00FB0CB0"/>
    <w:rsid w:val="00FB278D"/>
    <w:rsid w:val="00FB3E90"/>
    <w:rsid w:val="00FB7973"/>
    <w:rsid w:val="00FB7A07"/>
    <w:rsid w:val="00FB7B74"/>
    <w:rsid w:val="00FC6758"/>
    <w:rsid w:val="00FD26F4"/>
    <w:rsid w:val="00FD31EA"/>
    <w:rsid w:val="00FD643D"/>
    <w:rsid w:val="00FE3303"/>
    <w:rsid w:val="00FE6DBD"/>
    <w:rsid w:val="00FE7EBB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1E3601"/>
  <w15:docId w15:val="{7A5F7134-344F-4873-AA19-21EE8FAA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17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14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1C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Dot pt,No Spacing1,List Paragraph Char Char Char,Indicator Text,Numbered Para 1,List Paragraph à moi,LISTA,List Paragraph1,Listaszerű bekezdés2,Listaszerű bekezdés3,Listaszerű bekezdés1,Odsek zoznamu4,F5 List Paragraph,Bullet 1,3,bo,L"/>
    <w:basedOn w:val="Normlny"/>
    <w:link w:val="OdsekzoznamuChar"/>
    <w:uiPriority w:val="34"/>
    <w:qFormat/>
    <w:pPr>
      <w:ind w:left="5748" w:hanging="241"/>
    </w:pPr>
  </w:style>
  <w:style w:type="paragraph" w:customStyle="1" w:styleId="TableParagraph">
    <w:name w:val="Table Paragraph"/>
    <w:basedOn w:val="Normlny"/>
    <w:uiPriority w:val="1"/>
    <w:qFormat/>
  </w:style>
  <w:style w:type="paragraph" w:styleId="Nzov">
    <w:name w:val="Title"/>
    <w:basedOn w:val="Normlny"/>
    <w:link w:val="NzovChar"/>
    <w:uiPriority w:val="1"/>
    <w:qFormat/>
    <w:rsid w:val="0014461E"/>
    <w:pPr>
      <w:widowControl/>
      <w:autoSpaceDE/>
      <w:autoSpaceDN/>
      <w:jc w:val="center"/>
    </w:pPr>
    <w:rPr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"/>
    <w:rsid w:val="0014461E"/>
    <w:rPr>
      <w:rFonts w:ascii="Times New Roman" w:eastAsia="Times New Roman" w:hAnsi="Times New Roman" w:cs="Times New Roman"/>
      <w:sz w:val="28"/>
      <w:szCs w:val="20"/>
      <w:lang w:val="sk-SK"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A6E2D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6E2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AA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A6E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91041"/>
    <w:pPr>
      <w:widowControl/>
      <w:tabs>
        <w:tab w:val="center" w:pos="4536"/>
        <w:tab w:val="right" w:pos="9072"/>
      </w:tabs>
      <w:autoSpaceDE/>
      <w:autoSpaceDN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9104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91041"/>
    <w:pPr>
      <w:widowControl/>
      <w:tabs>
        <w:tab w:val="center" w:pos="4536"/>
        <w:tab w:val="right" w:pos="9072"/>
      </w:tabs>
      <w:autoSpaceDE/>
      <w:autoSpaceDN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9104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uiPriority w:val="99"/>
    <w:rsid w:val="00391041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041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041"/>
    <w:rPr>
      <w:rFonts w:ascii="Tahoma" w:hAnsi="Tahoma" w:cs="Tahoma"/>
      <w:sz w:val="16"/>
      <w:szCs w:val="16"/>
      <w:lang w:val="sk-SK"/>
    </w:rPr>
  </w:style>
  <w:style w:type="character" w:styleId="Hypertextovprepojenie">
    <w:name w:val="Hyperlink"/>
    <w:basedOn w:val="Predvolenpsmoodseku"/>
    <w:uiPriority w:val="99"/>
    <w:unhideWhenUsed/>
    <w:rsid w:val="001B6B93"/>
    <w:rPr>
      <w:color w:val="0000FF" w:themeColor="hyperlink"/>
      <w:u w:val="single"/>
    </w:rPr>
  </w:style>
  <w:style w:type="table" w:customStyle="1" w:styleId="Mriekatabuky2">
    <w:name w:val="Mriežka tabuľky2"/>
    <w:basedOn w:val="Normlnatabuka"/>
    <w:next w:val="Mriekatabuky"/>
    <w:uiPriority w:val="59"/>
    <w:rsid w:val="00FB7B74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B7B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7B74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7B74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7B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7B74"/>
    <w:rPr>
      <w:b/>
      <w:bCs/>
      <w:sz w:val="20"/>
      <w:szCs w:val="20"/>
      <w:lang w:val="sk-SK"/>
    </w:rPr>
  </w:style>
  <w:style w:type="paragraph" w:customStyle="1" w:styleId="gmail-m-1648484718305530482msolistparagraph">
    <w:name w:val="gmail-m_-1648484718305530482msolistparagraph"/>
    <w:basedOn w:val="Normlny"/>
    <w:rsid w:val="00FB7B7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7B7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7B74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7B74"/>
    <w:rPr>
      <w:vertAlign w:val="superscript"/>
    </w:rPr>
  </w:style>
  <w:style w:type="paragraph" w:styleId="Revzia">
    <w:name w:val="Revision"/>
    <w:hidden/>
    <w:uiPriority w:val="99"/>
    <w:semiHidden/>
    <w:rsid w:val="00FB7B74"/>
    <w:pPr>
      <w:widowControl/>
      <w:autoSpaceDE/>
      <w:autoSpaceDN/>
    </w:pPr>
    <w:rPr>
      <w:lang w:val="sk-SK"/>
    </w:rPr>
  </w:style>
  <w:style w:type="character" w:styleId="Zvraznenie">
    <w:name w:val="Emphasis"/>
    <w:basedOn w:val="Predvolenpsmoodseku"/>
    <w:uiPriority w:val="20"/>
    <w:qFormat/>
    <w:rsid w:val="00BD6F88"/>
    <w:rPr>
      <w:i/>
      <w:iCs/>
    </w:rPr>
  </w:style>
  <w:style w:type="character" w:customStyle="1" w:styleId="OdsekzoznamuChar">
    <w:name w:val="Odsek zoznamu Char"/>
    <w:aliases w:val="body Char,Dot pt Char,No Spacing1 Char,List Paragraph Char Char Char Char,Indicator Text Char,Numbered Para 1 Char,List Paragraph à moi Char,LISTA Char,List Paragraph1 Char,Listaszerű bekezdés2 Char,Listaszerű bekezdés3 Char,3 Char"/>
    <w:link w:val="Odsekzoznamu"/>
    <w:uiPriority w:val="1"/>
    <w:qFormat/>
    <w:locked/>
    <w:rsid w:val="00BE3AE6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1C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character" w:styleId="Siln">
    <w:name w:val="Strong"/>
    <w:basedOn w:val="Predvolenpsmoodseku"/>
    <w:uiPriority w:val="22"/>
    <w:qFormat/>
    <w:rsid w:val="00CD1C1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14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paragraph" w:customStyle="1" w:styleId="commentcontentpara">
    <w:name w:val="commentcontentpara"/>
    <w:basedOn w:val="Normlny"/>
    <w:rsid w:val="008827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7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2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8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WKX3UHSAJ2R6-2-1392426</_dlc_DocId>
    <_dlc_DocIdUrl xmlns="e60a29af-d413-48d4-bd90-fe9d2a897e4b">
      <Url>https://ovdmasv601/sites/DMS/_layouts/15/DocIdRedir.aspx?ID=WKX3UHSAJ2R6-2-1392426</Url>
      <Description>WKX3UHSAJ2R6-2-1392426</Description>
    </_dlc_DocIdUrl>
  </documentManagement>
</p:properties>
</file>

<file path=customXml/itemProps1.xml><?xml version="1.0" encoding="utf-8"?>
<ds:datastoreItem xmlns:ds="http://schemas.openxmlformats.org/officeDocument/2006/customXml" ds:itemID="{2214AEB9-235A-4260-8127-D6F1CBFD3A3F}"/>
</file>

<file path=customXml/itemProps2.xml><?xml version="1.0" encoding="utf-8"?>
<ds:datastoreItem xmlns:ds="http://schemas.openxmlformats.org/officeDocument/2006/customXml" ds:itemID="{65A3FA72-7795-40A9-B824-A9F804CA3911}"/>
</file>

<file path=customXml/itemProps3.xml><?xml version="1.0" encoding="utf-8"?>
<ds:datastoreItem xmlns:ds="http://schemas.openxmlformats.org/officeDocument/2006/customXml" ds:itemID="{D65870E6-6F4E-4D4A-B241-D3D9EDB257BE}"/>
</file>

<file path=customXml/itemProps4.xml><?xml version="1.0" encoding="utf-8"?>
<ds:datastoreItem xmlns:ds="http://schemas.openxmlformats.org/officeDocument/2006/customXml" ds:itemID="{2ED1A67A-EA9A-4442-9962-56BFA1927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1585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2025-07-03T09:28:00Z</cp:lastPrinted>
  <dcterms:created xsi:type="dcterms:W3CDTF">2025-07-03T06:55:00Z</dcterms:created>
  <dcterms:modified xsi:type="dcterms:W3CDTF">2025-07-03T09:29:00Z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  <property fmtid="{D5CDD505-2E9C-101B-9397-08002B2CF9AE}" pid="5" name="ContentTypeId">
    <vt:lpwstr>0x0101006C0C8C3C1E3DCC44BECE3792677AD011</vt:lpwstr>
  </property>
  <property fmtid="{D5CDD505-2E9C-101B-9397-08002B2CF9AE}" pid="6" name="_dlc_DocIdItemGuid">
    <vt:lpwstr>b7005dfe-c6b3-4d7a-babc-113e99eadb3f</vt:lpwstr>
  </property>
</Properties>
</file>